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73" w:rsidRDefault="00EE4273" w:rsidP="00EE4273">
      <w:r>
        <w:t>Ostvareni ishodi: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9"/>
        <w:gridCol w:w="2395"/>
        <w:gridCol w:w="2367"/>
        <w:gridCol w:w="2001"/>
      </w:tblGrid>
      <w:tr w:rsidR="00EE4273" w:rsidTr="008E7CAF">
        <w:tc>
          <w:tcPr>
            <w:tcW w:w="2363" w:type="dxa"/>
          </w:tcPr>
          <w:p w:rsidR="00EE4273" w:rsidRDefault="00EE4273" w:rsidP="008E7CAF"/>
          <w:p w:rsidR="00EE4273" w:rsidRDefault="00EE4273" w:rsidP="008E7CAF">
            <w:r w:rsidRPr="00AF5E6A">
              <w:t xml:space="preserve">Odgojno-obrazovni ishodi </w:t>
            </w:r>
          </w:p>
        </w:tc>
        <w:tc>
          <w:tcPr>
            <w:tcW w:w="2455" w:type="dxa"/>
          </w:tcPr>
          <w:p w:rsidR="00EE4273" w:rsidRDefault="00EE4273" w:rsidP="008E7CAF"/>
          <w:p w:rsidR="00EE4273" w:rsidRDefault="00EE4273" w:rsidP="008E7CAF">
            <w:r w:rsidRPr="00AF5E6A">
              <w:t xml:space="preserve">Razrada ishoda </w:t>
            </w:r>
          </w:p>
        </w:tc>
        <w:tc>
          <w:tcPr>
            <w:tcW w:w="2439" w:type="dxa"/>
          </w:tcPr>
          <w:p w:rsidR="00EE4273" w:rsidRDefault="00EE4273" w:rsidP="008E7CAF">
            <w:r w:rsidRPr="00AF5E6A">
              <w:t>Odgojno-obrazovni ishodi na razini ostvarenosti »dobar« na kraju razreda</w:t>
            </w:r>
          </w:p>
        </w:tc>
        <w:tc>
          <w:tcPr>
            <w:tcW w:w="2031" w:type="dxa"/>
          </w:tcPr>
          <w:p w:rsidR="00EE4273" w:rsidRDefault="00EE4273" w:rsidP="008E7CAF">
            <w:r>
              <w:t>Preporuke za ostvarivanje odgojno-obrazovnih ishoda</w:t>
            </w:r>
          </w:p>
          <w:p w:rsidR="00EE4273" w:rsidRPr="00AF5E6A" w:rsidRDefault="00EE4273" w:rsidP="008E7CAF"/>
        </w:tc>
      </w:tr>
      <w:tr w:rsidR="00EE4273" w:rsidTr="008E7CAF">
        <w:tc>
          <w:tcPr>
            <w:tcW w:w="2363" w:type="dxa"/>
          </w:tcPr>
          <w:p w:rsidR="00EE4273" w:rsidRDefault="00EE4273" w:rsidP="008E7CAF">
            <w:r w:rsidRPr="003B289D">
              <w:t>KEM OŠ A.7.1. Istražuje svojstva i vrstu tvari.</w:t>
            </w:r>
          </w:p>
        </w:tc>
        <w:tc>
          <w:tcPr>
            <w:tcW w:w="2455" w:type="dxa"/>
          </w:tcPr>
          <w:p w:rsidR="00EE4273" w:rsidRDefault="00EE4273" w:rsidP="008E7CAF">
            <w:r>
              <w:t>Razvrstava tvari na čiste tvari i smjese, čiste tvari na elementarne tvari i kemijske spojeve, te smjese na homogene i heterogene smjese.</w:t>
            </w:r>
          </w:p>
          <w:p w:rsidR="00EE4273" w:rsidRDefault="00EE4273" w:rsidP="008E7CAF">
            <w:r w:rsidRPr="00171E8D">
              <w:t>Navodi fizikalna svojstva tvari, kemijska svojstva tvari te biološka svojstva tvari na primjerima anorganskih i organskih tvari.</w:t>
            </w:r>
          </w:p>
        </w:tc>
        <w:tc>
          <w:tcPr>
            <w:tcW w:w="2439" w:type="dxa"/>
          </w:tcPr>
          <w:p w:rsidR="00EE4273" w:rsidRDefault="00EE4273" w:rsidP="008E7CAF">
            <w:r>
              <w:t>Razvrstava tvari prema svojstvima, sastavu i vrsti.</w:t>
            </w:r>
          </w:p>
        </w:tc>
        <w:tc>
          <w:tcPr>
            <w:tcW w:w="2031" w:type="dxa"/>
          </w:tcPr>
          <w:p w:rsidR="00EE4273" w:rsidRDefault="00EE4273" w:rsidP="008E7CAF">
            <w:r w:rsidRPr="00CF71F2">
              <w:t>Pri obradi sadržaja koristiti primjere tvari iz svakodnevnoga života.</w:t>
            </w:r>
          </w:p>
          <w:p w:rsidR="00EE4273" w:rsidRDefault="00EE4273" w:rsidP="008E7CAF">
            <w:r w:rsidRPr="00171E8D">
              <w:t>Ispitivati kiselost i lužnatost vodenih otopina</w:t>
            </w:r>
            <w:r>
              <w:t xml:space="preserve"> dostupnim indikatorima</w:t>
            </w:r>
            <w:r w:rsidRPr="00171E8D">
              <w:t>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t>KEM OŠ A.7.3. Kritički</w:t>
            </w:r>
          </w:p>
          <w:p w:rsidR="00EE4273" w:rsidRDefault="00EE4273" w:rsidP="008E7CAF">
            <w:r>
              <w:t>razmatra upotrebu tvari i njihov</w:t>
            </w:r>
          </w:p>
          <w:p w:rsidR="00EE4273" w:rsidRDefault="00EE4273" w:rsidP="008E7CAF">
            <w:r>
              <w:t>utjecaj na čovjekovo zdravlje i</w:t>
            </w:r>
          </w:p>
          <w:p w:rsidR="00EE4273" w:rsidRDefault="00EE4273" w:rsidP="008E7CAF">
            <w:r>
              <w:t>okoliš.</w:t>
            </w:r>
          </w:p>
        </w:tc>
        <w:tc>
          <w:tcPr>
            <w:tcW w:w="2455" w:type="dxa"/>
          </w:tcPr>
          <w:p w:rsidR="00EE4273" w:rsidRDefault="00EE4273" w:rsidP="008E7CAF">
            <w:r>
              <w:t>Kritički razmatra upotrebu anorganskih i organskih tvari i njihov utjecaj na čovjekovo zdravlje i okoliš te metode njihova zbrinjavanja</w:t>
            </w:r>
          </w:p>
          <w:p w:rsidR="00EE4273" w:rsidRDefault="00EE4273" w:rsidP="008E7CAF">
            <w:r>
              <w:t>i odlaganja u okolišu.</w:t>
            </w:r>
          </w:p>
        </w:tc>
        <w:tc>
          <w:tcPr>
            <w:tcW w:w="2439" w:type="dxa"/>
          </w:tcPr>
          <w:p w:rsidR="00EE4273" w:rsidRDefault="00EE4273" w:rsidP="008E7CAF">
            <w:r>
              <w:t>Objašnjava upotrebu anorganskih i organskih tvari te njihov utjecaj na čovjekovo zdravlje i okoliš.</w:t>
            </w:r>
          </w:p>
        </w:tc>
        <w:tc>
          <w:tcPr>
            <w:tcW w:w="2031" w:type="dxa"/>
          </w:tcPr>
          <w:p w:rsidR="00EE4273" w:rsidRDefault="00EE4273" w:rsidP="008E7CAF">
            <w:r w:rsidRPr="0050118F">
              <w:t>Pri obradi sadržaja koristiti primjere tvari iz svakodnevnoga života.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t>KEM OŠ B.7.1. Analizira</w:t>
            </w:r>
          </w:p>
          <w:p w:rsidR="00EE4273" w:rsidRDefault="00EE4273" w:rsidP="008E7CAF">
            <w:r>
              <w:t>fizikalne i kemijske</w:t>
            </w:r>
          </w:p>
          <w:p w:rsidR="00EE4273" w:rsidRDefault="00EE4273" w:rsidP="008E7CAF">
            <w:r>
              <w:t>promjene</w:t>
            </w:r>
          </w:p>
        </w:tc>
        <w:tc>
          <w:tcPr>
            <w:tcW w:w="2455" w:type="dxa"/>
          </w:tcPr>
          <w:p w:rsidR="00EE4273" w:rsidRDefault="00EE4273" w:rsidP="008E7CAF">
            <w:r w:rsidRPr="0050118F">
              <w:t>Opisuje fizikalne i kemijske promjene.</w:t>
            </w:r>
          </w:p>
          <w:p w:rsidR="00EE4273" w:rsidRDefault="00EE4273" w:rsidP="008E7CAF">
            <w:r>
              <w:t>Razlikuje povratne od nepovratnih procesa.</w:t>
            </w:r>
          </w:p>
        </w:tc>
        <w:tc>
          <w:tcPr>
            <w:tcW w:w="2439" w:type="dxa"/>
          </w:tcPr>
          <w:p w:rsidR="00EE4273" w:rsidRDefault="00EE4273" w:rsidP="008E7CAF">
            <w:r>
              <w:t>Opisuje različite fizikalne i kemijske promjene te s pomoću rezultata pokusa objašnjava njihove utjecaje na okoliš.</w:t>
            </w:r>
          </w:p>
        </w:tc>
        <w:tc>
          <w:tcPr>
            <w:tcW w:w="2031" w:type="dxa"/>
          </w:tcPr>
          <w:p w:rsidR="00EE4273" w:rsidRDefault="00EE4273" w:rsidP="008E7CAF">
            <w:r w:rsidRPr="0050118F">
              <w:t>Pri obradi sadržaja koristiti primjere tvari iz svakodnevnoga života.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 w:rsidRPr="0083520E">
              <w:t>KEM OŠ C.7.2. Povezuje promjene energije unutar promatranoga sustava s makroskopskim promjenama.</w:t>
            </w:r>
          </w:p>
        </w:tc>
        <w:tc>
          <w:tcPr>
            <w:tcW w:w="2455" w:type="dxa"/>
            <w:vAlign w:val="center"/>
          </w:tcPr>
          <w:p w:rsidR="00EE4273" w:rsidRDefault="00EE4273" w:rsidP="008E7CAF">
            <w:pPr>
              <w:pStyle w:val="t-8"/>
            </w:pPr>
            <w:r>
              <w:t>Opisuje pretvorbu energije na primjerima fizikalnih i kemijskih promjena iz svakodnevnoga života.</w:t>
            </w:r>
          </w:p>
          <w:p w:rsidR="00EE4273" w:rsidRDefault="00EE4273" w:rsidP="008E7CAF">
            <w:pPr>
              <w:pStyle w:val="t-8"/>
            </w:pPr>
            <w:r>
              <w:lastRenderedPageBreak/>
              <w:t>Povezuje promjene energije unutar promatranoga sustava s makroskopskim promjenama.</w:t>
            </w:r>
          </w:p>
        </w:tc>
        <w:tc>
          <w:tcPr>
            <w:tcW w:w="2439" w:type="dxa"/>
            <w:vAlign w:val="center"/>
          </w:tcPr>
          <w:p w:rsidR="00EE4273" w:rsidRDefault="00EE4273" w:rsidP="008E7CAF">
            <w:r>
              <w:lastRenderedPageBreak/>
              <w:t>Opisuje različite pretvorbe energije na primjerima iz svakodnevnoga života i u okolišu.</w:t>
            </w:r>
          </w:p>
        </w:tc>
        <w:tc>
          <w:tcPr>
            <w:tcW w:w="2031" w:type="dxa"/>
          </w:tcPr>
          <w:p w:rsidR="00EE4273" w:rsidRPr="0050118F" w:rsidRDefault="00EE4273" w:rsidP="008E7CAF">
            <w:r w:rsidRPr="0083520E">
              <w:t xml:space="preserve">Izmjenu energije kao topline istražiti na primjeru gorenja (energija se oslobađa; prijenos topline sa sustava na okolinu) i </w:t>
            </w:r>
            <w:r w:rsidRPr="0083520E">
              <w:lastRenderedPageBreak/>
              <w:t>otapanja limunske kiseline u vodi i sl.</w:t>
            </w:r>
            <w:r>
              <w:t xml:space="preserve"> </w:t>
            </w:r>
            <w:r w:rsidRPr="0083520E">
              <w:t>(energija ulazi u sustav, prijenos topline s okoline na sustav). Ako posuda nije izolirana, nakon egzotermne promjene s vremenom će se ohladiti, a nakon endotermne promjene zagrijati.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lastRenderedPageBreak/>
              <w:t>KEM OŠ D.7.2. Primjenjuje matematička znanja i vještine.</w:t>
            </w:r>
          </w:p>
        </w:tc>
        <w:tc>
          <w:tcPr>
            <w:tcW w:w="2455" w:type="dxa"/>
          </w:tcPr>
          <w:p w:rsidR="00EE4273" w:rsidRDefault="00EE4273" w:rsidP="008E7CAF">
            <w:r>
              <w:t xml:space="preserve">Izračunava </w:t>
            </w:r>
            <w:proofErr w:type="spellStart"/>
            <w:r>
              <w:t>maseni</w:t>
            </w:r>
            <w:proofErr w:type="spellEnd"/>
            <w:r>
              <w:t xml:space="preserve"> i volumni udio sastojka u smjesi te gustoću i topljivost soli u vodi.</w:t>
            </w:r>
          </w:p>
        </w:tc>
        <w:tc>
          <w:tcPr>
            <w:tcW w:w="2439" w:type="dxa"/>
          </w:tcPr>
          <w:p w:rsidR="00EE4273" w:rsidRDefault="00EE4273" w:rsidP="008E7CAF">
            <w:r>
              <w:t>Rješava zadatke vezane uz sastav smjese</w:t>
            </w:r>
          </w:p>
        </w:tc>
        <w:tc>
          <w:tcPr>
            <w:tcW w:w="2031" w:type="dxa"/>
          </w:tcPr>
          <w:p w:rsidR="00EE4273" w:rsidRDefault="00EE4273" w:rsidP="008E7CAF">
            <w:r w:rsidRPr="0083520E">
              <w:t xml:space="preserve">Pokusi u okviru koncepata kojima se istražuju fizikalna svojstva tvari (primjerice, gustoća, talište, vrelište) i vrste kemijskih promjena: oksidacija (gorenje, korozija…), elektroliza, </w:t>
            </w:r>
            <w:proofErr w:type="spellStart"/>
            <w:r w:rsidRPr="0083520E">
              <w:t>fotoliza</w:t>
            </w:r>
            <w:proofErr w:type="spellEnd"/>
            <w:r w:rsidRPr="0083520E">
              <w:t xml:space="preserve">, </w:t>
            </w:r>
            <w:proofErr w:type="spellStart"/>
            <w:r w:rsidRPr="0083520E">
              <w:t>piroliza</w:t>
            </w:r>
            <w:proofErr w:type="spellEnd"/>
            <w:r w:rsidRPr="0083520E">
              <w:t xml:space="preserve"> (učitelj odabire tvari najpogodnije za ostvarivanje ishoda).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t>KEM OŠ A.8.1.</w:t>
            </w:r>
          </w:p>
          <w:p w:rsidR="00EE4273" w:rsidRDefault="00EE4273" w:rsidP="008E7CAF"/>
          <w:p w:rsidR="00EE4273" w:rsidRDefault="00EE4273" w:rsidP="008E7CAF">
            <w:r>
              <w:t>Primjenjuje kemijsko nazivlje i simboliku za opisivanje sastava tvari.</w:t>
            </w:r>
          </w:p>
        </w:tc>
        <w:tc>
          <w:tcPr>
            <w:tcW w:w="2455" w:type="dxa"/>
          </w:tcPr>
          <w:p w:rsidR="00EE4273" w:rsidRDefault="00EE4273" w:rsidP="008E7CAF">
            <w:r w:rsidRPr="00854106">
              <w:t>Uočava različite strukture organskih i anorganskih spojeva i povezuje s njihovim makroskopskim svojstvima.</w:t>
            </w:r>
          </w:p>
        </w:tc>
        <w:tc>
          <w:tcPr>
            <w:tcW w:w="2439" w:type="dxa"/>
          </w:tcPr>
          <w:p w:rsidR="00EE4273" w:rsidRDefault="00EE4273" w:rsidP="008E7CAF">
            <w:r w:rsidRPr="00854106">
              <w:t>Razlikuje značenja simboličkih prikaza.</w:t>
            </w:r>
          </w:p>
        </w:tc>
        <w:tc>
          <w:tcPr>
            <w:tcW w:w="2031" w:type="dxa"/>
            <w:vMerge w:val="restart"/>
          </w:tcPr>
          <w:p w:rsidR="00EE4273" w:rsidRDefault="00EE4273" w:rsidP="008E7CAF">
            <w:r>
              <w:t>Obraditi svojstva vodene otopine amonijaka.</w:t>
            </w:r>
          </w:p>
          <w:p w:rsidR="00EE4273" w:rsidRDefault="00EE4273" w:rsidP="008E7CAF"/>
          <w:p w:rsidR="00EE4273" w:rsidRDefault="00EE4273" w:rsidP="008E7CAF">
            <w:r>
              <w:t xml:space="preserve">Raspraviti važnost soli u svakodnevnome životu na primjeru natrijeva klorida, kalcijeva karbonata </w:t>
            </w:r>
            <w:r>
              <w:lastRenderedPageBreak/>
              <w:t xml:space="preserve">i bakrova(II) sulfata </w:t>
            </w:r>
            <w:proofErr w:type="spellStart"/>
            <w:r>
              <w:t>pentahidrata</w:t>
            </w:r>
            <w:proofErr w:type="spellEnd"/>
            <w:r>
              <w:t xml:space="preserve"> (ili na primjerima po odabiru učitelja).</w:t>
            </w:r>
          </w:p>
          <w:p w:rsidR="00EE4273" w:rsidRDefault="00EE4273" w:rsidP="008E7CAF"/>
          <w:p w:rsidR="00EE4273" w:rsidRDefault="00EE4273" w:rsidP="008E7CAF">
            <w:r>
              <w:t>Upotreba tvari i njihov utjecaj na čovjekovo zdravlje i okoliš.</w:t>
            </w:r>
          </w:p>
          <w:p w:rsidR="00EE4273" w:rsidRDefault="00EE4273" w:rsidP="008E7CAF"/>
          <w:p w:rsidR="00EE4273" w:rsidRDefault="00EE4273" w:rsidP="008E7CAF">
            <w:r>
              <w:t>Raspravljati o potrebi odvajanja i recikliranja otpada.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 w:rsidRPr="00854106">
              <w:t>KEM OŠ A.8.2. Povezuje građu tvari s njihovim svojstvima.</w:t>
            </w:r>
          </w:p>
        </w:tc>
        <w:tc>
          <w:tcPr>
            <w:tcW w:w="2455" w:type="dxa"/>
          </w:tcPr>
          <w:p w:rsidR="00EE4273" w:rsidRPr="00854106" w:rsidRDefault="00EE4273" w:rsidP="008E7CAF">
            <w:r w:rsidRPr="00854106">
              <w:t xml:space="preserve">Povezuje </w:t>
            </w:r>
            <w:proofErr w:type="spellStart"/>
            <w:r w:rsidRPr="00854106">
              <w:t>čestičnu</w:t>
            </w:r>
            <w:proofErr w:type="spellEnd"/>
            <w:r w:rsidRPr="00854106">
              <w:t xml:space="preserve"> građu (molekule i formulske jedinke) anorganskih i organskih tvari s </w:t>
            </w:r>
            <w:r w:rsidRPr="00854106">
              <w:lastRenderedPageBreak/>
              <w:t>njihovim fizikalnim i kemijskim svojstvima.</w:t>
            </w:r>
          </w:p>
        </w:tc>
        <w:tc>
          <w:tcPr>
            <w:tcW w:w="2439" w:type="dxa"/>
          </w:tcPr>
          <w:p w:rsidR="00EE4273" w:rsidRPr="00854106" w:rsidRDefault="00EE4273" w:rsidP="008E7CAF">
            <w:r w:rsidRPr="00854106">
              <w:lastRenderedPageBreak/>
              <w:t xml:space="preserve">Objašnjava </w:t>
            </w:r>
            <w:proofErr w:type="spellStart"/>
            <w:r w:rsidRPr="00854106">
              <w:t>čestičnu</w:t>
            </w:r>
            <w:proofErr w:type="spellEnd"/>
            <w:r w:rsidRPr="00854106">
              <w:t xml:space="preserve"> građu i svojstva tvari.</w:t>
            </w:r>
          </w:p>
        </w:tc>
        <w:tc>
          <w:tcPr>
            <w:tcW w:w="2031" w:type="dxa"/>
            <w:vMerge/>
          </w:tcPr>
          <w:p w:rsidR="00EE4273" w:rsidRDefault="00EE4273" w:rsidP="008E7CAF"/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t>KEM OŠ A.8.3. Kritički razmatra upotrebu tvari i njihov utjecaj na čovjekovo zdravlje i okoliš.</w:t>
            </w:r>
          </w:p>
        </w:tc>
        <w:tc>
          <w:tcPr>
            <w:tcW w:w="2455" w:type="dxa"/>
          </w:tcPr>
          <w:p w:rsidR="00EE4273" w:rsidRDefault="00EE4273" w:rsidP="008E7CAF">
            <w:r>
              <w:t>Kritički razmatra upotrebu tvari i njihov utjecaj na čovjekovo zdravlje i okoliš.</w:t>
            </w:r>
          </w:p>
        </w:tc>
        <w:tc>
          <w:tcPr>
            <w:tcW w:w="2439" w:type="dxa"/>
          </w:tcPr>
          <w:p w:rsidR="00EE4273" w:rsidRDefault="00EE4273" w:rsidP="008E7CAF">
            <w:r>
              <w:t>Objašnjava upotrebu anorganskih i organskih tvari te njihov utjecaj na čovjekovo zdravlje i okoliš.</w:t>
            </w:r>
          </w:p>
        </w:tc>
        <w:tc>
          <w:tcPr>
            <w:tcW w:w="2031" w:type="dxa"/>
            <w:vMerge/>
          </w:tcPr>
          <w:p w:rsidR="00EE4273" w:rsidRDefault="00EE4273" w:rsidP="008E7CAF"/>
        </w:tc>
      </w:tr>
      <w:tr w:rsidR="00EE4273" w:rsidTr="008E7CAF">
        <w:tc>
          <w:tcPr>
            <w:tcW w:w="2363" w:type="dxa"/>
          </w:tcPr>
          <w:p w:rsidR="00EE4273" w:rsidRDefault="00EE4273" w:rsidP="008E7CAF">
            <w:r w:rsidRPr="009A4D8A">
              <w:t xml:space="preserve">KEM OŠ C.8.1. Analizira izmjene energije pri fizikalnim i kemijskim promjenama na </w:t>
            </w:r>
            <w:proofErr w:type="spellStart"/>
            <w:r w:rsidRPr="009A4D8A">
              <w:t>čestičnoj</w:t>
            </w:r>
            <w:proofErr w:type="spellEnd"/>
            <w:r w:rsidRPr="009A4D8A">
              <w:t xml:space="preserve"> razini.</w:t>
            </w:r>
          </w:p>
        </w:tc>
        <w:tc>
          <w:tcPr>
            <w:tcW w:w="2455" w:type="dxa"/>
          </w:tcPr>
          <w:p w:rsidR="00EE4273" w:rsidRDefault="00EE4273" w:rsidP="008E7CAF">
            <w:r>
              <w:t>Opisuje pretvorbe i izmjene energije pri fizikalnim i kemijskim promjenama na primjerima kemijskih reakcija.</w:t>
            </w:r>
          </w:p>
          <w:p w:rsidR="00EE4273" w:rsidRDefault="00EE4273" w:rsidP="008E7CAF"/>
          <w:p w:rsidR="00EE4273" w:rsidRDefault="00EE4273" w:rsidP="008E7CAF">
            <w:r>
              <w:t xml:space="preserve">Analizira pretvorbe i izmjene energije pri fizikalnim i kemijskim promjenama na </w:t>
            </w:r>
            <w:proofErr w:type="spellStart"/>
            <w:r>
              <w:t>čestičnoj</w:t>
            </w:r>
            <w:proofErr w:type="spellEnd"/>
            <w:r>
              <w:t xml:space="preserve"> razini.</w:t>
            </w:r>
          </w:p>
        </w:tc>
        <w:tc>
          <w:tcPr>
            <w:tcW w:w="2439" w:type="dxa"/>
          </w:tcPr>
          <w:p w:rsidR="00EE4273" w:rsidRDefault="00EE4273" w:rsidP="008E7CAF">
            <w:r w:rsidRPr="009A4D8A">
              <w:t>Opisuje promjene pri pretvorbi i izmjeni energije tijekom fizikalnih i kemijskih promjena.</w:t>
            </w:r>
          </w:p>
        </w:tc>
        <w:tc>
          <w:tcPr>
            <w:tcW w:w="2031" w:type="dxa"/>
          </w:tcPr>
          <w:p w:rsidR="00EE4273" w:rsidRDefault="00EE4273" w:rsidP="008E7CAF">
            <w:r w:rsidRPr="009A4D8A">
              <w:t xml:space="preserve">Pretvorbe i izmjene energije pri fizikalnim i kemijskim promjenama: promjene </w:t>
            </w:r>
            <w:proofErr w:type="spellStart"/>
            <w:r w:rsidRPr="009A4D8A">
              <w:t>agregacijskih</w:t>
            </w:r>
            <w:proofErr w:type="spellEnd"/>
            <w:r w:rsidRPr="009A4D8A">
              <w:t xml:space="preserve"> stanja tvari, fotosinteza, stanično disanje, termos-boce.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>
            <w:r>
              <w:t>KEM OŠ D.8.1. Povezuje rezultate i zaključke istraživanja s konceptualnim spoznajama.</w:t>
            </w:r>
          </w:p>
        </w:tc>
        <w:tc>
          <w:tcPr>
            <w:tcW w:w="2455" w:type="dxa"/>
          </w:tcPr>
          <w:p w:rsidR="00EE4273" w:rsidRDefault="00EE4273" w:rsidP="008E7CAF">
            <w:r w:rsidRPr="00DE1276">
              <w:t>Izvodi pokuse u okviru koncepata: Tvari, Promjene i procesi, Energija.</w:t>
            </w:r>
          </w:p>
        </w:tc>
        <w:tc>
          <w:tcPr>
            <w:tcW w:w="2439" w:type="dxa"/>
          </w:tcPr>
          <w:p w:rsidR="00EE4273" w:rsidRDefault="00EE4273" w:rsidP="008E7CAF">
            <w:r w:rsidRPr="00DE1276">
              <w:t>Izvodi mjerenja i/ili postupke koji su dio istraživanja.</w:t>
            </w:r>
          </w:p>
        </w:tc>
        <w:tc>
          <w:tcPr>
            <w:tcW w:w="2031" w:type="dxa"/>
          </w:tcPr>
          <w:p w:rsidR="00EE4273" w:rsidRDefault="00EE4273" w:rsidP="008E7CAF">
            <w:r w:rsidRPr="00DE1276">
              <w:t>Izvodi mjerenja i/ili postupke koji su dio istraživanja.</w:t>
            </w:r>
          </w:p>
        </w:tc>
      </w:tr>
      <w:tr w:rsidR="00EE4273" w:rsidTr="008E7CAF">
        <w:tc>
          <w:tcPr>
            <w:tcW w:w="2363" w:type="dxa"/>
          </w:tcPr>
          <w:p w:rsidR="00EE4273" w:rsidRDefault="00EE4273" w:rsidP="008E7CAF"/>
        </w:tc>
        <w:tc>
          <w:tcPr>
            <w:tcW w:w="2455" w:type="dxa"/>
          </w:tcPr>
          <w:p w:rsidR="00EE4273" w:rsidRDefault="00EE4273" w:rsidP="008E7CAF"/>
        </w:tc>
        <w:tc>
          <w:tcPr>
            <w:tcW w:w="2439" w:type="dxa"/>
          </w:tcPr>
          <w:p w:rsidR="00EE4273" w:rsidRDefault="00EE4273" w:rsidP="008E7CAF"/>
        </w:tc>
        <w:tc>
          <w:tcPr>
            <w:tcW w:w="2031" w:type="dxa"/>
          </w:tcPr>
          <w:p w:rsidR="00EE4273" w:rsidRDefault="00EE4273" w:rsidP="008E7CAF"/>
        </w:tc>
      </w:tr>
    </w:tbl>
    <w:p w:rsidR="00C3379E" w:rsidRDefault="00C3379E"/>
    <w:sectPr w:rsidR="00C3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3"/>
    <w:rsid w:val="00C3379E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F504-54B1-4F63-B4C9-88E6C63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7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E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Šimoković Sikavica</dc:creator>
  <cp:keywords/>
  <dc:description/>
  <cp:lastModifiedBy>Marija Šimoković Sikavica</cp:lastModifiedBy>
  <cp:revision>1</cp:revision>
  <dcterms:created xsi:type="dcterms:W3CDTF">2020-04-16T09:55:00Z</dcterms:created>
  <dcterms:modified xsi:type="dcterms:W3CDTF">2020-04-16T09:56:00Z</dcterms:modified>
</cp:coreProperties>
</file>