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496C" w14:textId="77777777" w:rsidR="00AA1430" w:rsidRPr="008E315F" w:rsidRDefault="00AA1430" w:rsidP="00AA1430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LITERATURA:</w:t>
      </w:r>
      <w:r>
        <w:rPr>
          <w:rFonts w:ascii="Times New Roman" w:hAnsi="Times New Roman"/>
          <w:sz w:val="24"/>
          <w:szCs w:val="24"/>
          <w:lang w:val="hr-HR"/>
        </w:rPr>
        <w:br/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Frančić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A, Hudeček, L., Mihaljević, M. 2006. </w:t>
      </w:r>
      <w:proofErr w:type="spellStart"/>
      <w:r w:rsidRPr="00620068">
        <w:rPr>
          <w:rFonts w:ascii="Times New Roman" w:hAnsi="Times New Roman"/>
          <w:i/>
          <w:sz w:val="24"/>
          <w:szCs w:val="24"/>
          <w:lang w:val="hr-HR"/>
        </w:rPr>
        <w:t>Normativnost</w:t>
      </w:r>
      <w:proofErr w:type="spellEnd"/>
      <w:r w:rsidRPr="00620068">
        <w:rPr>
          <w:rFonts w:ascii="Times New Roman" w:hAnsi="Times New Roman"/>
          <w:i/>
          <w:sz w:val="24"/>
          <w:szCs w:val="24"/>
          <w:lang w:val="hr-HR"/>
        </w:rPr>
        <w:t xml:space="preserve"> i </w:t>
      </w:r>
      <w:proofErr w:type="spellStart"/>
      <w:r w:rsidRPr="00620068">
        <w:rPr>
          <w:rFonts w:ascii="Times New Roman" w:hAnsi="Times New Roman"/>
          <w:i/>
          <w:sz w:val="24"/>
          <w:szCs w:val="24"/>
          <w:lang w:val="hr-HR"/>
        </w:rPr>
        <w:t>višefunkcionalnost</w:t>
      </w:r>
      <w:proofErr w:type="spellEnd"/>
      <w:r w:rsidRPr="00620068">
        <w:rPr>
          <w:rFonts w:ascii="Times New Roman" w:hAnsi="Times New Roman"/>
          <w:i/>
          <w:sz w:val="24"/>
          <w:szCs w:val="24"/>
          <w:lang w:val="hr-HR"/>
        </w:rPr>
        <w:t xml:space="preserve"> u hrvatskome standardnom jeziku</w:t>
      </w:r>
      <w:r>
        <w:rPr>
          <w:rFonts w:ascii="Times New Roman" w:hAnsi="Times New Roman"/>
          <w:sz w:val="24"/>
          <w:szCs w:val="24"/>
          <w:lang w:val="hr-HR"/>
        </w:rPr>
        <w:t>. Hrvatska sveučilišna naklada, Zagreb</w:t>
      </w:r>
      <w:r>
        <w:rPr>
          <w:rFonts w:ascii="Times New Roman" w:hAnsi="Times New Roman"/>
          <w:sz w:val="24"/>
          <w:szCs w:val="24"/>
          <w:lang w:val="hr-HR"/>
        </w:rPr>
        <w:br/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Frančić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A. 2010. </w:t>
      </w:r>
      <w:r w:rsidRPr="00B6059C">
        <w:rPr>
          <w:rFonts w:ascii="Times New Roman" w:hAnsi="Times New Roman"/>
          <w:i/>
          <w:sz w:val="24"/>
          <w:szCs w:val="24"/>
          <w:lang w:val="hr-HR"/>
        </w:rPr>
        <w:t>Hrvatski jezik u 17. i 18. stoljeću</w:t>
      </w:r>
      <w:r>
        <w:rPr>
          <w:rFonts w:ascii="Times New Roman" w:hAnsi="Times New Roman"/>
          <w:sz w:val="24"/>
          <w:szCs w:val="24"/>
          <w:lang w:val="hr-HR"/>
        </w:rPr>
        <w:t xml:space="preserve">. Zagrebačka slavistička škola – </w:t>
      </w:r>
      <w:hyperlink r:id="rId4" w:history="1">
        <w:r w:rsidRPr="00B6059C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hr-HR"/>
          </w:rPr>
          <w:t>www.hrvatski</w:t>
        </w:r>
      </w:hyperlink>
      <w:r>
        <w:rPr>
          <w:rFonts w:ascii="Times New Roman" w:hAnsi="Times New Roman"/>
          <w:sz w:val="24"/>
          <w:szCs w:val="24"/>
          <w:lang w:val="hr-HR"/>
        </w:rPr>
        <w:t>plus.org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Greblički, B., Greblički-Miculinić, D.,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Zamuda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S. 2010. </w:t>
      </w:r>
      <w:r w:rsidRPr="004D6122">
        <w:rPr>
          <w:rFonts w:ascii="Times New Roman" w:hAnsi="Times New Roman"/>
          <w:i/>
          <w:sz w:val="24"/>
          <w:szCs w:val="24"/>
          <w:lang w:val="hr-HR"/>
        </w:rPr>
        <w:t xml:space="preserve">Znameniti </w:t>
      </w:r>
      <w:proofErr w:type="spellStart"/>
      <w:r w:rsidRPr="004D6122">
        <w:rPr>
          <w:rFonts w:ascii="Times New Roman" w:hAnsi="Times New Roman"/>
          <w:i/>
          <w:sz w:val="24"/>
          <w:szCs w:val="24"/>
          <w:lang w:val="hr-HR"/>
        </w:rPr>
        <w:t>Klanjčani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. Zdravstveni turizam: medicina i kultura (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. Ivanišević, G.). Akademija medicinskih znanosti Hrvatske, Zagreb</w:t>
      </w:r>
      <w:r>
        <w:rPr>
          <w:rFonts w:ascii="Times New Roman" w:hAnsi="Times New Roman"/>
          <w:sz w:val="24"/>
          <w:szCs w:val="24"/>
          <w:lang w:val="hr-HR"/>
        </w:rPr>
        <w:br/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Heffer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H.,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Vajs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N., 2001. </w:t>
      </w:r>
      <w:r w:rsidRPr="001D76E7">
        <w:rPr>
          <w:rFonts w:ascii="Times New Roman" w:hAnsi="Times New Roman"/>
          <w:i/>
          <w:sz w:val="24"/>
          <w:szCs w:val="24"/>
          <w:lang w:val="hr-HR"/>
        </w:rPr>
        <w:t xml:space="preserve">Priličnost ili analogija, </w:t>
      </w:r>
      <w:proofErr w:type="spellStart"/>
      <w:r w:rsidRPr="001D76E7">
        <w:rPr>
          <w:rFonts w:ascii="Times New Roman" w:hAnsi="Times New Roman"/>
          <w:i/>
          <w:sz w:val="24"/>
          <w:szCs w:val="24"/>
          <w:lang w:val="hr-HR"/>
        </w:rPr>
        <w:t>prenesnica</w:t>
      </w:r>
      <w:proofErr w:type="spellEnd"/>
      <w:r w:rsidRPr="001D76E7">
        <w:rPr>
          <w:rFonts w:ascii="Times New Roman" w:hAnsi="Times New Roman"/>
          <w:i/>
          <w:sz w:val="24"/>
          <w:szCs w:val="24"/>
          <w:lang w:val="hr-HR"/>
        </w:rPr>
        <w:t xml:space="preserve"> ili metafora, </w:t>
      </w:r>
      <w:proofErr w:type="spellStart"/>
      <w:r w:rsidRPr="001D76E7">
        <w:rPr>
          <w:rFonts w:ascii="Times New Roman" w:hAnsi="Times New Roman"/>
          <w:i/>
          <w:sz w:val="24"/>
          <w:szCs w:val="24"/>
          <w:lang w:val="hr-HR"/>
        </w:rPr>
        <w:t>leposlovka</w:t>
      </w:r>
      <w:proofErr w:type="spellEnd"/>
      <w:r w:rsidRPr="001D76E7">
        <w:rPr>
          <w:rFonts w:ascii="Times New Roman" w:hAnsi="Times New Roman"/>
          <w:i/>
          <w:sz w:val="24"/>
          <w:szCs w:val="24"/>
          <w:lang w:val="hr-HR"/>
        </w:rPr>
        <w:t xml:space="preserve"> ili retorika (Tumačenja retoričko-lingvističkoga nazivlja u kajkavskih leksikografa 18. stoljeća.</w:t>
      </w:r>
      <w:r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Suvremena lingvistika, Vol. 51-52, br. 1-2, str. 245-267. Zagreb   </w:t>
      </w:r>
      <w:r>
        <w:rPr>
          <w:rFonts w:ascii="Times New Roman" w:hAnsi="Times New Roman"/>
          <w:i/>
          <w:sz w:val="24"/>
          <w:szCs w:val="24"/>
          <w:lang w:val="hr-HR"/>
        </w:rPr>
        <w:br/>
      </w:r>
      <w:r w:rsidRPr="00620068">
        <w:rPr>
          <w:rFonts w:ascii="Times New Roman" w:hAnsi="Times New Roman"/>
          <w:i/>
          <w:sz w:val="24"/>
          <w:szCs w:val="24"/>
          <w:lang w:val="hr-HR"/>
        </w:rPr>
        <w:t>Hrvatski biografski leksikon</w:t>
      </w:r>
      <w:r>
        <w:rPr>
          <w:rFonts w:ascii="Times New Roman" w:hAnsi="Times New Roman"/>
          <w:sz w:val="24"/>
          <w:szCs w:val="24"/>
          <w:lang w:val="hr-H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ur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. Macan, T.). 2005. Leksikografski zavod M. Krleže,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Jambrešić, A., Sušnik, F. 1992.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Lexicon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Latinum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interpretatione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Illyrica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,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Germanica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et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Hungarica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locuples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(pretisak). Posebna izdanja Zavoda za hrvatski jezik,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Jembrih, A. 2005. </w:t>
      </w:r>
      <w:r>
        <w:rPr>
          <w:rFonts w:ascii="Times New Roman" w:hAnsi="Times New Roman"/>
          <w:i/>
          <w:sz w:val="24"/>
          <w:szCs w:val="24"/>
          <w:lang w:val="hr-HR"/>
        </w:rPr>
        <w:t>Ivan Broz i danas s nama</w:t>
      </w:r>
      <w:r>
        <w:rPr>
          <w:rFonts w:ascii="Times New Roman" w:hAnsi="Times New Roman"/>
          <w:sz w:val="24"/>
          <w:szCs w:val="24"/>
          <w:lang w:val="hr-HR"/>
        </w:rPr>
        <w:t xml:space="preserve">. Hrvatsko zagorje, br. 1-2, str. 88-103.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Kajkaviana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Krapina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Kovačec, A. 2010. </w:t>
      </w:r>
      <w:r>
        <w:rPr>
          <w:rFonts w:ascii="Times New Roman" w:hAnsi="Times New Roman"/>
          <w:i/>
          <w:sz w:val="24"/>
          <w:szCs w:val="24"/>
          <w:lang w:val="hr-HR"/>
        </w:rPr>
        <w:t xml:space="preserve">Franjo Iveković i Ivan Broz: Rječnik hrvatskoga jezika. Zagreb, 1901. Pretisak: Zagreb, Naklada </w:t>
      </w:r>
      <w:proofErr w:type="spellStart"/>
      <w:r>
        <w:rPr>
          <w:rFonts w:ascii="Times New Roman" w:hAnsi="Times New Roman"/>
          <w:i/>
          <w:sz w:val="24"/>
          <w:szCs w:val="24"/>
          <w:lang w:val="hr-HR"/>
        </w:rPr>
        <w:t>Dominović</w:t>
      </w:r>
      <w:proofErr w:type="spellEnd"/>
      <w:r>
        <w:rPr>
          <w:rFonts w:ascii="Times New Roman" w:hAnsi="Times New Roman"/>
          <w:i/>
          <w:sz w:val="24"/>
          <w:szCs w:val="24"/>
          <w:lang w:val="hr-HR"/>
        </w:rPr>
        <w:t xml:space="preserve">, 2009. </w:t>
      </w:r>
      <w:r>
        <w:rPr>
          <w:rFonts w:ascii="Times New Roman" w:hAnsi="Times New Roman"/>
          <w:sz w:val="24"/>
          <w:szCs w:val="24"/>
          <w:lang w:val="hr-HR"/>
        </w:rPr>
        <w:t>Filologija, br. 54, str. 129-131,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Musić, A. 1923. </w:t>
      </w:r>
      <w:r w:rsidRPr="00620068">
        <w:rPr>
          <w:rFonts w:ascii="Times New Roman" w:hAnsi="Times New Roman"/>
          <w:i/>
          <w:sz w:val="24"/>
          <w:szCs w:val="24"/>
          <w:lang w:val="hr-HR"/>
        </w:rPr>
        <w:t xml:space="preserve">Uspomeni </w:t>
      </w:r>
      <w:proofErr w:type="spellStart"/>
      <w:r w:rsidRPr="00620068">
        <w:rPr>
          <w:rFonts w:ascii="Times New Roman" w:hAnsi="Times New Roman"/>
          <w:i/>
          <w:sz w:val="24"/>
          <w:szCs w:val="24"/>
          <w:lang w:val="hr-HR"/>
        </w:rPr>
        <w:t>dra</w:t>
      </w:r>
      <w:proofErr w:type="spellEnd"/>
      <w:r w:rsidRPr="00620068">
        <w:rPr>
          <w:rFonts w:ascii="Times New Roman" w:hAnsi="Times New Roman"/>
          <w:i/>
          <w:sz w:val="24"/>
          <w:szCs w:val="24"/>
          <w:lang w:val="hr-HR"/>
        </w:rPr>
        <w:t>. F. Ivekovića</w:t>
      </w:r>
      <w:r>
        <w:rPr>
          <w:rFonts w:ascii="Times New Roman" w:hAnsi="Times New Roman"/>
          <w:sz w:val="24"/>
          <w:szCs w:val="24"/>
          <w:lang w:val="hr-HR"/>
        </w:rPr>
        <w:t>. Ljetopis JAZU, sv. 37, str. 63-67,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Musić, A. 1894. </w:t>
      </w:r>
      <w:r w:rsidRPr="00620068">
        <w:rPr>
          <w:rFonts w:ascii="Times New Roman" w:hAnsi="Times New Roman"/>
          <w:i/>
          <w:sz w:val="24"/>
          <w:szCs w:val="24"/>
          <w:lang w:val="hr-HR"/>
        </w:rPr>
        <w:t>Dr. Ivan Broz</w:t>
      </w:r>
      <w:r>
        <w:rPr>
          <w:rFonts w:ascii="Times New Roman" w:hAnsi="Times New Roman"/>
          <w:sz w:val="24"/>
          <w:szCs w:val="24"/>
          <w:lang w:val="hr-HR"/>
        </w:rPr>
        <w:t>. Ljetopis JAZU, sv. 9, str. 138-169,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Pranjković, I. 2006. </w:t>
      </w:r>
      <w:r w:rsidRPr="00620068">
        <w:rPr>
          <w:rFonts w:ascii="Times New Roman" w:hAnsi="Times New Roman"/>
          <w:i/>
          <w:sz w:val="24"/>
          <w:szCs w:val="24"/>
          <w:lang w:val="hr-HR"/>
        </w:rPr>
        <w:t xml:space="preserve">Filološki </w:t>
      </w:r>
      <w:proofErr w:type="spellStart"/>
      <w:r w:rsidRPr="00620068">
        <w:rPr>
          <w:rFonts w:ascii="Times New Roman" w:hAnsi="Times New Roman"/>
          <w:i/>
          <w:sz w:val="24"/>
          <w:szCs w:val="24"/>
          <w:lang w:val="hr-HR"/>
        </w:rPr>
        <w:t>vjekopisi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Disput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Zagreb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Pranjković, I. 2010. </w:t>
      </w:r>
      <w:r w:rsidRPr="00B6059C">
        <w:rPr>
          <w:rFonts w:ascii="Times New Roman" w:hAnsi="Times New Roman"/>
          <w:i/>
          <w:sz w:val="24"/>
          <w:szCs w:val="24"/>
          <w:lang w:val="hr-HR"/>
        </w:rPr>
        <w:t xml:space="preserve">Hrvatski jezik u </w:t>
      </w:r>
      <w:r>
        <w:rPr>
          <w:rFonts w:ascii="Times New Roman" w:hAnsi="Times New Roman"/>
          <w:i/>
          <w:sz w:val="24"/>
          <w:szCs w:val="24"/>
          <w:lang w:val="hr-HR"/>
        </w:rPr>
        <w:t>19</w:t>
      </w:r>
      <w:r w:rsidRPr="00B6059C">
        <w:rPr>
          <w:rFonts w:ascii="Times New Roman" w:hAnsi="Times New Roman"/>
          <w:i/>
          <w:sz w:val="24"/>
          <w:szCs w:val="24"/>
          <w:lang w:val="hr-HR"/>
        </w:rPr>
        <w:t>. stoljeću</w:t>
      </w:r>
      <w:r>
        <w:rPr>
          <w:rFonts w:ascii="Times New Roman" w:hAnsi="Times New Roman"/>
          <w:sz w:val="24"/>
          <w:szCs w:val="24"/>
          <w:lang w:val="hr-HR"/>
        </w:rPr>
        <w:t xml:space="preserve">. Zagrebačka slavistička škola – </w:t>
      </w:r>
      <w:hyperlink r:id="rId5" w:history="1">
        <w:r w:rsidRPr="00B6059C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  <w:lang w:val="hr-HR"/>
          </w:rPr>
          <w:t>www.hrvatski</w:t>
        </w:r>
      </w:hyperlink>
      <w:r>
        <w:rPr>
          <w:rFonts w:ascii="Times New Roman" w:hAnsi="Times New Roman"/>
          <w:sz w:val="24"/>
          <w:szCs w:val="24"/>
          <w:lang w:val="hr-HR"/>
        </w:rPr>
        <w:t>plus.org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Šojat, A. 1992. Latinsko-hrvatsko-njemačko-madžarski rječnik Franje Sušnika i Andrije Jambrešića. Pogovor knjizi A. Jambrešić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Lexicon</w:t>
      </w:r>
      <w:proofErr w:type="spellEnd"/>
      <w:r w:rsidRPr="00A54E57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A54E57">
        <w:rPr>
          <w:rFonts w:ascii="Times New Roman" w:hAnsi="Times New Roman"/>
          <w:i/>
          <w:sz w:val="24"/>
          <w:szCs w:val="24"/>
          <w:lang w:val="hr-HR"/>
        </w:rPr>
        <w:t>Latinum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(pretisak). Posebna izdanja Zavoda za hrvatski jezik. Str. III-XXVIII, Zagreb </w:t>
      </w:r>
      <w:r>
        <w:rPr>
          <w:rFonts w:ascii="Times New Roman" w:hAnsi="Times New Roman"/>
          <w:sz w:val="24"/>
          <w:szCs w:val="24"/>
          <w:lang w:val="hr-HR"/>
        </w:rPr>
        <w:br/>
        <w:t xml:space="preserve">Vince, Z. 1990. </w:t>
      </w:r>
      <w:r w:rsidRPr="00620068">
        <w:rPr>
          <w:rFonts w:ascii="Times New Roman" w:hAnsi="Times New Roman"/>
          <w:i/>
          <w:sz w:val="24"/>
          <w:szCs w:val="24"/>
          <w:lang w:val="hr-HR"/>
        </w:rPr>
        <w:t>Putovima hrvatskoga književnoga jezika</w:t>
      </w:r>
      <w:r>
        <w:rPr>
          <w:rFonts w:ascii="Times New Roman" w:hAnsi="Times New Roman"/>
          <w:sz w:val="24"/>
          <w:szCs w:val="24"/>
          <w:lang w:val="hr-HR"/>
        </w:rPr>
        <w:t>. Nakladni zavod Matice hrvatske, Zagreb</w:t>
      </w:r>
      <w:r>
        <w:rPr>
          <w:rFonts w:ascii="Times New Roman" w:hAnsi="Times New Roman"/>
          <w:sz w:val="24"/>
          <w:szCs w:val="24"/>
          <w:lang w:val="hr-HR"/>
        </w:rPr>
        <w:br/>
        <w:t>www.ihjj.hr/oHrJeziku-povijest-2.html</w:t>
      </w:r>
    </w:p>
    <w:p w14:paraId="4C6D1653" w14:textId="77777777" w:rsidR="005921C7" w:rsidRPr="00AA1430" w:rsidRDefault="005921C7">
      <w:pPr>
        <w:rPr>
          <w:lang w:val="hr-HR"/>
        </w:rPr>
      </w:pPr>
    </w:p>
    <w:sectPr w:rsidR="005921C7" w:rsidRPr="00AA1430" w:rsidSect="008743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E"/>
    <w:rsid w:val="004D3727"/>
    <w:rsid w:val="00547273"/>
    <w:rsid w:val="005921C7"/>
    <w:rsid w:val="00AA1430"/>
    <w:rsid w:val="00DA43C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0358-95AC-434D-AA25-55E601F5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30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A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vatski" TargetMode="External"/><Relationship Id="rId4" Type="http://schemas.openxmlformats.org/officeDocument/2006/relationships/hyperlink" Target="http://www.hrvatsk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Trinajstić</dc:creator>
  <cp:keywords/>
  <dc:description/>
  <cp:lastModifiedBy>Maja Trinajstić</cp:lastModifiedBy>
  <cp:revision>2</cp:revision>
  <dcterms:created xsi:type="dcterms:W3CDTF">2020-05-19T10:43:00Z</dcterms:created>
  <dcterms:modified xsi:type="dcterms:W3CDTF">2020-05-19T10:43:00Z</dcterms:modified>
</cp:coreProperties>
</file>