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94" w:rsidRDefault="000458B6" w:rsidP="000458B6">
      <w:pPr>
        <w:spacing w:line="360" w:lineRule="auto"/>
        <w:rPr>
          <w:sz w:val="24"/>
          <w:szCs w:val="24"/>
        </w:rPr>
      </w:pPr>
      <w:r w:rsidRPr="00063B94">
        <w:rPr>
          <w:b/>
          <w:sz w:val="28"/>
          <w:szCs w:val="24"/>
        </w:rPr>
        <w:t>OPIS PROJEKTA</w:t>
      </w:r>
    </w:p>
    <w:p w:rsidR="000458B6" w:rsidRDefault="000458B6" w:rsidP="000458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063B94">
        <w:rPr>
          <w:sz w:val="24"/>
          <w:szCs w:val="24"/>
        </w:rPr>
        <w:t>RAZLOZI PRIJAVE: Nastavnim sadržajima Prirode i društva, Prirode, Biologije i Informatike nastoji se potaknuti učenike na svestranije promišljanje o povezivanju nastavnih sadržaja istaknutih predmeta i korištenju IKT tehnologije u svakodnevnom životu te razvijanje poduzetničkih vještina.</w:t>
      </w:r>
      <w:bookmarkStart w:id="0" w:name="_GoBack"/>
      <w:bookmarkEnd w:id="0"/>
      <w:r>
        <w:rPr>
          <w:sz w:val="24"/>
          <w:szCs w:val="24"/>
        </w:rPr>
        <w:br/>
      </w:r>
    </w:p>
    <w:p w:rsidR="000458B6" w:rsidRPr="000458B6" w:rsidRDefault="000458B6" w:rsidP="000458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AKTIVNOSTI: </w:t>
      </w:r>
      <w:r w:rsidRPr="000458B6">
        <w:rPr>
          <w:sz w:val="24"/>
          <w:szCs w:val="24"/>
        </w:rPr>
        <w:t xml:space="preserve">Cvjećarska skupina bi reznicama razmnožila </w:t>
      </w:r>
      <w:proofErr w:type="spellStart"/>
      <w:r w:rsidRPr="000458B6">
        <w:rPr>
          <w:sz w:val="24"/>
          <w:szCs w:val="24"/>
        </w:rPr>
        <w:t>pelargonije</w:t>
      </w:r>
      <w:proofErr w:type="spellEnd"/>
      <w:r w:rsidRPr="000458B6">
        <w:rPr>
          <w:sz w:val="24"/>
          <w:szCs w:val="24"/>
        </w:rPr>
        <w:t>.</w:t>
      </w:r>
    </w:p>
    <w:p w:rsidR="000458B6" w:rsidRPr="000458B6" w:rsidRDefault="000458B6" w:rsidP="000458B6">
      <w:pPr>
        <w:spacing w:line="360" w:lineRule="auto"/>
        <w:rPr>
          <w:sz w:val="24"/>
          <w:szCs w:val="24"/>
        </w:rPr>
      </w:pPr>
      <w:r w:rsidRPr="000458B6">
        <w:rPr>
          <w:sz w:val="24"/>
          <w:szCs w:val="24"/>
        </w:rPr>
        <w:t>Peti razred bi kroz sadržaje prirode reznice izložio  utjecajima različitih životnih uvjeta i promatrao kako utječu na razvoj biljaka.</w:t>
      </w:r>
    </w:p>
    <w:p w:rsidR="000458B6" w:rsidRPr="000458B6" w:rsidRDefault="000458B6" w:rsidP="000458B6">
      <w:pPr>
        <w:spacing w:line="360" w:lineRule="auto"/>
        <w:rPr>
          <w:sz w:val="24"/>
          <w:szCs w:val="24"/>
        </w:rPr>
      </w:pPr>
      <w:r w:rsidRPr="000458B6">
        <w:rPr>
          <w:sz w:val="24"/>
          <w:szCs w:val="24"/>
        </w:rPr>
        <w:t>(različite temperature - izvan učionice, u učionici i hladnjaku, različita količina vlage)</w:t>
      </w:r>
    </w:p>
    <w:p w:rsidR="000458B6" w:rsidRPr="000458B6" w:rsidRDefault="000458B6" w:rsidP="000458B6">
      <w:pPr>
        <w:spacing w:line="360" w:lineRule="auto"/>
        <w:rPr>
          <w:sz w:val="24"/>
          <w:szCs w:val="24"/>
        </w:rPr>
      </w:pPr>
      <w:r w:rsidRPr="000458B6">
        <w:rPr>
          <w:sz w:val="24"/>
          <w:szCs w:val="24"/>
        </w:rPr>
        <w:t xml:space="preserve">Učenici 2. razreda pratili bi razvoj razmnoženih biljaka kroz godišnja doba mjerenjem temperature zraka </w:t>
      </w:r>
      <w:proofErr w:type="spellStart"/>
      <w:r w:rsidRPr="000458B6">
        <w:rPr>
          <w:sz w:val="24"/>
          <w:szCs w:val="24"/>
        </w:rPr>
        <w:t>microbitovima</w:t>
      </w:r>
      <w:proofErr w:type="spellEnd"/>
      <w:r w:rsidRPr="000458B6">
        <w:rPr>
          <w:sz w:val="24"/>
          <w:szCs w:val="24"/>
        </w:rPr>
        <w:t xml:space="preserve"> i temperature tla termometrima.</w:t>
      </w:r>
    </w:p>
    <w:p w:rsidR="000458B6" w:rsidRPr="000458B6" w:rsidRDefault="000458B6" w:rsidP="000458B6">
      <w:pPr>
        <w:spacing w:line="360" w:lineRule="auto"/>
        <w:rPr>
          <w:sz w:val="24"/>
          <w:szCs w:val="24"/>
        </w:rPr>
      </w:pPr>
      <w:r w:rsidRPr="000458B6">
        <w:rPr>
          <w:sz w:val="24"/>
          <w:szCs w:val="24"/>
        </w:rPr>
        <w:t xml:space="preserve">3. Učenici sedmih i osmih razreda programirali bi </w:t>
      </w:r>
      <w:proofErr w:type="spellStart"/>
      <w:r w:rsidRPr="000458B6">
        <w:rPr>
          <w:sz w:val="24"/>
          <w:szCs w:val="24"/>
        </w:rPr>
        <w:t>microbitove</w:t>
      </w:r>
      <w:proofErr w:type="spellEnd"/>
      <w:r w:rsidRPr="000458B6">
        <w:rPr>
          <w:sz w:val="24"/>
          <w:szCs w:val="24"/>
        </w:rPr>
        <w:t xml:space="preserve"> za istraživanja i programirali kvizove za provjeru znanja o optimalnim uvjetima za rast i razvoj biljaka za učenike 6. razreda.</w:t>
      </w:r>
    </w:p>
    <w:p w:rsidR="00377E12" w:rsidRDefault="000458B6">
      <w:r>
        <w:rPr>
          <w:sz w:val="24"/>
          <w:szCs w:val="24"/>
        </w:rPr>
        <w:t xml:space="preserve">CILJ: Tijekom dosadašnjih aktivnosti Cvjećarske skupine uočena je potreba za kontinuiranim </w:t>
      </w:r>
      <w:r w:rsidR="00063B94">
        <w:rPr>
          <w:sz w:val="24"/>
          <w:szCs w:val="24"/>
        </w:rPr>
        <w:t>navodnjavanjem</w:t>
      </w:r>
      <w:r>
        <w:rPr>
          <w:sz w:val="24"/>
          <w:szCs w:val="24"/>
        </w:rPr>
        <w:t xml:space="preserve"> sadnica </w:t>
      </w:r>
      <w:proofErr w:type="spellStart"/>
      <w:r>
        <w:rPr>
          <w:sz w:val="24"/>
          <w:szCs w:val="24"/>
        </w:rPr>
        <w:t>pelargonija</w:t>
      </w:r>
      <w:proofErr w:type="spellEnd"/>
      <w:r>
        <w:rPr>
          <w:sz w:val="24"/>
          <w:szCs w:val="24"/>
        </w:rPr>
        <w:t xml:space="preserve"> tijekom ljetnog</w:t>
      </w:r>
      <w:r>
        <w:rPr>
          <w:sz w:val="24"/>
          <w:szCs w:val="24"/>
        </w:rPr>
        <w:t xml:space="preserve"> odnosno zimskog odmora učenika zbog nemogućnosti redovitog zalijevanja biljaka. Naime,  mnogo sadnica propadne te je neophodan sustav za navodnjavanje.</w:t>
      </w:r>
    </w:p>
    <w:sectPr w:rsidR="0037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12"/>
    <w:rsid w:val="000458B6"/>
    <w:rsid w:val="00063B94"/>
    <w:rsid w:val="00377E12"/>
    <w:rsid w:val="0053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95F3F-89DB-48F3-B745-D3331D3A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783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1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63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35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9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050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4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1</cp:revision>
  <dcterms:created xsi:type="dcterms:W3CDTF">2017-12-15T08:57:00Z</dcterms:created>
  <dcterms:modified xsi:type="dcterms:W3CDTF">2017-12-15T09:35:00Z</dcterms:modified>
</cp:coreProperties>
</file>