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2D9" w:rsidRDefault="00DF22D9">
      <w:r>
        <w:t xml:space="preserve">PRIJEDLOG </w:t>
      </w:r>
      <w:r w:rsidR="00322785">
        <w:t>TEMATSKOG</w:t>
      </w:r>
      <w:r>
        <w:t xml:space="preserve"> MJESEČNOG PLAN</w:t>
      </w:r>
      <w:r w:rsidR="00021B5C">
        <w:t>IRANJA</w:t>
      </w:r>
      <w:r>
        <w:t xml:space="preserve"> ZA PRVI I DRUGI RAZRED OSNOVNE ŠKOLE</w:t>
      </w:r>
    </w:p>
    <w:tbl>
      <w:tblPr>
        <w:tblW w:w="141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80"/>
        <w:gridCol w:w="1984"/>
        <w:gridCol w:w="941"/>
        <w:gridCol w:w="4726"/>
      </w:tblGrid>
      <w:tr w:rsidR="00DA4B8D" w:rsidRPr="00D907E5" w:rsidTr="009E3B15">
        <w:tc>
          <w:tcPr>
            <w:tcW w:w="651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8D" w:rsidRPr="00420287" w:rsidRDefault="00420287" w:rsidP="00882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20287">
              <w:rPr>
                <w:rFonts w:ascii="Calibri" w:eastAsia="Times New Roman" w:hAnsi="Calibri" w:cs="Calibri"/>
                <w:b/>
                <w:bCs/>
                <w:lang w:eastAsia="hr-HR"/>
              </w:rPr>
              <w:t>TEMA: I KOD KUĆE I U ŠKOLI, DJECU SE ČUVA, UČI, VOLI</w:t>
            </w:r>
          </w:p>
        </w:tc>
        <w:tc>
          <w:tcPr>
            <w:tcW w:w="7651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7" w:rsidRPr="00420287" w:rsidRDefault="00420287" w:rsidP="0042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bCs/>
              </w:rPr>
            </w:pPr>
            <w:r w:rsidRPr="0042028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TEME: </w:t>
            </w:r>
            <w:r w:rsidRPr="00420287">
              <w:rPr>
                <w:rFonts w:eastAsia="Calibri" w:cstheme="minorHAnsi"/>
                <w:b/>
                <w:bCs/>
              </w:rPr>
              <w:t>RAZIGRANI ŠKOLSKI DANI; I KAD NIJE SVE PO MOM, OBITELJ JE TOPLI DOM</w:t>
            </w:r>
          </w:p>
          <w:p w:rsidR="00DA4B8D" w:rsidRPr="00420287" w:rsidRDefault="00DA4B8D" w:rsidP="00882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Pr="00D907E5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MJESEC</w:t>
            </w:r>
          </w:p>
          <w:p w:rsidR="008743E4" w:rsidRPr="00322785" w:rsidRDefault="008743E4" w:rsidP="003227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RUJAN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Pr="00882572" w:rsidRDefault="00882572" w:rsidP="00882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Pr="00420287" w:rsidRDefault="008743E4" w:rsidP="0042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20287">
              <w:rPr>
                <w:rFonts w:ascii="Calibri" w:eastAsia="Times New Roman" w:hAnsi="Calibri" w:cs="Calibri"/>
                <w:b/>
                <w:bCs/>
                <w:lang w:eastAsia="hr-HR"/>
              </w:rPr>
              <w:t>SADRŽAJ</w:t>
            </w:r>
          </w:p>
        </w:tc>
        <w:tc>
          <w:tcPr>
            <w:tcW w:w="56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Pr="00882572" w:rsidRDefault="00882572" w:rsidP="00322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b/>
                <w:bCs/>
                <w:lang w:eastAsia="hr-HR"/>
              </w:rPr>
              <w:t>2. razred</w:t>
            </w: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Pr="00D907E5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 xml:space="preserve">PID </w:t>
            </w:r>
            <w:r w:rsidR="009632BF">
              <w:rPr>
                <w:rFonts w:ascii="Calibri" w:eastAsia="Times New Roman" w:hAnsi="Calibri" w:cs="Calibri"/>
                <w:lang w:eastAsia="hr-HR"/>
              </w:rPr>
              <w:t>7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sati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72" w:rsidRP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Učenik uspoređuje organiziranost u prirodi opažajući neposredni okoliš.</w:t>
            </w:r>
          </w:p>
          <w:p w:rsid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Učenik uspoređuje organiziranost različit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 prostora i zajednica u neposrednome okružju.</w:t>
            </w:r>
          </w:p>
          <w:p w:rsidR="00882572" w:rsidRP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Učenik se snalazi u vremenskim ciklusima, prikazuje promjene i odnose među njima te objašnjava povezanost vremenskih ciklusa s</w:t>
            </w:r>
            <w:r w:rsid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akt</w:t>
            </w:r>
            <w:r w:rsid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ivnostima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 životu.</w:t>
            </w:r>
          </w:p>
          <w:p w:rsidR="00882572" w:rsidRP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Učenik se snalazi u prostoru oko sebe poštujući pravila i zaključuje o utjecaju promjene položaja na odnose u prostoru.</w:t>
            </w:r>
          </w:p>
          <w:p w:rsidR="008743E4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Učenik zaključuje o sebi, svojoj ulozi u zajednici i uviđa vrijednost sebe i drugih osoba i zajednica kojima pripada</w:t>
            </w:r>
            <w:r w:rsid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882572" w:rsidRPr="00D907E5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Učenik uspoređuje ulogu i utjecaj prava, pravila i dužnost na pojedinca i zajednicu te preuzima odgovornost za svoje postupke</w:t>
            </w:r>
            <w:r w:rsid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Pr="003F2243" w:rsidRDefault="00882572" w:rsidP="006D40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 i 2. razred (škola, dom)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Pr="00D907E5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lang w:eastAsia="hr-HR"/>
              </w:rPr>
              <w:t xml:space="preserve">PID </w:t>
            </w:r>
            <w:r w:rsidR="00DF22D9">
              <w:rPr>
                <w:rFonts w:ascii="Calibri" w:eastAsia="Times New Roman" w:hAnsi="Calibri" w:cs="Calibri"/>
                <w:lang w:eastAsia="hr-HR"/>
              </w:rPr>
              <w:t>7</w:t>
            </w:r>
            <w:r w:rsidRPr="00C67786">
              <w:rPr>
                <w:rFonts w:ascii="Calibri" w:eastAsia="Times New Roman" w:hAnsi="Calibri" w:cs="Calibri"/>
                <w:lang w:eastAsia="hr-HR"/>
              </w:rPr>
              <w:t xml:space="preserve"> sati</w:t>
            </w:r>
          </w:p>
        </w:tc>
        <w:tc>
          <w:tcPr>
            <w:tcW w:w="4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A.2.3. 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čenik uspoređuje organiziranost različitih zajednica i prostora dajući primjere iz neposrednog okruženja; navodi članove uže obitelji i prikazuje organiziranost obiteljske zajednice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PID OŠ B.2.3. 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čenik uspoređuje, predviđa promjene i odnose te pokazuje promjene u vremenu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8743E4" w:rsidRPr="00D907E5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PID OŠ C.2.2. 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čenik raspravlja o ulozi i utjecaju pravila, prava i dužnosti na zajednicu te važnosti odgovornoga ponašanja; dogovara se i raspravlja o pravilima i dužnostima te posljedicama zbog njihova nepoštivanja ( u obitelji), ispunjava dužnosti i pomaže u obitelji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HJ 1</w:t>
            </w:r>
            <w:r w:rsidR="009632BF">
              <w:rPr>
                <w:rFonts w:ascii="Calibri" w:eastAsia="Times New Roman" w:hAnsi="Calibri" w:cs="Calibri"/>
                <w:lang w:eastAsia="hr-HR"/>
              </w:rPr>
              <w:t>8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sati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72" w:rsidRP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OŠ HJ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A.1.1 Učenik razgovara i govori u skladu s jezičnim razvojem izražavajući svoje potrebe, misli i osjećaje.</w:t>
            </w:r>
          </w:p>
          <w:p w:rsidR="008743E4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OŠ HJ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A.1.2 Učenik sluša jednostavne tekstove.</w:t>
            </w:r>
          </w:p>
          <w:p w:rsid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OŠ HJ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 Učenik izražava svoja zapažanja, misli i osjećaje nakon slušanja/čitanja književnoga teksta i povezuje ih s vlastitim iskustvom.</w:t>
            </w:r>
          </w:p>
          <w:p w:rsidR="00882572" w:rsidRPr="00D907E5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OŠ HJ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B.1.3 Učenik izabire ponuđene književne tekstove i čita/sluša ih s razumijevanjem prema vlastitome interesu.</w:t>
            </w: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B53" w:rsidRPr="003F2243" w:rsidRDefault="003E3B53" w:rsidP="003E3B53">
            <w:pPr>
              <w:spacing w:after="4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 xml:space="preserve">1. i 2. razred (razgovara, sluša, čita i odgovara nakon odslušanog ili pročitanog teksta tematski primjerenog dobi; </w:t>
            </w:r>
            <w:r w:rsidR="00DF22D9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r</w:t>
            </w:r>
            <w:r w:rsidR="003F2243"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azlikuje medijske sadržaje primjerene dobi)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Default="00C67786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HJ 1</w:t>
            </w:r>
            <w:r w:rsidR="00DF22D9">
              <w:rPr>
                <w:rFonts w:ascii="Calibri" w:eastAsia="Times New Roman" w:hAnsi="Calibri" w:cs="Calibri"/>
                <w:lang w:eastAsia="hr-HR"/>
              </w:rPr>
              <w:t>8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sati</w:t>
            </w:r>
          </w:p>
        </w:tc>
        <w:tc>
          <w:tcPr>
            <w:tcW w:w="4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A.2.1.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razgovara i govori u skladu s temom iz svakodnevnoga života i poštuje pravila uljudnoga ophođenja.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A.2.2.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A.2.3.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čita kratke tekstove tematski prikladne učeničkomu iskustvu, jezičnomu razvoju i interesima.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A.2.4.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piše školskim rukopisnim pismom slova, riječi i kratke rečenice u skladu s jezičnim razvojem.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A.2.5. Učenik upotrebljava i objašnjava riječi, sintagme i rečenice u skladu s komunikacijskom situacijom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B.2.1.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OŠ HJ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B.2.2.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sluša/čita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književni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tekst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razlikuje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književne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tekstove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prema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obliku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sadržaju.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B.2.3.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samostalno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izabire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književne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tekstove za slušanje/čitanje prema vlastitome interesu.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B.2.4.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se stvaralački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izražava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prema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vlastitome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interesu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potaknut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različitim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iskustvima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doživljajima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književnoga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teksta.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HJ C.2.2.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razlikuje medijske sadržaje primjerene dobi i interesu.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OŠ HJ C.2.1. Učenik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sluša/čita  medijski teks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 </w:t>
            </w: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oblikovan u skladu s početnim opismenjavanjem i izdvaja važne podatke.</w:t>
            </w:r>
          </w:p>
          <w:p w:rsidR="008743E4" w:rsidRPr="003E3B53" w:rsidRDefault="008743E4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lastRenderedPageBreak/>
              <w:t>M 1</w:t>
            </w:r>
            <w:r w:rsidR="009632BF">
              <w:rPr>
                <w:rFonts w:ascii="Calibri" w:eastAsia="Times New Roman" w:hAnsi="Calibri" w:cs="Calibri"/>
                <w:lang w:eastAsia="hr-HR"/>
              </w:rPr>
              <w:t>4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sati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A.1.1 Opisuje i prikazuje količine prirodnim brojevima i nulom.</w:t>
            </w:r>
          </w:p>
          <w:p w:rsidR="00882572" w:rsidRP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A.1.2 Opisuje i prikazuje količine prirodnim brojevima i nulom.</w:t>
            </w:r>
          </w:p>
          <w:p w:rsid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B.1.2 Učenik prepoznaje uzorak i nastavlja niz.</w:t>
            </w:r>
          </w:p>
          <w:p w:rsidR="00882572" w:rsidRPr="00882572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D.1.1 Učenik analizira i uspoređuje objekte iz okoline prema mjerivom svojstvu.</w:t>
            </w:r>
          </w:p>
          <w:p w:rsidR="00882572" w:rsidRPr="00D907E5" w:rsidRDefault="007301B4" w:rsidP="008825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</w:t>
            </w:r>
            <w:r w:rsidR="00882572"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E.1.1 Učenik se služi podatcima i prikazuje ih piktogramima i jednostavnim tablicama.</w:t>
            </w: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Pr="003F2243" w:rsidRDefault="008743E4" w:rsidP="008743E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1. razred (veći manji</w:t>
            </w:r>
            <w:r w:rsidR="00C67786"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;</w:t>
            </w:r>
            <w:r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 xml:space="preserve"> brojevi do 5)</w:t>
            </w:r>
          </w:p>
          <w:p w:rsidR="008743E4" w:rsidRPr="003F2243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743E4" w:rsidRPr="003F2243" w:rsidRDefault="00882572" w:rsidP="006D40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F5496" w:themeColor="accent1" w:themeShade="BF"/>
                <w:sz w:val="16"/>
                <w:szCs w:val="16"/>
                <w:lang w:eastAsia="hr-HR"/>
              </w:rPr>
              <w:t>2. razred (ponavljanje sadržaja 1. razreda)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Default="00C67786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M 1</w:t>
            </w:r>
            <w:r w:rsidR="00DF22D9">
              <w:rPr>
                <w:rFonts w:ascii="Calibri" w:eastAsia="Times New Roman" w:hAnsi="Calibri" w:cs="Calibri"/>
                <w:lang w:eastAsia="hr-HR"/>
              </w:rPr>
              <w:t>4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sati</w:t>
            </w:r>
          </w:p>
        </w:tc>
        <w:tc>
          <w:tcPr>
            <w:tcW w:w="4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 OŠ A.1.1. Učenik opisuje i prikazuje količine prirodnim brojevima i nulom.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 OŠ A.1.2. Učenik uspoređuje prirodne brojeve do 20 i nulu.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 OŠ A.1.4.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 OŠ B.1.1. Zbraja i oduzima u skupu brojeva do 20.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 OŠ C.1.1. Učenik izdvaja i imenuje geometrijska tijela i likove i povezuje ih s oblicima objekata u okružju.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 OŠ C.1.2. Učenik crta i razlikuje ravne i zakrivljene crte.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 OŠ C.1.3. Učenik prepoznaje i ističe točke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A.2.1. 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Služi se prirodnim brojevima do 100 u opisivanju i prikazivanju količine i redoslijeda. 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B.2.1. 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Prepoznaje uzorak i kreira niz objašnjavajući pravilnost nizanja. 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D.2.1. 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Služi se jedinicama za novac.</w:t>
            </w:r>
          </w:p>
          <w:p w:rsidR="003E3B53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MAT OŠ E.2.1. </w:t>
            </w:r>
          </w:p>
          <w:p w:rsidR="008743E4" w:rsidRPr="003E3B53" w:rsidRDefault="003E3B53" w:rsidP="003E3B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3B5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Koristi se podatcima iz neposredne okoline.</w:t>
            </w: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LK 3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sata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72" w:rsidRDefault="00882572" w:rsidP="00882572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A.1.1.</w:t>
            </w:r>
            <w:r w:rsid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 xml:space="preserve"> U</w:t>
            </w:r>
            <w:r w:rsidRPr="00882572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čenik prepoznaje umjetnost kao način komunikacije i odgovara na različite poticaje likovnim izražavanjem.</w:t>
            </w:r>
          </w:p>
          <w:p w:rsidR="00882572" w:rsidRDefault="00882572" w:rsidP="00882572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A.1.2.</w:t>
            </w:r>
            <w:r w:rsid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882572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:rsid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B.2.1.</w:t>
            </w:r>
            <w:r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:rsidR="00C67786" w:rsidRPr="00D907E5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C.1.1.</w:t>
            </w:r>
            <w:r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 xml:space="preserve">1. </w:t>
            </w:r>
            <w:r w:rsidR="00C67786"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razred (Moja učionica; To sam ja; Više, manje, jednako)</w:t>
            </w:r>
          </w:p>
          <w:p w:rsidR="003F2243" w:rsidRPr="003F2243" w:rsidRDefault="003F2243" w:rsidP="003F2243">
            <w:pPr>
              <w:rPr>
                <w:sz w:val="16"/>
                <w:szCs w:val="16"/>
                <w:lang w:eastAsia="hr-HR"/>
              </w:rPr>
            </w:pPr>
          </w:p>
          <w:p w:rsidR="003F2243" w:rsidRPr="003F2243" w:rsidRDefault="003F2243" w:rsidP="003F2243">
            <w:pPr>
              <w:rPr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F5496" w:themeColor="accent1" w:themeShade="BF"/>
                <w:sz w:val="16"/>
                <w:szCs w:val="16"/>
                <w:lang w:eastAsia="hr-HR"/>
              </w:rPr>
              <w:t>2. razred (Moja školska torba; Ja sam superjunak; Obitelj za stolom)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Default="00C67786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LK 3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sata</w:t>
            </w:r>
          </w:p>
        </w:tc>
        <w:tc>
          <w:tcPr>
            <w:tcW w:w="4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A.2.1. Učenik likovnim i vizualnim izražavanjem interpretira različite sadržaje.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A.2.2. Učenik demonstrira poznavanje osobitosti različitih likovnih materijala i postupaka pri likovnom izražavanju.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B.2.1. Učenik opisuje likovno i vizualno umjetničko djelo povezujući osobni doživljaj, likovni jezik i tematski sadržaj djela.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B.2.2. Učenik uspoređuje svoj likovni ili vizualni rad te radove drugih učenika i opisuje vlastiti doživljaj stvaranja.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8743E4" w:rsidRPr="00D907E5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LK C.2.2. Učenik povezuje umjetničko djelo s iskustvima iz svakodnevnog života te društvenim kontekstom</w:t>
            </w:r>
            <w:r w:rsidR="0032278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.</w:t>
            </w: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GK 3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sata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A.1.1. Učenik poznaje određeni broj skladbi.</w:t>
            </w:r>
          </w:p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B.1.1. Učenik sudjeluje u zajedničkoj izvedbi glazbe.</w:t>
            </w:r>
          </w:p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B.1.3. Učenik izvodi glazbene igre uz pjevanje, slušanje glazbe i pokret uz glazbu.</w:t>
            </w:r>
          </w:p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B.1.4. Učenik stvara/improvizira melodijske i ritamske cjeline te svira uz pjesme/brojalice koje izvodi.</w:t>
            </w:r>
          </w:p>
          <w:p w:rsidR="00C67786" w:rsidRPr="00C67786" w:rsidRDefault="00C67786" w:rsidP="00C67786">
            <w:pPr>
              <w:spacing w:after="48"/>
              <w:textAlignment w:val="baseline"/>
              <w:rPr>
                <w:rFonts w:cstheme="minorHAns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cstheme="minorHAnsi"/>
                <w:color w:val="231F20"/>
                <w:sz w:val="16"/>
                <w:szCs w:val="16"/>
                <w:lang w:eastAsia="hr-HR"/>
              </w:rPr>
              <w:t>OŠ GK C.1.1. Učenik na osnovu slušanja glazbe i aktivnog muziciranja prepoznaje različite uloge glazbe.</w:t>
            </w:r>
          </w:p>
          <w:p w:rsidR="00C67786" w:rsidRPr="00D907E5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786" w:rsidRPr="003F2243" w:rsidRDefault="00C67786" w:rsidP="00C67786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lastRenderedPageBreak/>
              <w:t>1. razred (</w:t>
            </w:r>
            <w:r w:rsidRPr="003F2243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slušanje skladbe </w:t>
            </w:r>
            <w:r w:rsidRPr="003F2243">
              <w:rPr>
                <w:rStyle w:val="A8"/>
                <w:rFonts w:cstheme="minorHAnsi"/>
                <w:color w:val="C45911" w:themeColor="accent2" w:themeShade="BF"/>
                <w:sz w:val="16"/>
                <w:szCs w:val="16"/>
              </w:rPr>
              <w:t>PET&amp;MET</w:t>
            </w:r>
            <w:r w:rsidR="003F2243" w:rsidRPr="003F2243">
              <w:rPr>
                <w:rStyle w:val="A8"/>
                <w:rFonts w:cstheme="minorHAnsi"/>
                <w:color w:val="C45911" w:themeColor="accent2" w:themeShade="BF"/>
                <w:sz w:val="16"/>
                <w:szCs w:val="16"/>
              </w:rPr>
              <w:t xml:space="preserve">; </w:t>
            </w:r>
            <w:r w:rsidRPr="003F2243">
              <w:rPr>
                <w:rFonts w:cstheme="minorHAnsi"/>
                <w:color w:val="C45911" w:themeColor="accent2" w:themeShade="BF"/>
                <w:sz w:val="16"/>
                <w:szCs w:val="16"/>
              </w:rPr>
              <w:t>pjesma HIMNA PRVOŠKOLACA</w:t>
            </w:r>
            <w:r w:rsidR="003F2243" w:rsidRPr="003F2243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; </w:t>
            </w:r>
            <w:r w:rsidRPr="003F2243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brojalica ČIRI BIRI) </w:t>
            </w:r>
          </w:p>
          <w:p w:rsidR="003F2243" w:rsidRPr="003F2243" w:rsidRDefault="003F2243" w:rsidP="003F2243">
            <w:pPr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F5496" w:themeColor="accent1" w:themeShade="BF"/>
                <w:sz w:val="16"/>
                <w:szCs w:val="16"/>
                <w:lang w:eastAsia="hr-HR"/>
              </w:rPr>
              <w:t>2. razred (</w:t>
            </w:r>
            <w:r w:rsidRPr="003F2243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t>slušanje: TAKO JE TIHO; pjevanje i sviranje: ČEMU SLUŽE RODITELJI;</w:t>
            </w:r>
            <w:r w:rsidR="00C70918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t xml:space="preserve"> </w:t>
            </w:r>
            <w:r w:rsidRPr="003F2243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lastRenderedPageBreak/>
              <w:t xml:space="preserve">slušanje i pokret: HUMORESKA) </w:t>
            </w:r>
          </w:p>
          <w:p w:rsidR="00C67786" w:rsidRPr="003F2243" w:rsidRDefault="00C67786" w:rsidP="00C67786">
            <w:pPr>
              <w:rPr>
                <w:rFonts w:cstheme="minorHAnsi"/>
                <w:sz w:val="16"/>
                <w:szCs w:val="16"/>
              </w:rPr>
            </w:pPr>
          </w:p>
          <w:p w:rsidR="008743E4" w:rsidRPr="003F2243" w:rsidRDefault="008743E4" w:rsidP="00C677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Default="00C67786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lastRenderedPageBreak/>
              <w:t>GK 3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sata</w:t>
            </w:r>
          </w:p>
        </w:tc>
        <w:tc>
          <w:tcPr>
            <w:tcW w:w="4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A.2.1. Učenik poznaje određeni broj skladbi.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B.2.1. Učenik sudjeluje u zajedničkoj izvedbi glazbe.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B.2.2. Učenik pjeva/izvodi pjesme i brojalice.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B.2.3. Učenik izvodi glazbene igre uz pjevanje, slušanje glazbe i pokret uz glazbu.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OŠ GK B.2.4. Učenik stvara/improvizira melodijske i ritamske cjeline te svira uz pjesme/brojalice koje izvodi.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8743E4" w:rsidRPr="00D907E5" w:rsidRDefault="008743E4" w:rsidP="003F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TZK </w:t>
            </w:r>
            <w:r w:rsidR="009632BF">
              <w:rPr>
                <w:rFonts w:ascii="Calibri" w:eastAsia="Times New Roman" w:hAnsi="Calibri" w:cs="Calibri"/>
                <w:lang w:eastAsia="hr-HR"/>
              </w:rPr>
              <w:t>10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sati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TZK A.1.1 - Izvodi prirodne načine gibanja.</w:t>
            </w:r>
          </w:p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TZK A.1.2 - Provodi jednostavne motoričke igre.</w:t>
            </w:r>
          </w:p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TZK B.1.1 - Slijedi upute za svrstavanje u prostoru i prema tjelesnoj visini.</w:t>
            </w:r>
          </w:p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TZK C.1.1 - Prati motorička postignuća.</w:t>
            </w:r>
          </w:p>
          <w:p w:rsidR="00C67786" w:rsidRPr="00C67786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TZK D.1.1 - Primjenjuje postupke za održavanje higijene pri tjelesnim vježbanjem i brine se o opremi za TZK.</w:t>
            </w:r>
          </w:p>
          <w:p w:rsidR="008743E4" w:rsidRPr="00D907E5" w:rsidRDefault="00C67786" w:rsidP="00C6778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C67786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OŠ TZK D.1.2 - Slijedi upute za rad i pravila motoričke igre.</w:t>
            </w: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786" w:rsidRDefault="00C67786" w:rsidP="00C67786">
            <w:pPr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1. razred (</w:t>
            </w:r>
            <w:r w:rsidR="00C70918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 xml:space="preserve">Inicijalno provjeravanje; </w:t>
            </w:r>
            <w:r w:rsidRPr="003F2243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 xml:space="preserve">Hodanja; Trčanja; Puzanje; Valjanje; Kolutanja; Poskoci; Skokovi; Preskoci; Naskoci) </w:t>
            </w:r>
          </w:p>
          <w:p w:rsidR="003F2243" w:rsidRPr="003F2243" w:rsidRDefault="003F2243" w:rsidP="003F2243">
            <w:pPr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t>2. razred (Inicijalno provjeravanje; Hodanje; Inicijalno provjeravanje; Elementarna igra; Hodanje i trčanje; Skakanje; Hodanje i trčanje;  Upiranje; Skakanje</w:t>
            </w:r>
            <w:r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t>)</w:t>
            </w:r>
          </w:p>
          <w:p w:rsidR="008743E4" w:rsidRPr="003F2243" w:rsidRDefault="008743E4" w:rsidP="00C677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r-HR"/>
              </w:rPr>
            </w:pP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Default="00C67786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 xml:space="preserve">TZK </w:t>
            </w:r>
            <w:r w:rsidR="00DF22D9">
              <w:rPr>
                <w:rFonts w:ascii="Calibri" w:eastAsia="Times New Roman" w:hAnsi="Calibri" w:cs="Calibri"/>
                <w:lang w:eastAsia="hr-HR"/>
              </w:rPr>
              <w:t>10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sati</w:t>
            </w:r>
          </w:p>
        </w:tc>
        <w:tc>
          <w:tcPr>
            <w:tcW w:w="4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TZK A.2.1. Izvodi prirodne načine gibanja i mijenja položaj tijela u prostoru.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TZK A.2.2. Provodi elementarne igre.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TZK D.2.3. Surađuje u elementarnim igrama i prihvaća pravila igara.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TZK D.2.4. Aktivno sudjeluje u elementarnim igrama koje razvijaju samopoštovanje, samopouzdanje i ustrajnost.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TZK B.2.1. Sudjeluje u provjeravanju antropološkog statusa i</w:t>
            </w:r>
          </w:p>
          <w:p w:rsidR="003F2243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pravilnoga tjelesnog držanja.</w:t>
            </w:r>
          </w:p>
          <w:p w:rsidR="008743E4" w:rsidRPr="003F2243" w:rsidRDefault="003F2243" w:rsidP="003F22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OŠ TZK C.2.1. Uključen je u praćenje osobnih motoričkih postignuća.</w:t>
            </w: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 xml:space="preserve">SR </w:t>
            </w:r>
            <w:r w:rsidR="00D23DF3">
              <w:rPr>
                <w:rFonts w:ascii="Calibri" w:eastAsia="Times New Roman" w:hAnsi="Calibri" w:cs="Calibri"/>
                <w:lang w:eastAsia="hr-HR"/>
              </w:rPr>
              <w:t>3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sata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B4" w:rsidRDefault="007301B4" w:rsidP="001F6537">
            <w:pPr>
              <w:spacing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Što očekujemo u 1</w:t>
            </w:r>
            <w:r w:rsidR="001F6537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 xml:space="preserve"> razredu</w:t>
            </w:r>
          </w:p>
          <w:p w:rsidR="00C67786" w:rsidRPr="003F2243" w:rsidRDefault="00C67786" w:rsidP="001F6537">
            <w:pPr>
              <w:spacing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Ponašanje u školi</w:t>
            </w:r>
          </w:p>
          <w:p w:rsidR="00C67786" w:rsidRPr="003F2243" w:rsidRDefault="00C67786" w:rsidP="001F6537">
            <w:pPr>
              <w:spacing w:line="240" w:lineRule="auto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Razredna pravila</w:t>
            </w:r>
          </w:p>
          <w:p w:rsidR="008743E4" w:rsidRPr="00D907E5" w:rsidRDefault="008743E4" w:rsidP="003F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Pr="003F2243" w:rsidRDefault="000152EB" w:rsidP="006D40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Ja u školi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E4" w:rsidRDefault="00C67786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 xml:space="preserve">SR </w:t>
            </w:r>
            <w:r w:rsidR="00D23DF3">
              <w:rPr>
                <w:rFonts w:ascii="Calibri" w:eastAsia="Times New Roman" w:hAnsi="Calibri" w:cs="Calibri"/>
                <w:lang w:eastAsia="hr-HR"/>
              </w:rPr>
              <w:t>3</w:t>
            </w:r>
            <w:r w:rsidR="00322785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301B4" w:rsidRPr="00D907E5" w:rsidRDefault="007301B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sata</w:t>
            </w:r>
          </w:p>
        </w:tc>
        <w:tc>
          <w:tcPr>
            <w:tcW w:w="4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786" w:rsidRPr="003F2243" w:rsidRDefault="00C67786" w:rsidP="00C67786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Ponovno zajedno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što očekujemo u 2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razredu</w:t>
            </w:r>
          </w:p>
          <w:p w:rsidR="00C67786" w:rsidRPr="003F2243" w:rsidRDefault="00C67786" w:rsidP="00C67786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Ponašanje u školi</w:t>
            </w:r>
          </w:p>
          <w:p w:rsidR="00C67786" w:rsidRPr="003F2243" w:rsidRDefault="00C67786" w:rsidP="00C67786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224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Razredna pravila</w:t>
            </w:r>
          </w:p>
          <w:p w:rsidR="008743E4" w:rsidRPr="003F2243" w:rsidRDefault="008743E4" w:rsidP="00C677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8743E4" w:rsidRPr="00D907E5" w:rsidTr="00882572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43E4" w:rsidRPr="00D907E5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907E5">
              <w:rPr>
                <w:rFonts w:ascii="Calibri" w:eastAsia="Times New Roman" w:hAnsi="Calibri" w:cs="Calibri"/>
                <w:lang w:eastAsia="hr-HR"/>
              </w:rPr>
              <w:t>MPT</w:t>
            </w:r>
          </w:p>
          <w:p w:rsidR="008743E4" w:rsidRPr="00D907E5" w:rsidRDefault="008743E4" w:rsidP="006D40A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GRAĐANSKI ODGOJ I OBRAZOVANJE</w:t>
            </w:r>
          </w:p>
          <w:p w:rsidR="007301B4" w:rsidRPr="00CF28ED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A.1.1</w:t>
            </w:r>
            <w:r w:rsidR="00CF28ED"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 Ponaša se u skladu s dječjim pravima u svakodnevnom životu.</w:t>
            </w:r>
          </w:p>
          <w:p w:rsidR="007301B4" w:rsidRPr="00CF28ED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B.1.2. Sudjeluje u odlučivanju u demokratskoj zajednici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7301B4" w:rsidRPr="00CF28ED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C.1.1. Sudjeluje u zajedničkom radu u razredu.</w:t>
            </w:r>
          </w:p>
          <w:p w:rsidR="007301B4" w:rsidRPr="00CF28ED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C.1.2</w:t>
            </w:r>
            <w:r w:rsidR="00CF28ED"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 Promiče solidarnost u razredu.</w:t>
            </w:r>
          </w:p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ODRŽIVI RAZVOJ</w:t>
            </w:r>
          </w:p>
          <w:p w:rsidR="007301B4" w:rsidRP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A.1.2. Opisuje raznolikost u prirodi i razlike među ljudima.</w:t>
            </w:r>
          </w:p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OSOBNI I SOCIJALNI RAZVOJ</w:t>
            </w:r>
          </w:p>
          <w:p w:rsidR="00CF28ED" w:rsidRPr="00CF28ED" w:rsidRDefault="00CF28ED" w:rsidP="00CF28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A.1.1. Razvija sliku o sebi.</w:t>
            </w:r>
          </w:p>
          <w:p w:rsidR="00CF28ED" w:rsidRP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A.1.3. Razvija svoje potencijale.</w:t>
            </w:r>
          </w:p>
          <w:p w:rsidR="00CF28ED" w:rsidRP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B.1.2. Razvija komunikacijske kompetencije.</w:t>
            </w:r>
          </w:p>
          <w:p w:rsidR="00CF28ED" w:rsidRPr="00CF28ED" w:rsidRDefault="00CF28ED" w:rsidP="00CF28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C.1.2. Opisuje kako društvene norme i pravila reguliraju ponašanje i međusobne odnose.</w:t>
            </w:r>
          </w:p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PODUZETNIŠTVO</w:t>
            </w:r>
          </w:p>
          <w:p w:rsidR="00CF28ED" w:rsidRP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C.1.3. Upoznaje funkciju novca.</w:t>
            </w:r>
          </w:p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UČITI KAKO UČITI</w:t>
            </w:r>
          </w:p>
          <w:p w:rsidR="00CF28ED" w:rsidRP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D.1.2.2.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Suradnja s drugima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: 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UPORABA IKT</w:t>
            </w:r>
          </w:p>
          <w:p w:rsid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4C0D26">
              <w:rPr>
                <w:rFonts w:cstheme="minorHAnsi"/>
                <w:sz w:val="16"/>
                <w:szCs w:val="16"/>
                <w:lang w:bidi="hr-HR"/>
              </w:rPr>
              <w:t>A.1.1</w:t>
            </w:r>
            <w:r>
              <w:rPr>
                <w:rFonts w:cstheme="minorHAnsi"/>
                <w:sz w:val="16"/>
                <w:szCs w:val="16"/>
                <w:lang w:bidi="hr-HR"/>
              </w:rPr>
              <w:t xml:space="preserve">. </w:t>
            </w:r>
            <w:r w:rsidRPr="00CF28ED">
              <w:rPr>
                <w:rFonts w:cstheme="minorHAnsi"/>
                <w:sz w:val="16"/>
                <w:szCs w:val="16"/>
                <w:lang w:bidi="hr-HR"/>
              </w:rPr>
              <w:t>Učenik uz učiteljevu pomoć odabire odgovarajuću digitalnu tehnologiju za obavljanje jednostavnih zadataka.</w:t>
            </w:r>
          </w:p>
          <w:p w:rsidR="00CF28ED" w:rsidRP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A.1.2. Učenik se uz učiteljevu pomoć služi odabranim uređajima i programima.</w:t>
            </w:r>
          </w:p>
          <w:p w:rsidR="00CF28ED" w:rsidRPr="00CF28ED" w:rsidRDefault="00CF28ED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F28E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C.1.1. Učenik uz učiteljevu pomoć provodi jednostavno istraživanje radi rješenja problema u digitalnome okružju.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ZDRAVLJE</w:t>
            </w:r>
          </w:p>
          <w:p w:rsidR="00CF28ED" w:rsidRPr="00882572" w:rsidRDefault="00CF28ED" w:rsidP="00CF28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B.1.2.A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Prilagođava se novom okružju i opisuje svoje obaveze i uloge. </w:t>
            </w:r>
          </w:p>
          <w:p w:rsidR="008743E4" w:rsidRPr="00D907E5" w:rsidRDefault="00CF28ED" w:rsidP="00CF28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C.1.1.A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Opisuje kako se oprezno i sigurno kretati od kuće do škole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651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>GRAĐANSKI ODGOJ I OBRAZOVANJE</w:t>
            </w:r>
          </w:p>
          <w:p w:rsidR="007301B4" w:rsidRPr="00882572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C.1.1. Sudjeluje u zajedničkom radu u razredu.</w:t>
            </w:r>
          </w:p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B.1.1.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Promiče pravila demokratske zajednice</w:t>
            </w:r>
            <w:r w:rsidR="001F653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7301B4" w:rsidRPr="00882572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B.1.2.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Sudjeluje u odlučivanju u demokratskoj zajednici</w:t>
            </w:r>
            <w:r w:rsidR="001F653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ODRŽIVI RAZVOJ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A.1.1. Prepoznaje svoje mjesto i povezanost s drugima u zajednici</w:t>
            </w:r>
            <w:r w:rsidR="001F653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7301B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OSOBNI I SOCIJALNI RAZVOJ</w:t>
            </w:r>
          </w:p>
          <w:p w:rsidR="007301B4" w:rsidRPr="00882572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A.1.1. Razvija sliku o sebi.</w:t>
            </w:r>
          </w:p>
          <w:p w:rsidR="007301B4" w:rsidRPr="00882572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C.1.3. Pridonosi skupini</w:t>
            </w:r>
            <w:r w:rsidR="00DF22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7301B4" w:rsidRPr="00882572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Opisuje kako društvene norme i pravila reguliraju ponašanje i međusobne odnose.</w:t>
            </w:r>
          </w:p>
          <w:p w:rsid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PODUZETNIŠTVO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C.1.2. Prepoznaje osnovne pojmove tržišta.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UČITI KAKO UČITI</w:t>
            </w:r>
          </w:p>
          <w:p w:rsidR="007301B4" w:rsidRPr="00882572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D.1.2.2.Suradnja s drugima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: 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UPORABA IKT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A.1.3. Učenik primjenjuje pravila za odgovorno i sigurno služenje programima i uređajima.</w:t>
            </w:r>
          </w:p>
          <w:p w:rsidR="007301B4" w:rsidRPr="007301B4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301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ZDRAVLJE</w:t>
            </w:r>
          </w:p>
          <w:p w:rsidR="007301B4" w:rsidRPr="00882572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B.1.2.A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Prilagođava se novom okružju i opisuje svoje obaveze i uloge.</w:t>
            </w:r>
          </w:p>
          <w:p w:rsidR="00322785" w:rsidRPr="00322785" w:rsidRDefault="007301B4" w:rsidP="007301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C.1.1.A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88257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Opisuje kako se oprezno i sigurno kretati od kuće do škole</w:t>
            </w:r>
            <w:r w:rsidR="003227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</w:tbl>
    <w:p w:rsidR="00AD6333" w:rsidRDefault="00AD6333"/>
    <w:sectPr w:rsidR="00AD6333" w:rsidSect="00D907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smo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6F9"/>
    <w:multiLevelType w:val="hybridMultilevel"/>
    <w:tmpl w:val="E5185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3D4"/>
    <w:multiLevelType w:val="hybridMultilevel"/>
    <w:tmpl w:val="A3B4AA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181"/>
    <w:multiLevelType w:val="multilevel"/>
    <w:tmpl w:val="EB0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431E9"/>
    <w:multiLevelType w:val="hybridMultilevel"/>
    <w:tmpl w:val="633A44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3D9F"/>
    <w:multiLevelType w:val="hybridMultilevel"/>
    <w:tmpl w:val="D6484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64C"/>
    <w:multiLevelType w:val="hybridMultilevel"/>
    <w:tmpl w:val="F7FE6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538"/>
    <w:multiLevelType w:val="hybridMultilevel"/>
    <w:tmpl w:val="FB92A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41E6F"/>
    <w:multiLevelType w:val="multilevel"/>
    <w:tmpl w:val="615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1443C"/>
    <w:multiLevelType w:val="hybridMultilevel"/>
    <w:tmpl w:val="C876D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7E66"/>
    <w:multiLevelType w:val="hybridMultilevel"/>
    <w:tmpl w:val="C5E2E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1">
      <w:startOverride w:val="4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E4"/>
    <w:rsid w:val="000152EB"/>
    <w:rsid w:val="00021B5C"/>
    <w:rsid w:val="001F6537"/>
    <w:rsid w:val="00322785"/>
    <w:rsid w:val="003E3B53"/>
    <w:rsid w:val="003F2243"/>
    <w:rsid w:val="00420287"/>
    <w:rsid w:val="007301B4"/>
    <w:rsid w:val="008743E4"/>
    <w:rsid w:val="00882572"/>
    <w:rsid w:val="009632BF"/>
    <w:rsid w:val="00AD6333"/>
    <w:rsid w:val="00C67786"/>
    <w:rsid w:val="00C70918"/>
    <w:rsid w:val="00CF28ED"/>
    <w:rsid w:val="00D23DF3"/>
    <w:rsid w:val="00DA4B8D"/>
    <w:rsid w:val="00D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69DE"/>
  <w15:chartTrackingRefBased/>
  <w15:docId w15:val="{404EC421-8648-4866-93DB-C4B3C77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43E4"/>
    <w:pPr>
      <w:ind w:left="720"/>
      <w:contextualSpacing/>
    </w:pPr>
  </w:style>
  <w:style w:type="character" w:customStyle="1" w:styleId="A8">
    <w:name w:val="A8"/>
    <w:uiPriority w:val="99"/>
    <w:rsid w:val="00C67786"/>
    <w:rPr>
      <w:rFonts w:cs="Pismo"/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F2243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Vukojević</dc:creator>
  <cp:keywords/>
  <dc:description/>
  <cp:lastModifiedBy>Maja Križman Roškar</cp:lastModifiedBy>
  <cp:revision>7</cp:revision>
  <dcterms:created xsi:type="dcterms:W3CDTF">2020-05-17T17:03:00Z</dcterms:created>
  <dcterms:modified xsi:type="dcterms:W3CDTF">2020-05-17T19:18:00Z</dcterms:modified>
</cp:coreProperties>
</file>