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0627" w:type="dxa"/>
        <w:tblLayout w:type="fixed"/>
        <w:tblLook w:val="04A0" w:firstRow="1" w:lastRow="0" w:firstColumn="1" w:lastColumn="0" w:noHBand="0" w:noVBand="1"/>
      </w:tblPr>
      <w:tblGrid>
        <w:gridCol w:w="1870"/>
        <w:gridCol w:w="1875"/>
        <w:gridCol w:w="922"/>
        <w:gridCol w:w="914"/>
        <w:gridCol w:w="368"/>
        <w:gridCol w:w="567"/>
        <w:gridCol w:w="850"/>
        <w:gridCol w:w="142"/>
        <w:gridCol w:w="1134"/>
        <w:gridCol w:w="142"/>
        <w:gridCol w:w="774"/>
        <w:gridCol w:w="1069"/>
      </w:tblGrid>
      <w:tr w:rsidR="00EA631E" w:rsidRPr="00992691" w14:paraId="3346EE07" w14:textId="738A472A" w:rsidTr="00CA3D74">
        <w:trPr>
          <w:trHeight w:val="566"/>
        </w:trPr>
        <w:tc>
          <w:tcPr>
            <w:tcW w:w="10627" w:type="dxa"/>
            <w:gridSpan w:val="12"/>
            <w:vAlign w:val="center"/>
          </w:tcPr>
          <w:p w14:paraId="1AD90B86" w14:textId="18655652" w:rsidR="00EA631E" w:rsidRPr="00992691" w:rsidRDefault="00EA631E" w:rsidP="00EA631E">
            <w:pPr>
              <w:jc w:val="center"/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PRIPRAVA ZA IZVOĐENJE NASTAVNOG SATA IZ INFORMATIKE</w:t>
            </w:r>
          </w:p>
        </w:tc>
      </w:tr>
      <w:tr w:rsidR="004D05AD" w:rsidRPr="00992691" w14:paraId="1B9FD5C3" w14:textId="139BD180" w:rsidTr="00CA3D74">
        <w:tc>
          <w:tcPr>
            <w:tcW w:w="1870" w:type="dxa"/>
            <w:vAlign w:val="center"/>
          </w:tcPr>
          <w:p w14:paraId="41AC9B9C" w14:textId="2A906CB1" w:rsidR="00EA631E" w:rsidRPr="00992691" w:rsidRDefault="00EA631E" w:rsidP="00463D62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 xml:space="preserve">Ime i prezime </w:t>
            </w:r>
            <w:r w:rsidR="00463D62">
              <w:rPr>
                <w:rFonts w:cstheme="minorHAnsi"/>
                <w:b/>
              </w:rPr>
              <w:t>učitelja/</w:t>
            </w:r>
            <w:proofErr w:type="spellStart"/>
            <w:r w:rsidR="00463D62">
              <w:rPr>
                <w:rFonts w:cstheme="minorHAnsi"/>
                <w:b/>
              </w:rPr>
              <w:t>ice</w:t>
            </w:r>
            <w:proofErr w:type="spellEnd"/>
            <w:r w:rsidRPr="00992691">
              <w:rPr>
                <w:rFonts w:cstheme="minorHAnsi"/>
                <w:b/>
              </w:rPr>
              <w:t>:</w:t>
            </w:r>
          </w:p>
        </w:tc>
        <w:tc>
          <w:tcPr>
            <w:tcW w:w="2797" w:type="dxa"/>
            <w:gridSpan w:val="2"/>
            <w:vAlign w:val="center"/>
          </w:tcPr>
          <w:p w14:paraId="15DA7EA6" w14:textId="77777777" w:rsidR="00EA631E" w:rsidRPr="00992691" w:rsidRDefault="00EA631E" w:rsidP="00EA631E">
            <w:pPr>
              <w:rPr>
                <w:rFonts w:cstheme="minorHAnsi"/>
              </w:rPr>
            </w:pPr>
          </w:p>
        </w:tc>
        <w:tc>
          <w:tcPr>
            <w:tcW w:w="914" w:type="dxa"/>
            <w:vAlign w:val="center"/>
          </w:tcPr>
          <w:p w14:paraId="7A396B03" w14:textId="0007FCB3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Razred:</w:t>
            </w:r>
          </w:p>
        </w:tc>
        <w:tc>
          <w:tcPr>
            <w:tcW w:w="935" w:type="dxa"/>
            <w:gridSpan w:val="2"/>
            <w:vAlign w:val="center"/>
          </w:tcPr>
          <w:p w14:paraId="48D28D1E" w14:textId="2B0510D5" w:rsidR="00EA631E" w:rsidRPr="00992691" w:rsidRDefault="0033401C" w:rsidP="00EA631E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5.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14:paraId="741F732A" w14:textId="359B8D9E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Datum:</w:t>
            </w:r>
          </w:p>
        </w:tc>
        <w:tc>
          <w:tcPr>
            <w:tcW w:w="1418" w:type="dxa"/>
            <w:gridSpan w:val="3"/>
            <w:vAlign w:val="center"/>
          </w:tcPr>
          <w:p w14:paraId="07CB4196" w14:textId="732FF9B8" w:rsidR="00EA631E" w:rsidRPr="00992691" w:rsidRDefault="00EA631E" w:rsidP="00EA631E">
            <w:pPr>
              <w:rPr>
                <w:rFonts w:cstheme="minorHAnsi"/>
                <w:sz w:val="20"/>
              </w:rPr>
            </w:pPr>
          </w:p>
        </w:tc>
        <w:tc>
          <w:tcPr>
            <w:tcW w:w="774" w:type="dxa"/>
            <w:vAlign w:val="center"/>
          </w:tcPr>
          <w:p w14:paraId="1BAEAB9F" w14:textId="2CF6685B" w:rsidR="00EA631E" w:rsidRPr="00992691" w:rsidRDefault="00EA631E" w:rsidP="00EA631E">
            <w:pPr>
              <w:rPr>
                <w:rFonts w:cstheme="minorHAnsi"/>
                <w:b/>
                <w:sz w:val="20"/>
              </w:rPr>
            </w:pPr>
            <w:r w:rsidRPr="00992691">
              <w:rPr>
                <w:rFonts w:cstheme="minorHAnsi"/>
                <w:b/>
                <w:sz w:val="20"/>
              </w:rPr>
              <w:t>Broj sata:</w:t>
            </w:r>
          </w:p>
        </w:tc>
        <w:tc>
          <w:tcPr>
            <w:tcW w:w="1069" w:type="dxa"/>
            <w:vAlign w:val="center"/>
          </w:tcPr>
          <w:p w14:paraId="5BC0C95B" w14:textId="7E99AADE" w:rsidR="00EA631E" w:rsidRPr="00992691" w:rsidRDefault="00FE0AA2" w:rsidP="00EA631E">
            <w:pPr>
              <w:rPr>
                <w:rFonts w:cstheme="minorHAnsi"/>
              </w:rPr>
            </w:pPr>
            <w:r>
              <w:rPr>
                <w:rFonts w:cstheme="minorHAnsi"/>
              </w:rPr>
              <w:t>7,8</w:t>
            </w:r>
          </w:p>
        </w:tc>
      </w:tr>
      <w:tr w:rsidR="00EA631E" w:rsidRPr="00992691" w14:paraId="6F6E9F33" w14:textId="0DF98832" w:rsidTr="00CA3D74">
        <w:trPr>
          <w:trHeight w:val="569"/>
        </w:trPr>
        <w:tc>
          <w:tcPr>
            <w:tcW w:w="1870" w:type="dxa"/>
            <w:vAlign w:val="center"/>
          </w:tcPr>
          <w:p w14:paraId="5DD84B24" w14:textId="4A82747A" w:rsidR="00EA631E" w:rsidRPr="00992691" w:rsidRDefault="00EA631E" w:rsidP="00EA631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Škola:</w:t>
            </w:r>
          </w:p>
        </w:tc>
        <w:tc>
          <w:tcPr>
            <w:tcW w:w="8757" w:type="dxa"/>
            <w:gridSpan w:val="11"/>
            <w:vAlign w:val="center"/>
          </w:tcPr>
          <w:p w14:paraId="38EA9B5D" w14:textId="77777777" w:rsidR="00EA631E" w:rsidRPr="00992691" w:rsidRDefault="00EA631E" w:rsidP="00EA631E">
            <w:pPr>
              <w:rPr>
                <w:rFonts w:cstheme="minorHAnsi"/>
              </w:rPr>
            </w:pPr>
          </w:p>
        </w:tc>
      </w:tr>
      <w:tr w:rsidR="006C764E" w:rsidRPr="00992691" w14:paraId="096A5F0D" w14:textId="1B571747" w:rsidTr="00CA3D74">
        <w:tc>
          <w:tcPr>
            <w:tcW w:w="1870" w:type="dxa"/>
          </w:tcPr>
          <w:p w14:paraId="0CBCEB46" w14:textId="77777777" w:rsidR="006C764E" w:rsidRDefault="006C764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Nastavna cjelina</w:t>
            </w:r>
            <w:r w:rsidR="001B07F6">
              <w:rPr>
                <w:rFonts w:cstheme="minorHAnsi"/>
                <w:b/>
              </w:rPr>
              <w:t>:</w:t>
            </w:r>
          </w:p>
          <w:p w14:paraId="01DE5095" w14:textId="28340467" w:rsidR="001B07F6" w:rsidRPr="00992691" w:rsidRDefault="001B07F6">
            <w:pPr>
              <w:rPr>
                <w:rFonts w:cstheme="minorHAnsi"/>
                <w:b/>
              </w:rPr>
            </w:pPr>
          </w:p>
        </w:tc>
        <w:tc>
          <w:tcPr>
            <w:tcW w:w="1875" w:type="dxa"/>
          </w:tcPr>
          <w:p w14:paraId="7095FD39" w14:textId="6E99A9FF" w:rsidR="006C764E" w:rsidRPr="001B07F6" w:rsidRDefault="001B07F6">
            <w:pPr>
              <w:rPr>
                <w:rFonts w:cstheme="minorHAnsi"/>
              </w:rPr>
            </w:pPr>
            <w:r w:rsidRPr="001B07F6">
              <w:t>Informacije i digitalna tehnologija</w:t>
            </w:r>
          </w:p>
        </w:tc>
        <w:tc>
          <w:tcPr>
            <w:tcW w:w="1836" w:type="dxa"/>
            <w:gridSpan w:val="2"/>
          </w:tcPr>
          <w:p w14:paraId="5AA9D7C6" w14:textId="77777777" w:rsidR="006C764E" w:rsidRDefault="006C764E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N</w:t>
            </w:r>
            <w:r w:rsidR="009B3A0A" w:rsidRPr="00992691">
              <w:rPr>
                <w:rFonts w:cstheme="minorHAnsi"/>
                <w:b/>
              </w:rPr>
              <w:t>a</w:t>
            </w:r>
            <w:r w:rsidRPr="00992691">
              <w:rPr>
                <w:rFonts w:cstheme="minorHAnsi"/>
                <w:b/>
              </w:rPr>
              <w:t>stavna jedinica:</w:t>
            </w:r>
          </w:p>
          <w:p w14:paraId="4DC09631" w14:textId="60D5D9A6" w:rsidR="001B07F6" w:rsidRPr="00992691" w:rsidRDefault="001B07F6">
            <w:pPr>
              <w:rPr>
                <w:rFonts w:cstheme="minorHAnsi"/>
                <w:b/>
              </w:rPr>
            </w:pPr>
          </w:p>
        </w:tc>
        <w:tc>
          <w:tcPr>
            <w:tcW w:w="1785" w:type="dxa"/>
            <w:gridSpan w:val="3"/>
          </w:tcPr>
          <w:p w14:paraId="45207662" w14:textId="61CB9789" w:rsidR="006C764E" w:rsidRPr="001B07F6" w:rsidRDefault="009742ED">
            <w:pPr>
              <w:rPr>
                <w:rFonts w:cstheme="minorHAnsi"/>
              </w:rPr>
            </w:pPr>
            <w:r>
              <w:rPr>
                <w:rFonts w:cstheme="minorHAnsi"/>
              </w:rPr>
              <w:t>Pohranjivanje podataka u računalo</w:t>
            </w:r>
          </w:p>
        </w:tc>
        <w:tc>
          <w:tcPr>
            <w:tcW w:w="1276" w:type="dxa"/>
            <w:gridSpan w:val="2"/>
          </w:tcPr>
          <w:p w14:paraId="38776E2A" w14:textId="0B95281C" w:rsidR="006C764E" w:rsidRPr="00992691" w:rsidRDefault="009B3A0A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Vrsta metodičke jedinice (tip sata):</w:t>
            </w:r>
          </w:p>
        </w:tc>
        <w:tc>
          <w:tcPr>
            <w:tcW w:w="1985" w:type="dxa"/>
            <w:gridSpan w:val="3"/>
          </w:tcPr>
          <w:p w14:paraId="55F96244" w14:textId="77777777" w:rsidR="009B3A0A" w:rsidRPr="001B07F6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  <w:b/>
              </w:rPr>
            </w:pPr>
            <w:r w:rsidRPr="001B07F6">
              <w:rPr>
                <w:rFonts w:cstheme="minorHAnsi"/>
                <w:b/>
              </w:rPr>
              <w:t>obrada novih nastavnih sadržaja</w:t>
            </w:r>
          </w:p>
          <w:p w14:paraId="5B3BB71F" w14:textId="77777777" w:rsidR="009B3A0A" w:rsidRPr="00992691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</w:rPr>
            </w:pPr>
            <w:r w:rsidRPr="00992691">
              <w:rPr>
                <w:rFonts w:cstheme="minorHAnsi"/>
              </w:rPr>
              <w:t>ponavljanje</w:t>
            </w:r>
          </w:p>
          <w:p w14:paraId="1CED1A19" w14:textId="77777777" w:rsidR="009B3A0A" w:rsidRPr="00F75585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  <w:b/>
              </w:rPr>
            </w:pPr>
            <w:r w:rsidRPr="00F75585">
              <w:rPr>
                <w:rFonts w:cstheme="minorHAnsi"/>
                <w:b/>
              </w:rPr>
              <w:t>vježbanje</w:t>
            </w:r>
          </w:p>
          <w:p w14:paraId="7724C61F" w14:textId="71C87109" w:rsidR="006C764E" w:rsidRPr="00992691" w:rsidRDefault="009B3A0A" w:rsidP="009B3A0A">
            <w:pPr>
              <w:pStyle w:val="Odlomakpopisa"/>
              <w:numPr>
                <w:ilvl w:val="0"/>
                <w:numId w:val="2"/>
              </w:numPr>
              <w:ind w:left="170" w:hanging="283"/>
              <w:rPr>
                <w:rFonts w:cstheme="minorHAnsi"/>
              </w:rPr>
            </w:pPr>
            <w:r w:rsidRPr="00992691">
              <w:rPr>
                <w:rFonts w:cstheme="minorHAnsi"/>
              </w:rPr>
              <w:t>provjeravanje</w:t>
            </w:r>
          </w:p>
        </w:tc>
      </w:tr>
      <w:tr w:rsidR="00CD5962" w:rsidRPr="00992691" w14:paraId="0BE56F1A" w14:textId="58D19077" w:rsidTr="00CA3D74">
        <w:trPr>
          <w:trHeight w:val="1334"/>
        </w:trPr>
        <w:tc>
          <w:tcPr>
            <w:tcW w:w="1870" w:type="dxa"/>
          </w:tcPr>
          <w:p w14:paraId="50CD3A35" w14:textId="58317777" w:rsidR="00CD5962" w:rsidRPr="00992691" w:rsidRDefault="00CD5962" w:rsidP="00CD5962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Cilj nastavne jedinice:</w:t>
            </w:r>
          </w:p>
        </w:tc>
        <w:tc>
          <w:tcPr>
            <w:tcW w:w="1875" w:type="dxa"/>
          </w:tcPr>
          <w:p w14:paraId="13A4100D" w14:textId="62382039" w:rsidR="00CD5962" w:rsidRPr="00992691" w:rsidRDefault="00F27C1C" w:rsidP="00F27C1C">
            <w:pPr>
              <w:rPr>
                <w:rFonts w:cstheme="minorHAnsi"/>
              </w:rPr>
            </w:pPr>
            <w:r w:rsidRPr="00F27C1C">
              <w:rPr>
                <w:rFonts w:ascii="Calibri" w:hAnsi="Calibri"/>
                <w:bCs/>
              </w:rPr>
              <w:t xml:space="preserve">Upoznati </w:t>
            </w:r>
            <w:r>
              <w:rPr>
                <w:rFonts w:ascii="Calibri" w:hAnsi="Calibri"/>
                <w:bCs/>
              </w:rPr>
              <w:t>kako računalo sve</w:t>
            </w:r>
            <w:r w:rsidRPr="00F27C1C">
              <w:rPr>
                <w:rFonts w:ascii="Calibri" w:hAnsi="Calibri"/>
                <w:bCs/>
              </w:rPr>
              <w:t xml:space="preserve"> podatke pretvara u brojeve i zapisuje ih pomoću samo dviju znamenaka: 0 i 1.</w:t>
            </w:r>
          </w:p>
        </w:tc>
        <w:tc>
          <w:tcPr>
            <w:tcW w:w="1836" w:type="dxa"/>
            <w:gridSpan w:val="2"/>
          </w:tcPr>
          <w:p w14:paraId="374797CA" w14:textId="3A5862ED" w:rsidR="00CD5962" w:rsidRPr="00992691" w:rsidRDefault="00CD5962" w:rsidP="00CD5962">
            <w:pPr>
              <w:rPr>
                <w:rFonts w:cstheme="minorHAnsi"/>
                <w:b/>
              </w:rPr>
            </w:pPr>
            <w:r w:rsidRPr="00992691">
              <w:rPr>
                <w:rFonts w:cstheme="minorHAnsi"/>
                <w:b/>
              </w:rPr>
              <w:t>ISHODI UČENJA (znanja, vještine, stavovi i vrijednosti)</w:t>
            </w:r>
          </w:p>
        </w:tc>
        <w:tc>
          <w:tcPr>
            <w:tcW w:w="5046" w:type="dxa"/>
            <w:gridSpan w:val="8"/>
            <w:vAlign w:val="center"/>
          </w:tcPr>
          <w:p w14:paraId="45F4DC3B" w14:textId="76DC7CA5" w:rsidR="00CD5962" w:rsidRDefault="009742ED" w:rsidP="005920EF">
            <w:r w:rsidRPr="00087DBC">
              <w:t>A 5.2.  učenik razlikuje i uspoređuje medije za pohranu podataka s obzirom na njihov kapacitet te način uporabe</w:t>
            </w:r>
          </w:p>
          <w:p w14:paraId="788ABFC8" w14:textId="77777777" w:rsidR="003C5D1F" w:rsidRDefault="00F27C1C" w:rsidP="003C5D1F">
            <w:r>
              <w:t>A 5.3. učenik analizira mogućnosti uporabe simbola za prikazivanje različitih vrsta podataka, uspoređuje mjerne jedinice za količinu podataka</w:t>
            </w:r>
          </w:p>
          <w:p w14:paraId="7AA01326" w14:textId="3214C7B8" w:rsidR="00D43998" w:rsidRPr="00992691" w:rsidRDefault="003C5D1F" w:rsidP="003C5D1F">
            <w:pPr>
              <w:rPr>
                <w:rFonts w:cstheme="minorHAnsi"/>
              </w:rPr>
            </w:pPr>
            <w:r>
              <w:t>Učenik razvija radne navike i odgovornost u radu</w:t>
            </w:r>
          </w:p>
        </w:tc>
      </w:tr>
      <w:tr w:rsidR="00CD5962" w:rsidRPr="00992691" w14:paraId="21938AAA" w14:textId="77777777" w:rsidTr="00CA3D74">
        <w:tc>
          <w:tcPr>
            <w:tcW w:w="1870" w:type="dxa"/>
            <w:vMerge w:val="restart"/>
          </w:tcPr>
          <w:p w14:paraId="49DA759C" w14:textId="680D5194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  <w:r w:rsidRPr="00992691">
              <w:rPr>
                <w:rFonts w:cstheme="minorHAnsi"/>
                <w:b/>
              </w:rPr>
              <w:t>Pregled i struktura sadržaja</w:t>
            </w:r>
          </w:p>
        </w:tc>
        <w:tc>
          <w:tcPr>
            <w:tcW w:w="4079" w:type="dxa"/>
            <w:gridSpan w:val="4"/>
            <w:vMerge w:val="restart"/>
          </w:tcPr>
          <w:p w14:paraId="24B72476" w14:textId="384DA900" w:rsidR="00CD5962" w:rsidRDefault="009A56D6" w:rsidP="00720BE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 uvodnom dijelu navesti učenike na zaključak kako računalo može prikazati veliki broj znakova: slova (raznolikost abeceda), brojeve i druge znakove s tipkovnice, simbole, </w:t>
            </w:r>
            <w:proofErr w:type="spellStart"/>
            <w:r>
              <w:rPr>
                <w:rFonts w:cstheme="minorHAnsi"/>
              </w:rPr>
              <w:t>emotikone</w:t>
            </w:r>
            <w:proofErr w:type="spellEnd"/>
            <w:r>
              <w:rPr>
                <w:rFonts w:cstheme="minorHAnsi"/>
              </w:rPr>
              <w:t xml:space="preserve">. </w:t>
            </w:r>
            <w:r w:rsidR="00720BE7">
              <w:rPr>
                <w:rFonts w:cstheme="minorHAnsi"/>
              </w:rPr>
              <w:t>R</w:t>
            </w:r>
            <w:r w:rsidR="00720BE7" w:rsidRPr="00720BE7">
              <w:rPr>
                <w:rFonts w:cstheme="minorHAnsi"/>
              </w:rPr>
              <w:t>ačunala sve zapisuju binarnim sustavom. Svaki znak s</w:t>
            </w:r>
            <w:r w:rsidR="00720BE7">
              <w:rPr>
                <w:rFonts w:cstheme="minorHAnsi"/>
              </w:rPr>
              <w:t xml:space="preserve"> </w:t>
            </w:r>
            <w:r w:rsidR="00720BE7" w:rsidRPr="00720BE7">
              <w:rPr>
                <w:rFonts w:cstheme="minorHAnsi"/>
              </w:rPr>
              <w:t>tipkovnice ima svoj par u jedins</w:t>
            </w:r>
            <w:r w:rsidR="00720BE7">
              <w:rPr>
                <w:rFonts w:cstheme="minorHAnsi"/>
              </w:rPr>
              <w:t xml:space="preserve">tvenom bajtu koji nazivamo kôd. </w:t>
            </w:r>
            <w:r>
              <w:rPr>
                <w:rFonts w:cstheme="minorHAnsi"/>
              </w:rPr>
              <w:t>Objasniti pojmove kod, kodiranje, dekodiranje. Objasniti ASCII kod. Potaknuti učenike na izradu vlastitih simbola kojim će prikazati slova naše abecede prema ASCII kodu, kodiranje i dekodiranje poruka. Kroz igru i suradničke aktivnosti učenici će moći opisati na koji način računalo podatke pretvara u brojeve i zapisuje ih pomoću jedinica i nula.</w:t>
            </w:r>
          </w:p>
          <w:p w14:paraId="3A13DBB5" w14:textId="0879E666" w:rsidR="009A56D6" w:rsidRDefault="009A56D6" w:rsidP="009A56D6">
            <w:pPr>
              <w:rPr>
                <w:rFonts w:cstheme="minorHAnsi"/>
              </w:rPr>
            </w:pPr>
            <w:r>
              <w:rPr>
                <w:rFonts w:cstheme="minorHAnsi"/>
              </w:rPr>
              <w:t>Objasniti kako</w:t>
            </w:r>
            <w:r w:rsidRPr="00720BE7">
              <w:rPr>
                <w:rFonts w:cstheme="minorHAnsi"/>
              </w:rPr>
              <w:t xml:space="preserve"> podatci zauzimaju prostor na spremniku jer imaju svoju</w:t>
            </w:r>
            <w:r>
              <w:rPr>
                <w:rFonts w:cstheme="minorHAnsi"/>
              </w:rPr>
              <w:t xml:space="preserve"> </w:t>
            </w:r>
            <w:r w:rsidRPr="00720BE7">
              <w:rPr>
                <w:rFonts w:cstheme="minorHAnsi"/>
              </w:rPr>
              <w:t>veličinu</w:t>
            </w:r>
            <w:r>
              <w:rPr>
                <w:rFonts w:cstheme="minorHAnsi"/>
              </w:rPr>
              <w:t>. Navesti učenike na uočavanje odnosa između mjernih jedinica. Zaključiti u kojim mjernim jedinicama se izražavaju kapaciteti pojedinih spremnika, usporediti ih po veličini i zaključiti kada bismo koristili odgovarajući spremnik. Demonstrirati spremnike i kapacitet pripremljenih spremnika. Potaknuti učenike na zaključivanje koji spremnik bi koris</w:t>
            </w:r>
            <w:r w:rsidR="009C6285">
              <w:rPr>
                <w:rFonts w:cstheme="minorHAnsi"/>
              </w:rPr>
              <w:t>tili u odgovarajućoj situaciji. Potaknuti učenike na samostalno zaključivanje zašto se mjerne jedinice u dekadskom sustavu povećavaju za 10, a u binarnom za 2.</w:t>
            </w:r>
          </w:p>
          <w:p w14:paraId="738A8F8C" w14:textId="7492AD6B" w:rsidR="00720BE7" w:rsidRPr="00992691" w:rsidRDefault="00720BE7" w:rsidP="00720BE7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3"/>
          </w:tcPr>
          <w:p w14:paraId="25B1EFC9" w14:textId="79198309" w:rsidR="00CD5962" w:rsidRPr="00992691" w:rsidRDefault="00CD5962" w:rsidP="00CD5962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Činjenično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3119" w:type="dxa"/>
            <w:gridSpan w:val="4"/>
          </w:tcPr>
          <w:p w14:paraId="116529BF" w14:textId="1BABA74B" w:rsidR="005920EF" w:rsidRPr="00C50C72" w:rsidRDefault="005920EF" w:rsidP="005920EF">
            <w:pPr>
              <w:pStyle w:val="StandardWeb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Objasniti pojmove: </w:t>
            </w:r>
            <w:r w:rsidR="00F27CA8">
              <w:rPr>
                <w:rFonts w:ascii="Calibri" w:hAnsi="Calibri"/>
                <w:color w:val="000000"/>
                <w:sz w:val="22"/>
                <w:szCs w:val="22"/>
              </w:rPr>
              <w:t>kod, kodiranje, dekodiranje, kapacitet spremnika</w:t>
            </w:r>
          </w:p>
          <w:p w14:paraId="3648CAA9" w14:textId="646E708E" w:rsidR="00CD5962" w:rsidRPr="00992691" w:rsidRDefault="005920EF" w:rsidP="005920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Razlikovati </w:t>
            </w:r>
            <w:r w:rsidR="00F27CA8">
              <w:rPr>
                <w:rFonts w:cstheme="minorHAnsi"/>
              </w:rPr>
              <w:t>mjerne jedinice za memoriju</w:t>
            </w:r>
          </w:p>
        </w:tc>
      </w:tr>
      <w:tr w:rsidR="00CD5962" w:rsidRPr="00992691" w14:paraId="09CF5453" w14:textId="77777777" w:rsidTr="00CA3D74">
        <w:tc>
          <w:tcPr>
            <w:tcW w:w="1870" w:type="dxa"/>
            <w:vMerge/>
          </w:tcPr>
          <w:p w14:paraId="6C19E1F4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079" w:type="dxa"/>
            <w:gridSpan w:val="4"/>
            <w:vMerge/>
          </w:tcPr>
          <w:p w14:paraId="1EDA1644" w14:textId="77777777" w:rsidR="00CD5962" w:rsidRPr="00992691" w:rsidRDefault="00CD5962" w:rsidP="00CD5962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3"/>
          </w:tcPr>
          <w:p w14:paraId="2F94E6C0" w14:textId="62C4E634" w:rsidR="00CD5962" w:rsidRPr="00992691" w:rsidRDefault="00CD5962" w:rsidP="00CD5962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Konceptualno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3119" w:type="dxa"/>
            <w:gridSpan w:val="4"/>
          </w:tcPr>
          <w:p w14:paraId="58B36C89" w14:textId="1B5283E2" w:rsidR="005920EF" w:rsidRDefault="005920EF" w:rsidP="005920EF">
            <w:pPr>
              <w:rPr>
                <w:rFonts w:cstheme="minorHAnsi"/>
              </w:rPr>
            </w:pPr>
            <w:r>
              <w:rPr>
                <w:rFonts w:ascii="Calibri" w:hAnsi="Calibri" w:cs="Arial"/>
                <w:color w:val="000000"/>
              </w:rPr>
              <w:t>Opisati na</w:t>
            </w:r>
            <w:r w:rsidRPr="00C50C72">
              <w:rPr>
                <w:rFonts w:ascii="Calibri" w:hAnsi="Calibri" w:cs="Arial"/>
                <w:color w:val="000000"/>
              </w:rPr>
              <w:t xml:space="preserve"> koji način </w:t>
            </w:r>
            <w:r w:rsidR="00F27CA8">
              <w:rPr>
                <w:rFonts w:ascii="Calibri" w:hAnsi="Calibri"/>
                <w:bCs/>
              </w:rPr>
              <w:t>računalo sve</w:t>
            </w:r>
            <w:r w:rsidR="00F27CA8" w:rsidRPr="00F27C1C">
              <w:rPr>
                <w:rFonts w:ascii="Calibri" w:hAnsi="Calibri"/>
                <w:bCs/>
              </w:rPr>
              <w:t xml:space="preserve"> podatke pretvara u brojeve i zapisuje ih pom</w:t>
            </w:r>
            <w:r w:rsidR="00F27CA8">
              <w:rPr>
                <w:rFonts w:ascii="Calibri" w:hAnsi="Calibri"/>
                <w:bCs/>
              </w:rPr>
              <w:t>oću samo dviju znamenaka: 0 i 1</w:t>
            </w:r>
          </w:p>
          <w:p w14:paraId="76579750" w14:textId="34645B81" w:rsidR="005920EF" w:rsidRDefault="00F27CA8" w:rsidP="005920EF">
            <w:pPr>
              <w:rPr>
                <w:rFonts w:cstheme="minorHAnsi"/>
              </w:rPr>
            </w:pPr>
            <w:r>
              <w:rPr>
                <w:rFonts w:cstheme="minorHAnsi"/>
              </w:rPr>
              <w:t>Uspoređivati mjerne jedinice za memoriju</w:t>
            </w:r>
          </w:p>
          <w:p w14:paraId="7E65287E" w14:textId="79018117" w:rsidR="00CD5962" w:rsidRPr="00992691" w:rsidRDefault="005920EF" w:rsidP="003E52F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Uočiti vezu između </w:t>
            </w:r>
            <w:r w:rsidR="00F27CA8">
              <w:rPr>
                <w:rFonts w:cstheme="minorHAnsi"/>
              </w:rPr>
              <w:t xml:space="preserve">mjernih jedinica za memoriju (binarni sustav) i mjernih jedinica </w:t>
            </w:r>
            <w:r w:rsidR="003E52FE">
              <w:rPr>
                <w:rFonts w:cstheme="minorHAnsi"/>
              </w:rPr>
              <w:t>u dekadskom sustavu (masa, duljina)</w:t>
            </w:r>
          </w:p>
        </w:tc>
      </w:tr>
      <w:tr w:rsidR="00CD5962" w:rsidRPr="00992691" w14:paraId="584564FF" w14:textId="77777777" w:rsidTr="00CA3D74">
        <w:tc>
          <w:tcPr>
            <w:tcW w:w="1870" w:type="dxa"/>
            <w:vMerge/>
          </w:tcPr>
          <w:p w14:paraId="4B40676F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079" w:type="dxa"/>
            <w:gridSpan w:val="4"/>
            <w:vMerge/>
          </w:tcPr>
          <w:p w14:paraId="666E587C" w14:textId="77777777" w:rsidR="00CD5962" w:rsidRPr="00992691" w:rsidRDefault="00CD5962" w:rsidP="00CD5962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3"/>
          </w:tcPr>
          <w:p w14:paraId="32458CA7" w14:textId="36C0557F" w:rsidR="00CD5962" w:rsidRPr="00992691" w:rsidRDefault="00CD5962" w:rsidP="00CD5962">
            <w:pPr>
              <w:rPr>
                <w:rFonts w:cstheme="minorHAnsi"/>
              </w:rPr>
            </w:pPr>
            <w:r w:rsidRPr="00992691">
              <w:rPr>
                <w:rFonts w:cstheme="minorHAnsi"/>
                <w:iCs/>
                <w:sz w:val="20"/>
                <w:lang w:eastAsia="hr-HR"/>
              </w:rPr>
              <w:t>Proceduralno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3119" w:type="dxa"/>
            <w:gridSpan w:val="4"/>
          </w:tcPr>
          <w:p w14:paraId="3F982581" w14:textId="62991B97" w:rsidR="003E52FE" w:rsidRDefault="003E52FE" w:rsidP="00E21E4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Izraditi simbole za binarna stanja i primijeniti u kodiranju</w:t>
            </w:r>
          </w:p>
          <w:p w14:paraId="2DAC2924" w14:textId="761EEC0F" w:rsidR="003F66EC" w:rsidRDefault="00E21E4A" w:rsidP="00E21E4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Izraditi</w:t>
            </w:r>
            <w:r w:rsidRPr="00E21E4A">
              <w:rPr>
                <w:rFonts w:ascii="Calibri" w:hAnsi="Calibri" w:cs="Arial"/>
                <w:color w:val="000000"/>
              </w:rPr>
              <w:t xml:space="preserve"> vlastitu poruku </w:t>
            </w:r>
            <w:r>
              <w:rPr>
                <w:rFonts w:ascii="Calibri" w:hAnsi="Calibri" w:cs="Arial"/>
                <w:color w:val="000000"/>
              </w:rPr>
              <w:t>kodiranjem (pretvaranjem slova i znakova u binarni kod</w:t>
            </w:r>
            <w:r w:rsidR="003E52FE">
              <w:rPr>
                <w:rFonts w:ascii="Calibri" w:hAnsi="Calibri" w:cs="Arial"/>
                <w:color w:val="000000"/>
              </w:rPr>
              <w:t xml:space="preserve"> prikazan vlastitim simbolima</w:t>
            </w:r>
            <w:r>
              <w:rPr>
                <w:rFonts w:ascii="Calibri" w:hAnsi="Calibri" w:cs="Arial"/>
                <w:color w:val="000000"/>
              </w:rPr>
              <w:t>)</w:t>
            </w:r>
          </w:p>
          <w:p w14:paraId="1F4AA1DB" w14:textId="77777777" w:rsidR="00E21E4A" w:rsidRDefault="00E21E4A" w:rsidP="00E21E4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Pročitati (dekodirati) poruku pretvaranjem binarnog koda u slova i znakove</w:t>
            </w:r>
          </w:p>
          <w:p w14:paraId="3131A2F5" w14:textId="74874F19" w:rsidR="00937DB3" w:rsidRPr="00F27CA8" w:rsidRDefault="00937DB3" w:rsidP="00937DB3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 xml:space="preserve">Izabrati odgovarajući medij za pohranu podataka </w:t>
            </w:r>
            <w:r w:rsidR="00FB34D8">
              <w:rPr>
                <w:rFonts w:ascii="Calibri" w:hAnsi="Calibri" w:cs="Arial"/>
                <w:color w:val="000000"/>
              </w:rPr>
              <w:t>prema potrebi</w:t>
            </w:r>
          </w:p>
        </w:tc>
      </w:tr>
      <w:tr w:rsidR="00CD5962" w:rsidRPr="00992691" w14:paraId="7F84805F" w14:textId="77777777" w:rsidTr="00CA3D74">
        <w:tc>
          <w:tcPr>
            <w:tcW w:w="1870" w:type="dxa"/>
            <w:vMerge/>
          </w:tcPr>
          <w:p w14:paraId="2AEE5B6F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079" w:type="dxa"/>
            <w:gridSpan w:val="4"/>
            <w:vMerge/>
          </w:tcPr>
          <w:p w14:paraId="60F6CC45" w14:textId="77777777" w:rsidR="00CD5962" w:rsidRPr="00992691" w:rsidRDefault="00CD5962" w:rsidP="00CD5962">
            <w:pPr>
              <w:rPr>
                <w:rFonts w:cstheme="minorHAnsi"/>
              </w:rPr>
            </w:pPr>
          </w:p>
        </w:tc>
        <w:tc>
          <w:tcPr>
            <w:tcW w:w="1559" w:type="dxa"/>
            <w:gridSpan w:val="3"/>
          </w:tcPr>
          <w:p w14:paraId="7707585E" w14:textId="0B9CC59A" w:rsidR="00CD5962" w:rsidRPr="00992691" w:rsidRDefault="00CD5962" w:rsidP="00CD5962">
            <w:pPr>
              <w:rPr>
                <w:rFonts w:cstheme="minorHAnsi"/>
              </w:rPr>
            </w:pPr>
            <w:proofErr w:type="spellStart"/>
            <w:r w:rsidRPr="00992691">
              <w:rPr>
                <w:rFonts w:cstheme="minorHAnsi"/>
                <w:iCs/>
                <w:sz w:val="20"/>
                <w:lang w:eastAsia="hr-HR"/>
              </w:rPr>
              <w:t>Metakognitivno</w:t>
            </w:r>
            <w:proofErr w:type="spellEnd"/>
            <w:r w:rsidRPr="00992691">
              <w:rPr>
                <w:rFonts w:cstheme="minorHAnsi"/>
                <w:iCs/>
                <w:sz w:val="20"/>
                <w:lang w:eastAsia="hr-HR"/>
              </w:rPr>
              <w:t xml:space="preserve"> znanje</w:t>
            </w:r>
            <w:r w:rsidRPr="00992691">
              <w:rPr>
                <w:rFonts w:cstheme="minorHAnsi"/>
                <w:sz w:val="20"/>
                <w:lang w:eastAsia="hr-HR"/>
              </w:rPr>
              <w:t>:</w:t>
            </w:r>
          </w:p>
        </w:tc>
        <w:tc>
          <w:tcPr>
            <w:tcW w:w="3119" w:type="dxa"/>
            <w:gridSpan w:val="4"/>
          </w:tcPr>
          <w:p w14:paraId="53C5B1A2" w14:textId="77777777" w:rsidR="00CD5962" w:rsidRDefault="00CD5962" w:rsidP="00CD5962">
            <w:r>
              <w:t xml:space="preserve">Stjecati znanja o svojim vlastitim postignućima </w:t>
            </w:r>
          </w:p>
          <w:p w14:paraId="6FD5FE2A" w14:textId="27DEBF51" w:rsidR="005920EF" w:rsidRPr="00992691" w:rsidRDefault="005920EF" w:rsidP="00CD5962">
            <w:pPr>
              <w:rPr>
                <w:rFonts w:cstheme="minorHAnsi"/>
              </w:rPr>
            </w:pPr>
            <w:r>
              <w:t>Primijeniti strategije za razumijevanje ključnih pojmova</w:t>
            </w:r>
          </w:p>
        </w:tc>
      </w:tr>
      <w:tr w:rsidR="00CD5962" w:rsidRPr="00992691" w14:paraId="4200AA39" w14:textId="77777777" w:rsidTr="00CA3D74">
        <w:tc>
          <w:tcPr>
            <w:tcW w:w="1870" w:type="dxa"/>
            <w:vMerge w:val="restart"/>
          </w:tcPr>
          <w:p w14:paraId="352E8960" w14:textId="2574B7C4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  <w:r w:rsidRPr="008A4D9B">
              <w:rPr>
                <w:rFonts w:cstheme="minorHAnsi"/>
                <w:b/>
              </w:rPr>
              <w:t>Literatura</w:t>
            </w:r>
          </w:p>
        </w:tc>
        <w:tc>
          <w:tcPr>
            <w:tcW w:w="4079" w:type="dxa"/>
            <w:gridSpan w:val="4"/>
          </w:tcPr>
          <w:p w14:paraId="6B5D1BC9" w14:textId="7AA4277A" w:rsidR="00CD5962" w:rsidRPr="00992691" w:rsidRDefault="00CD5962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Za učenika: </w:t>
            </w:r>
          </w:p>
        </w:tc>
        <w:tc>
          <w:tcPr>
            <w:tcW w:w="4678" w:type="dxa"/>
            <w:gridSpan w:val="7"/>
          </w:tcPr>
          <w:p w14:paraId="097AAB0C" w14:textId="6CBBC605" w:rsidR="00CD5962" w:rsidRPr="00992691" w:rsidRDefault="00CD5962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Za učitelja/</w:t>
            </w:r>
            <w:proofErr w:type="spellStart"/>
            <w:r>
              <w:rPr>
                <w:rFonts w:cstheme="minorHAnsi"/>
              </w:rPr>
              <w:t>icu</w:t>
            </w:r>
            <w:proofErr w:type="spellEnd"/>
            <w:r>
              <w:rPr>
                <w:rFonts w:cstheme="minorHAnsi"/>
              </w:rPr>
              <w:t>:</w:t>
            </w:r>
          </w:p>
        </w:tc>
      </w:tr>
      <w:tr w:rsidR="00CD5962" w:rsidRPr="00992691" w14:paraId="0FAD61F7" w14:textId="77777777" w:rsidTr="00CA3D74">
        <w:tc>
          <w:tcPr>
            <w:tcW w:w="1870" w:type="dxa"/>
            <w:vMerge/>
          </w:tcPr>
          <w:p w14:paraId="677BF444" w14:textId="77777777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</w:p>
        </w:tc>
        <w:tc>
          <w:tcPr>
            <w:tcW w:w="4079" w:type="dxa"/>
            <w:gridSpan w:val="4"/>
          </w:tcPr>
          <w:p w14:paraId="3E97897E" w14:textId="77777777" w:rsidR="008439B6" w:rsidRDefault="008439B6" w:rsidP="008439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Vedrana Gregurić, Nenad </w:t>
            </w:r>
            <w:proofErr w:type="spellStart"/>
            <w:r>
              <w:rPr>
                <w:rFonts w:cstheme="minorHAnsi"/>
              </w:rPr>
              <w:t>Hajdinjak</w:t>
            </w:r>
            <w:proofErr w:type="spellEnd"/>
            <w:r>
              <w:rPr>
                <w:rFonts w:cstheme="minorHAnsi"/>
              </w:rPr>
              <w:t xml:space="preserve">, Milana Jakšić, Boris </w:t>
            </w:r>
            <w:proofErr w:type="spellStart"/>
            <w:r>
              <w:rPr>
                <w:rFonts w:cstheme="minorHAnsi"/>
              </w:rPr>
              <w:t>Počuča</w:t>
            </w:r>
            <w:proofErr w:type="spellEnd"/>
            <w:r>
              <w:rPr>
                <w:rFonts w:cstheme="minorHAnsi"/>
              </w:rPr>
              <w:t xml:space="preserve">, Darko Rakić, </w:t>
            </w:r>
            <w:r>
              <w:rPr>
                <w:rFonts w:cstheme="minorHAnsi"/>
              </w:rPr>
              <w:lastRenderedPageBreak/>
              <w:t xml:space="preserve">Silvana </w:t>
            </w:r>
            <w:proofErr w:type="spellStart"/>
            <w:r>
              <w:rPr>
                <w:rFonts w:cstheme="minorHAnsi"/>
              </w:rPr>
              <w:t>Svetličić</w:t>
            </w:r>
            <w:proofErr w:type="spellEnd"/>
            <w:r>
              <w:rPr>
                <w:rFonts w:cstheme="minorHAnsi"/>
              </w:rPr>
              <w:t xml:space="preserve">, Davor Šokac, </w:t>
            </w:r>
            <w:r w:rsidRPr="00477A19">
              <w:rPr>
                <w:rFonts w:cstheme="minorHAnsi"/>
              </w:rPr>
              <w:t xml:space="preserve">Dragan </w:t>
            </w:r>
            <w:proofErr w:type="spellStart"/>
            <w:r w:rsidRPr="00477A19">
              <w:rPr>
                <w:rFonts w:cstheme="minorHAnsi"/>
              </w:rPr>
              <w:t>Vlajinić</w:t>
            </w:r>
            <w:proofErr w:type="spellEnd"/>
            <w:r>
              <w:rPr>
                <w:rFonts w:cstheme="minorHAnsi"/>
              </w:rPr>
              <w:t xml:space="preserve">: Informatika 5 </w:t>
            </w:r>
          </w:p>
          <w:p w14:paraId="4471DBD5" w14:textId="56826DBB" w:rsidR="00CD5962" w:rsidRPr="00992691" w:rsidRDefault="008439B6" w:rsidP="008439B6">
            <w:pPr>
              <w:rPr>
                <w:rFonts w:cstheme="minorHAnsi"/>
              </w:rPr>
            </w:pPr>
            <w:r>
              <w:rPr>
                <w:rFonts w:cstheme="minorHAnsi"/>
              </w:rPr>
              <w:t>(udžbenik i radna bilježnica)</w:t>
            </w:r>
          </w:p>
        </w:tc>
        <w:tc>
          <w:tcPr>
            <w:tcW w:w="4678" w:type="dxa"/>
            <w:gridSpan w:val="7"/>
          </w:tcPr>
          <w:p w14:paraId="64B8794C" w14:textId="77777777" w:rsidR="008439B6" w:rsidRDefault="008439B6" w:rsidP="008439B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Vedrana Gregurić, Nenad </w:t>
            </w:r>
            <w:proofErr w:type="spellStart"/>
            <w:r>
              <w:rPr>
                <w:rFonts w:cstheme="minorHAnsi"/>
              </w:rPr>
              <w:t>Hajdinjak</w:t>
            </w:r>
            <w:proofErr w:type="spellEnd"/>
            <w:r>
              <w:rPr>
                <w:rFonts w:cstheme="minorHAnsi"/>
              </w:rPr>
              <w:t xml:space="preserve">, Milana Jakšić, Boris </w:t>
            </w:r>
            <w:proofErr w:type="spellStart"/>
            <w:r>
              <w:rPr>
                <w:rFonts w:cstheme="minorHAnsi"/>
              </w:rPr>
              <w:t>Počuča</w:t>
            </w:r>
            <w:proofErr w:type="spellEnd"/>
            <w:r>
              <w:rPr>
                <w:rFonts w:cstheme="minorHAnsi"/>
              </w:rPr>
              <w:t xml:space="preserve">, Darko Rakić, Silvana </w:t>
            </w:r>
            <w:proofErr w:type="spellStart"/>
            <w:r>
              <w:rPr>
                <w:rFonts w:cstheme="minorHAnsi"/>
              </w:rPr>
              <w:t>Svetličić</w:t>
            </w:r>
            <w:proofErr w:type="spellEnd"/>
            <w:r>
              <w:rPr>
                <w:rFonts w:cstheme="minorHAnsi"/>
              </w:rPr>
              <w:t xml:space="preserve">, Davor Šokac, </w:t>
            </w:r>
            <w:r w:rsidRPr="00477A19">
              <w:rPr>
                <w:rFonts w:cstheme="minorHAnsi"/>
              </w:rPr>
              <w:t xml:space="preserve">Dragan </w:t>
            </w:r>
            <w:proofErr w:type="spellStart"/>
            <w:r w:rsidRPr="00477A19">
              <w:rPr>
                <w:rFonts w:cstheme="minorHAnsi"/>
              </w:rPr>
              <w:t>Vlajinić</w:t>
            </w:r>
            <w:proofErr w:type="spellEnd"/>
            <w:r>
              <w:rPr>
                <w:rFonts w:cstheme="minorHAnsi"/>
              </w:rPr>
              <w:t xml:space="preserve">: Informatika 5 </w:t>
            </w:r>
          </w:p>
          <w:p w14:paraId="566A78E3" w14:textId="77777777" w:rsidR="008439B6" w:rsidRDefault="008439B6" w:rsidP="008439B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(udžbenik i radna bilježnica)</w:t>
            </w:r>
          </w:p>
          <w:p w14:paraId="4A04FB61" w14:textId="197C7392" w:rsidR="009437EE" w:rsidRDefault="009437EE" w:rsidP="008439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Virtualna učionica </w:t>
            </w:r>
            <w:r w:rsidRPr="009437EE">
              <w:rPr>
                <w:rFonts w:cstheme="minorHAnsi"/>
              </w:rPr>
              <w:t>Informatika - pripreme za uvođenje novog kurikuluma</w:t>
            </w:r>
            <w:r>
              <w:rPr>
                <w:rFonts w:cstheme="minorHAnsi"/>
              </w:rPr>
              <w:t xml:space="preserve"> (</w:t>
            </w:r>
            <w:hyperlink r:id="rId6" w:history="1">
              <w:r w:rsidRPr="00EF192C">
                <w:rPr>
                  <w:rStyle w:val="Hiperveza"/>
                  <w:rFonts w:cstheme="minorHAnsi"/>
                </w:rPr>
                <w:t>https://loomen.carnet.hr/</w:t>
              </w:r>
            </w:hyperlink>
            <w:r>
              <w:rPr>
                <w:rFonts w:cstheme="minorHAnsi"/>
              </w:rPr>
              <w:t xml:space="preserve">) </w:t>
            </w:r>
          </w:p>
          <w:p w14:paraId="4F51C989" w14:textId="3D2C7044" w:rsidR="00CD5962" w:rsidRPr="00992691" w:rsidRDefault="00CD5962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Metodički priručnik - Informatika – Osnovne škole (</w:t>
            </w:r>
            <w:hyperlink r:id="rId7" w:history="1">
              <w:r w:rsidRPr="00EF192C">
                <w:rPr>
                  <w:rStyle w:val="Hiperveza"/>
                  <w:rFonts w:cstheme="minorHAnsi"/>
                </w:rPr>
                <w:t>https://goo.gl/V23nC1</w:t>
              </w:r>
            </w:hyperlink>
            <w:r>
              <w:rPr>
                <w:rFonts w:cstheme="minorHAnsi"/>
              </w:rPr>
              <w:t xml:space="preserve">) </w:t>
            </w:r>
          </w:p>
        </w:tc>
      </w:tr>
      <w:tr w:rsidR="00CD5962" w:rsidRPr="00992691" w14:paraId="0B486E71" w14:textId="77777777" w:rsidTr="00CA3D74">
        <w:tc>
          <w:tcPr>
            <w:tcW w:w="1870" w:type="dxa"/>
          </w:tcPr>
          <w:p w14:paraId="6480420B" w14:textId="4A4E7CBC" w:rsidR="00CD5962" w:rsidRPr="00992691" w:rsidRDefault="00CD5962" w:rsidP="00CD5962">
            <w:pPr>
              <w:rPr>
                <w:rFonts w:cstheme="minorHAnsi"/>
                <w:i/>
                <w:iCs/>
                <w:lang w:eastAsia="hr-HR"/>
              </w:rPr>
            </w:pPr>
            <w:proofErr w:type="spellStart"/>
            <w:r w:rsidRPr="008A4D9B">
              <w:rPr>
                <w:rFonts w:cstheme="minorHAnsi"/>
                <w:b/>
              </w:rPr>
              <w:lastRenderedPageBreak/>
              <w:t>Međupredmetna</w:t>
            </w:r>
            <w:proofErr w:type="spellEnd"/>
            <w:r w:rsidRPr="008A4D9B">
              <w:rPr>
                <w:rFonts w:cstheme="minorHAnsi"/>
                <w:b/>
              </w:rPr>
              <w:t xml:space="preserve"> povezanost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8757" w:type="dxa"/>
            <w:gridSpan w:val="11"/>
          </w:tcPr>
          <w:p w14:paraId="63DE1C39" w14:textId="058637AF" w:rsidR="00CD5962" w:rsidRPr="009A55CF" w:rsidRDefault="00CD5962" w:rsidP="00CD5962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Međupredmetna</w:t>
            </w:r>
            <w:proofErr w:type="spellEnd"/>
            <w:r>
              <w:rPr>
                <w:rFonts w:cstheme="minorHAnsi"/>
              </w:rPr>
              <w:t xml:space="preserve"> tema Uporaba IKT:</w:t>
            </w:r>
          </w:p>
          <w:p w14:paraId="7CA6A290" w14:textId="77777777" w:rsidR="000809E6" w:rsidRDefault="000809E6" w:rsidP="00CD5962">
            <w:pPr>
              <w:rPr>
                <w:rFonts w:cstheme="minorHAnsi"/>
              </w:rPr>
            </w:pPr>
            <w:r w:rsidRPr="000809E6">
              <w:rPr>
                <w:rFonts w:cstheme="minorHAnsi"/>
              </w:rPr>
              <w:t xml:space="preserve">A 2. 2. Učenik se samostalno koristi njemu poznatim uređajima i programima </w:t>
            </w:r>
          </w:p>
          <w:p w14:paraId="238C7A28" w14:textId="3BA9DD26" w:rsidR="00CD5962" w:rsidRDefault="00FB34D8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Hrvatski jezik (osnovni pojmovi)</w:t>
            </w:r>
          </w:p>
          <w:p w14:paraId="3092D028" w14:textId="6DB15AB0" w:rsidR="00CD5962" w:rsidRPr="00992691" w:rsidRDefault="000809E6" w:rsidP="00CD5962">
            <w:pPr>
              <w:rPr>
                <w:rFonts w:cstheme="minorHAnsi"/>
              </w:rPr>
            </w:pPr>
            <w:r>
              <w:rPr>
                <w:rFonts w:cstheme="minorHAnsi"/>
              </w:rPr>
              <w:t>Matematika – dekadski brojevni sustav</w:t>
            </w:r>
          </w:p>
        </w:tc>
      </w:tr>
    </w:tbl>
    <w:p w14:paraId="46F61E06" w14:textId="3936BD71" w:rsidR="00734B71" w:rsidRDefault="00734B71">
      <w:pPr>
        <w:rPr>
          <w:rFonts w:cstheme="minorHAnsi"/>
        </w:rPr>
      </w:pPr>
    </w:p>
    <w:tbl>
      <w:tblPr>
        <w:tblStyle w:val="Reetkatablice"/>
        <w:tblW w:w="10768" w:type="dxa"/>
        <w:tblLayout w:type="fixed"/>
        <w:tblLook w:val="04A0" w:firstRow="1" w:lastRow="0" w:firstColumn="1" w:lastColumn="0" w:noHBand="0" w:noVBand="1"/>
      </w:tblPr>
      <w:tblGrid>
        <w:gridCol w:w="1126"/>
        <w:gridCol w:w="5106"/>
        <w:gridCol w:w="851"/>
        <w:gridCol w:w="992"/>
        <w:gridCol w:w="1559"/>
        <w:gridCol w:w="1134"/>
      </w:tblGrid>
      <w:tr w:rsidR="006855B5" w14:paraId="0CECC089" w14:textId="77777777" w:rsidTr="005F5BCC">
        <w:trPr>
          <w:trHeight w:val="730"/>
        </w:trPr>
        <w:tc>
          <w:tcPr>
            <w:tcW w:w="10768" w:type="dxa"/>
            <w:gridSpan w:val="6"/>
            <w:vAlign w:val="center"/>
          </w:tcPr>
          <w:p w14:paraId="5E6CBF1E" w14:textId="12ECB88D" w:rsidR="006855B5" w:rsidRPr="006855B5" w:rsidRDefault="006855B5" w:rsidP="005F5BC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SCENARIJ NASTAVNOG PROCESA</w:t>
            </w:r>
          </w:p>
        </w:tc>
      </w:tr>
      <w:tr w:rsidR="000822B1" w14:paraId="6050D15C" w14:textId="77777777" w:rsidTr="003E0E24">
        <w:tc>
          <w:tcPr>
            <w:tcW w:w="1126" w:type="dxa"/>
            <w:vAlign w:val="center"/>
          </w:tcPr>
          <w:p w14:paraId="685C9E11" w14:textId="6DD0F3CD" w:rsidR="006855B5" w:rsidRPr="006855B5" w:rsidRDefault="006855B5" w:rsidP="006855B5">
            <w:pPr>
              <w:rPr>
                <w:rFonts w:cstheme="minorHAnsi"/>
                <w:b/>
              </w:rPr>
            </w:pPr>
            <w:r w:rsidRPr="000822B1">
              <w:rPr>
                <w:rFonts w:cstheme="minorHAnsi"/>
                <w:b/>
                <w:sz w:val="20"/>
              </w:rPr>
              <w:t>Struktura sata i trajanje</w:t>
            </w:r>
          </w:p>
        </w:tc>
        <w:tc>
          <w:tcPr>
            <w:tcW w:w="5106" w:type="dxa"/>
            <w:vAlign w:val="center"/>
          </w:tcPr>
          <w:p w14:paraId="4428D036" w14:textId="6CBCFE2B" w:rsidR="006855B5" w:rsidRPr="006855B5" w:rsidRDefault="006855B5" w:rsidP="006855B5">
            <w:pPr>
              <w:jc w:val="center"/>
              <w:rPr>
                <w:rFonts w:cstheme="minorHAnsi"/>
                <w:b/>
              </w:rPr>
            </w:pPr>
            <w:r w:rsidRPr="000822B1">
              <w:rPr>
                <w:rFonts w:cstheme="minorHAnsi"/>
                <w:b/>
                <w:sz w:val="24"/>
              </w:rPr>
              <w:t>Opis nastavnih aktivnosti</w:t>
            </w:r>
          </w:p>
        </w:tc>
        <w:tc>
          <w:tcPr>
            <w:tcW w:w="851" w:type="dxa"/>
            <w:vAlign w:val="center"/>
          </w:tcPr>
          <w:p w14:paraId="6CC87FE1" w14:textId="6E44F899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Ishodi</w:t>
            </w:r>
          </w:p>
        </w:tc>
        <w:tc>
          <w:tcPr>
            <w:tcW w:w="992" w:type="dxa"/>
            <w:vAlign w:val="center"/>
          </w:tcPr>
          <w:p w14:paraId="62DED9E4" w14:textId="06AE43D4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Oblici rada</w:t>
            </w:r>
          </w:p>
        </w:tc>
        <w:tc>
          <w:tcPr>
            <w:tcW w:w="1559" w:type="dxa"/>
            <w:vAlign w:val="center"/>
          </w:tcPr>
          <w:p w14:paraId="1A59E31C" w14:textId="7916CDCB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Metode učenja i poučavanja</w:t>
            </w:r>
          </w:p>
        </w:tc>
        <w:tc>
          <w:tcPr>
            <w:tcW w:w="1134" w:type="dxa"/>
            <w:vAlign w:val="center"/>
          </w:tcPr>
          <w:p w14:paraId="056A7680" w14:textId="16B53E05" w:rsidR="006855B5" w:rsidRPr="000822B1" w:rsidRDefault="006855B5" w:rsidP="006855B5">
            <w:pPr>
              <w:rPr>
                <w:rFonts w:cstheme="minorHAnsi"/>
                <w:b/>
                <w:sz w:val="20"/>
              </w:rPr>
            </w:pPr>
            <w:r w:rsidRPr="000822B1">
              <w:rPr>
                <w:rFonts w:cstheme="minorHAnsi"/>
                <w:b/>
                <w:sz w:val="20"/>
              </w:rPr>
              <w:t>Nastavna sredstva i pomagala</w:t>
            </w:r>
          </w:p>
        </w:tc>
      </w:tr>
      <w:tr w:rsidR="000822B1" w14:paraId="3902C913" w14:textId="77777777" w:rsidTr="003E0E24">
        <w:tc>
          <w:tcPr>
            <w:tcW w:w="1126" w:type="dxa"/>
          </w:tcPr>
          <w:p w14:paraId="4693373E" w14:textId="77777777" w:rsidR="006855B5" w:rsidRDefault="001302C9">
            <w:pPr>
              <w:rPr>
                <w:rFonts w:cstheme="minorHAnsi"/>
              </w:rPr>
            </w:pPr>
            <w:r>
              <w:rPr>
                <w:rFonts w:cstheme="minorHAnsi"/>
              </w:rPr>
              <w:t>Uvodni dio</w:t>
            </w:r>
          </w:p>
          <w:p w14:paraId="177C8D7E" w14:textId="5FD12BE2" w:rsidR="00BC4BE2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5'</w:t>
            </w:r>
          </w:p>
        </w:tc>
        <w:tc>
          <w:tcPr>
            <w:tcW w:w="5106" w:type="dxa"/>
          </w:tcPr>
          <w:p w14:paraId="204CD0CD" w14:textId="0E4F2E92" w:rsidR="004F3101" w:rsidRDefault="00E311DE" w:rsidP="008E3B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 razgovoru s učenicima prisjetiti </w:t>
            </w:r>
            <w:r w:rsidR="008E3B0A">
              <w:rPr>
                <w:rFonts w:cstheme="minorHAnsi"/>
              </w:rPr>
              <w:t>se načina rada računala. Postaviti pitanje učenicima: koliko različitih znakova računalo može prikazati? (U razgovoru započeti od slova – velikih i malih, brojeva do ostalih znakova na tipkovnici. Podsjetiti na različitosti u abecedama.) Najaviti temu sata.</w:t>
            </w:r>
          </w:p>
        </w:tc>
        <w:tc>
          <w:tcPr>
            <w:tcW w:w="851" w:type="dxa"/>
          </w:tcPr>
          <w:p w14:paraId="1DE8C32F" w14:textId="5CCC90A5" w:rsidR="008E3B0A" w:rsidRDefault="008E3B0A">
            <w:pPr>
              <w:rPr>
                <w:rFonts w:cstheme="minorHAnsi"/>
              </w:rPr>
            </w:pPr>
            <w:r>
              <w:rPr>
                <w:rFonts w:cstheme="minorHAnsi"/>
              </w:rPr>
              <w:t>A 5.2.</w:t>
            </w:r>
          </w:p>
          <w:p w14:paraId="3DF2FA86" w14:textId="0EBA58AE" w:rsidR="006855B5" w:rsidRDefault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5E4BE8">
              <w:rPr>
                <w:rFonts w:cstheme="minorHAnsi"/>
              </w:rPr>
              <w:t xml:space="preserve"> 5.3</w:t>
            </w:r>
            <w:r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2D81CD68" w14:textId="4A7C26CE" w:rsidR="006855B5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</w:tc>
        <w:tc>
          <w:tcPr>
            <w:tcW w:w="1559" w:type="dxa"/>
          </w:tcPr>
          <w:p w14:paraId="5C65A394" w14:textId="77777777" w:rsidR="006855B5" w:rsidRDefault="00BC4BE2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67B1E9BE" w14:textId="7CC69EA1" w:rsidR="004013AB" w:rsidRDefault="004013AB" w:rsidP="004013AB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2F610B7F" w14:textId="3F495778" w:rsidR="006855B5" w:rsidRDefault="006855B5">
            <w:pPr>
              <w:rPr>
                <w:rFonts w:cstheme="minorHAnsi"/>
              </w:rPr>
            </w:pPr>
          </w:p>
        </w:tc>
      </w:tr>
      <w:tr w:rsidR="006855B5" w14:paraId="492B4574" w14:textId="77777777" w:rsidTr="003E0E24">
        <w:tc>
          <w:tcPr>
            <w:tcW w:w="1126" w:type="dxa"/>
          </w:tcPr>
          <w:p w14:paraId="32D07671" w14:textId="51915831" w:rsidR="00EE5E03" w:rsidRDefault="004D05AD">
            <w:pPr>
              <w:rPr>
                <w:rFonts w:cstheme="minorHAnsi"/>
              </w:rPr>
            </w:pPr>
            <w:r>
              <w:rPr>
                <w:rFonts w:cstheme="minorHAnsi"/>
              </w:rPr>
              <w:t>Središnji dio</w:t>
            </w:r>
          </w:p>
          <w:p w14:paraId="1E6F13CD" w14:textId="35F8581B" w:rsidR="00EE5E03" w:rsidRDefault="00EE5E03">
            <w:pPr>
              <w:rPr>
                <w:rFonts w:cstheme="minorHAnsi"/>
              </w:rPr>
            </w:pPr>
            <w:r>
              <w:rPr>
                <w:rFonts w:cstheme="minorHAnsi"/>
              </w:rPr>
              <w:t>80'</w:t>
            </w:r>
          </w:p>
          <w:p w14:paraId="522792E8" w14:textId="77777777" w:rsidR="00EE5E03" w:rsidRDefault="00EE5E03">
            <w:pPr>
              <w:rPr>
                <w:rFonts w:cstheme="minorHAnsi"/>
              </w:rPr>
            </w:pPr>
          </w:p>
          <w:p w14:paraId="24A32EC3" w14:textId="77777777" w:rsidR="004D05AD" w:rsidRDefault="004D05AD">
            <w:pPr>
              <w:rPr>
                <w:rFonts w:cstheme="minorHAnsi"/>
              </w:rPr>
            </w:pPr>
          </w:p>
          <w:p w14:paraId="605C4B70" w14:textId="1991836B" w:rsidR="004D05AD" w:rsidRDefault="004D05AD">
            <w:pPr>
              <w:rPr>
                <w:rFonts w:cstheme="minorHAnsi"/>
              </w:rPr>
            </w:pPr>
          </w:p>
        </w:tc>
        <w:tc>
          <w:tcPr>
            <w:tcW w:w="5106" w:type="dxa"/>
          </w:tcPr>
          <w:p w14:paraId="4FADC32B" w14:textId="0D51501B" w:rsidR="008E3B0A" w:rsidRDefault="008E3B0A" w:rsidP="008E3B0A">
            <w:pPr>
              <w:rPr>
                <w:rFonts w:cstheme="minorHAnsi"/>
              </w:rPr>
            </w:pPr>
            <w:r>
              <w:rPr>
                <w:rFonts w:cstheme="minorHAnsi"/>
              </w:rPr>
              <w:t>Objasniti učenicima kako r</w:t>
            </w:r>
            <w:r w:rsidRPr="00720BE7">
              <w:rPr>
                <w:rFonts w:cstheme="minorHAnsi"/>
              </w:rPr>
              <w:t>ačunala sve zapisuju binarnim sustavom. Svaki znak s</w:t>
            </w:r>
            <w:r>
              <w:rPr>
                <w:rFonts w:cstheme="minorHAnsi"/>
              </w:rPr>
              <w:t xml:space="preserve"> </w:t>
            </w:r>
            <w:r w:rsidRPr="00720BE7">
              <w:rPr>
                <w:rFonts w:cstheme="minorHAnsi"/>
              </w:rPr>
              <w:t>tipkovnice ima svoj par u jedins</w:t>
            </w:r>
            <w:r>
              <w:rPr>
                <w:rFonts w:cstheme="minorHAnsi"/>
              </w:rPr>
              <w:t xml:space="preserve">tvenom bajtu koji nazivamo kôd. </w:t>
            </w:r>
            <w:r w:rsidRPr="00720BE7">
              <w:rPr>
                <w:rFonts w:cstheme="minorHAnsi"/>
              </w:rPr>
              <w:t>Postupak kojim znak koji</w:t>
            </w:r>
            <w:r>
              <w:rPr>
                <w:rFonts w:cstheme="minorHAnsi"/>
              </w:rPr>
              <w:t xml:space="preserve"> </w:t>
            </w:r>
            <w:r w:rsidRPr="00720BE7">
              <w:rPr>
                <w:rFonts w:cstheme="minorHAnsi"/>
              </w:rPr>
              <w:t>razumijemo pretvorimo u binarni zapis nazivamo kodiranje.</w:t>
            </w:r>
            <w:r>
              <w:rPr>
                <w:rFonts w:cstheme="minorHAnsi"/>
              </w:rPr>
              <w:t xml:space="preserve"> </w:t>
            </w:r>
            <w:r w:rsidRPr="00720BE7">
              <w:rPr>
                <w:rFonts w:cstheme="minorHAnsi"/>
              </w:rPr>
              <w:t>Obrnuti postupak kojim binarni zapis pretvaramo u nama</w:t>
            </w:r>
            <w:r>
              <w:rPr>
                <w:rFonts w:cstheme="minorHAnsi"/>
              </w:rPr>
              <w:t xml:space="preserve"> </w:t>
            </w:r>
            <w:r w:rsidRPr="00720BE7">
              <w:rPr>
                <w:rFonts w:cstheme="minorHAnsi"/>
              </w:rPr>
              <w:t>razumljiv</w:t>
            </w:r>
            <w:r>
              <w:rPr>
                <w:rFonts w:cstheme="minorHAnsi"/>
              </w:rPr>
              <w:t xml:space="preserve">e znakove </w:t>
            </w:r>
            <w:r w:rsidR="009E3EBC">
              <w:rPr>
                <w:rFonts w:cstheme="minorHAnsi"/>
              </w:rPr>
              <w:t>n</w:t>
            </w:r>
            <w:r>
              <w:rPr>
                <w:rFonts w:cstheme="minorHAnsi"/>
              </w:rPr>
              <w:t xml:space="preserve">azivamo dekodiranje. </w:t>
            </w:r>
            <w:r w:rsidR="009E3EBC">
              <w:rPr>
                <w:rFonts w:cstheme="minorHAnsi"/>
              </w:rPr>
              <w:t xml:space="preserve">Pokazati i objasniti učenicima ASCII tablicu. Tražiti učenike da pročitaju kodove za određena slova (uočiti razliku velikih i malih slova), uočiti da je svaki znak predstavljen jednim bajtom, </w:t>
            </w:r>
          </w:p>
          <w:p w14:paraId="2A4D5090" w14:textId="77777777" w:rsidR="00193A07" w:rsidRDefault="009E3EBC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prisjetiti se koliko različitih znakova može prikazati jedan bajt, pitati učenike zašto nije dovoljna četvorka ili petorka bitova. </w:t>
            </w:r>
          </w:p>
          <w:p w14:paraId="087F4B76" w14:textId="77777777" w:rsidR="009E3EBC" w:rsidRDefault="009E3EBC" w:rsidP="009E3EBC">
            <w:pPr>
              <w:rPr>
                <w:rFonts w:cstheme="minorHAnsi"/>
              </w:rPr>
            </w:pPr>
          </w:p>
          <w:p w14:paraId="4F8F3ED1" w14:textId="77777777" w:rsidR="009E3EBC" w:rsidRDefault="009E3EBC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26716B81" w14:textId="1FDFE4B0" w:rsidR="009E3EBC" w:rsidRDefault="009E3EBC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 kodiraju uz pomoć ASCII tablice</w:t>
            </w:r>
            <w:r w:rsidR="00824B81">
              <w:rPr>
                <w:rFonts w:cstheme="minorHAnsi"/>
              </w:rPr>
              <w:t xml:space="preserve"> 3</w:t>
            </w:r>
            <w:r>
              <w:rPr>
                <w:rFonts w:cstheme="minorHAnsi"/>
              </w:rPr>
              <w:t xml:space="preserve"> </w:t>
            </w:r>
            <w:r w:rsidR="001167C6">
              <w:rPr>
                <w:rFonts w:cstheme="minorHAnsi"/>
              </w:rPr>
              <w:t xml:space="preserve">kratke </w:t>
            </w:r>
            <w:r>
              <w:rPr>
                <w:rFonts w:cstheme="minorHAnsi"/>
              </w:rPr>
              <w:t>riječi koje ima zada 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 w:rsidR="00824B81">
              <w:rPr>
                <w:rFonts w:cstheme="minorHAnsi"/>
              </w:rPr>
              <w:t xml:space="preserve"> i dekodiraju zadana 3 binarna koda</w:t>
            </w:r>
            <w:r>
              <w:rPr>
                <w:rFonts w:cstheme="minorHAnsi"/>
              </w:rPr>
              <w:t>. 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provjerava rješenja i upućuje na ispravljanje pogrešaka</w:t>
            </w:r>
            <w:r w:rsidR="004D3C29">
              <w:rPr>
                <w:rFonts w:cstheme="minorHAnsi"/>
              </w:rPr>
              <w:t xml:space="preserve"> i suradničko učenje</w:t>
            </w:r>
            <w:r>
              <w:rPr>
                <w:rFonts w:cstheme="minorHAnsi"/>
              </w:rPr>
              <w:t xml:space="preserve">. </w:t>
            </w:r>
          </w:p>
          <w:p w14:paraId="7FE20119" w14:textId="1C51232E" w:rsidR="006503A5" w:rsidRDefault="006503A5" w:rsidP="009E3EBC">
            <w:pPr>
              <w:rPr>
                <w:rFonts w:cstheme="minorHAnsi"/>
              </w:rPr>
            </w:pPr>
          </w:p>
          <w:p w14:paraId="6FBF625E" w14:textId="5AE0ACCE" w:rsidR="006503A5" w:rsidRDefault="006503A5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78525484" w14:textId="552CDE16" w:rsidR="006503A5" w:rsidRDefault="006503A5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Učenici u paru smišljaju simbole kojim će predstaviti binarne znamenke 0 i 1, a zatim izrađuju tablicu kojom će prikazati slova abecede i ASCII kod za svako slovo prikazan pomoću simbola. (Npr.  </w:t>
            </w:r>
            <w:r w:rsidRPr="006503A5">
              <w:rPr>
                <w:rFonts w:cstheme="minorHAnsi"/>
                <w:color w:val="FFC000" w:themeColor="accent4"/>
              </w:rPr>
              <w:sym w:font="Wingdings" w:char="F04A"/>
            </w:r>
            <w:r>
              <w:rPr>
                <w:rFonts w:cstheme="minorHAnsi"/>
              </w:rPr>
              <w:t xml:space="preserve"> = 1, </w:t>
            </w:r>
            <w:r w:rsidRPr="006503A5">
              <w:rPr>
                <w:rFonts w:cstheme="minorHAnsi"/>
                <w:color w:val="1F3864" w:themeColor="accent1" w:themeShade="80"/>
              </w:rPr>
              <w:sym w:font="Wingdings" w:char="F04B"/>
            </w:r>
            <w:r>
              <w:rPr>
                <w:rFonts w:cstheme="minorHAnsi"/>
              </w:rPr>
              <w:t xml:space="preserve"> = 0, slovo A prema ASCII kodu možemo predstaviti </w:t>
            </w:r>
            <w:r w:rsidRPr="006503A5">
              <w:rPr>
                <w:rFonts w:cstheme="minorHAnsi"/>
                <w:color w:val="FFC000" w:themeColor="accent4"/>
              </w:rPr>
              <w:sym w:font="Wingdings" w:char="F04A"/>
            </w:r>
            <w:r w:rsidRPr="006503A5">
              <w:rPr>
                <w:rFonts w:cstheme="minorHAnsi"/>
                <w:color w:val="1F3864" w:themeColor="accent1" w:themeShade="80"/>
              </w:rPr>
              <w:sym w:font="Wingdings" w:char="F04B"/>
            </w:r>
            <w:r w:rsidRPr="006503A5">
              <w:rPr>
                <w:rFonts w:cstheme="minorHAnsi"/>
                <w:color w:val="FFC000" w:themeColor="accent4"/>
              </w:rPr>
              <w:sym w:font="Wingdings" w:char="F04A"/>
            </w:r>
            <w:r w:rsidRPr="006503A5">
              <w:rPr>
                <w:rFonts w:cstheme="minorHAnsi"/>
                <w:color w:val="FFC000" w:themeColor="accent4"/>
              </w:rPr>
              <w:sym w:font="Wingdings" w:char="F04A"/>
            </w:r>
            <w:r w:rsidRPr="006503A5">
              <w:rPr>
                <w:rFonts w:cstheme="minorHAnsi"/>
                <w:color w:val="FFC000" w:themeColor="accent4"/>
              </w:rPr>
              <w:sym w:font="Wingdings" w:char="F04A"/>
            </w:r>
            <w:r w:rsidRPr="006503A5">
              <w:rPr>
                <w:rFonts w:cstheme="minorHAnsi"/>
                <w:color w:val="FFC000" w:themeColor="accent4"/>
              </w:rPr>
              <w:sym w:font="Wingdings" w:char="F04A"/>
            </w:r>
            <w:r w:rsidRPr="006503A5">
              <w:rPr>
                <w:rFonts w:cstheme="minorHAnsi"/>
                <w:color w:val="FFC000" w:themeColor="accent4"/>
              </w:rPr>
              <w:sym w:font="Wingdings" w:char="F04A"/>
            </w:r>
            <w:r w:rsidRPr="006503A5">
              <w:rPr>
                <w:rFonts w:cstheme="minorHAnsi"/>
                <w:color w:val="1F3864" w:themeColor="accent1" w:themeShade="80"/>
              </w:rPr>
              <w:sym w:font="Wingdings" w:char="F04B"/>
            </w:r>
            <w:r>
              <w:rPr>
                <w:rFonts w:cstheme="minorHAnsi"/>
                <w:color w:val="1F3864" w:themeColor="accent1" w:themeShade="80"/>
              </w:rPr>
              <w:t xml:space="preserve">). </w:t>
            </w:r>
          </w:p>
          <w:p w14:paraId="7BCFAE89" w14:textId="77777777" w:rsidR="009E3EBC" w:rsidRDefault="009E3EBC" w:rsidP="009E3EBC">
            <w:pPr>
              <w:rPr>
                <w:rFonts w:cstheme="minorHAnsi"/>
              </w:rPr>
            </w:pPr>
          </w:p>
          <w:p w14:paraId="3B6F9A0A" w14:textId="77777777" w:rsidR="009E3EBC" w:rsidRDefault="009E3EBC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60EDF3AA" w14:textId="0EB68E7B" w:rsidR="009E3EBC" w:rsidRDefault="009E3EBC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</w:t>
            </w:r>
            <w:r w:rsidR="009A56D6">
              <w:rPr>
                <w:rFonts w:cstheme="minorHAnsi"/>
              </w:rPr>
              <w:t xml:space="preserve"> u paru</w:t>
            </w:r>
            <w:r>
              <w:rPr>
                <w:rFonts w:cstheme="minorHAnsi"/>
              </w:rPr>
              <w:t xml:space="preserve"> smišljaju poruku koju zatim kodiraju i predaju drugom </w:t>
            </w:r>
            <w:r w:rsidR="009A56D6">
              <w:rPr>
                <w:rFonts w:cstheme="minorHAnsi"/>
              </w:rPr>
              <w:t>paru</w:t>
            </w:r>
            <w:r>
              <w:rPr>
                <w:rFonts w:cstheme="minorHAnsi"/>
              </w:rPr>
              <w:t xml:space="preserve"> u razrednom odjelu. Svaki </w:t>
            </w:r>
            <w:r w:rsidR="009A56D6">
              <w:rPr>
                <w:rFonts w:cstheme="minorHAnsi"/>
              </w:rPr>
              <w:t>par</w:t>
            </w:r>
            <w:r>
              <w:rPr>
                <w:rFonts w:cstheme="minorHAnsi"/>
              </w:rPr>
              <w:t xml:space="preserve"> šalje najmanje jednu kodiranu poruku i dekodira dobivenu poruku.</w:t>
            </w:r>
            <w:r w:rsidR="006503A5">
              <w:rPr>
                <w:rFonts w:cstheme="minorHAnsi"/>
              </w:rPr>
              <w:t xml:space="preserve"> Za kodiranje poruke koriste simbole </w:t>
            </w:r>
            <w:r w:rsidR="006503A5">
              <w:rPr>
                <w:rFonts w:cstheme="minorHAnsi"/>
              </w:rPr>
              <w:lastRenderedPageBreak/>
              <w:t>koji su sami osmislili. Uz poruku šalju i značenje simbola.</w:t>
            </w:r>
            <w:r>
              <w:rPr>
                <w:rFonts w:cstheme="minorHAnsi"/>
              </w:rPr>
              <w:t xml:space="preserve"> Učitelj/</w:t>
            </w:r>
            <w:proofErr w:type="spellStart"/>
            <w:r>
              <w:rPr>
                <w:rFonts w:cstheme="minorHAnsi"/>
              </w:rPr>
              <w:t>ica</w:t>
            </w:r>
            <w:proofErr w:type="spellEnd"/>
            <w:r>
              <w:rPr>
                <w:rFonts w:cstheme="minorHAnsi"/>
              </w:rPr>
              <w:t xml:space="preserve"> unaprijed pripremi papiriće na koje će učenici pisati poruke i odredi parove.</w:t>
            </w:r>
            <w:r w:rsidR="006E7C9C">
              <w:rPr>
                <w:rFonts w:cstheme="minorHAnsi"/>
              </w:rPr>
              <w:t xml:space="preserve"> Upozoriti učenike na urednost i točnost pisanja poruke kako bi je drugi lakše dekodirali.</w:t>
            </w:r>
          </w:p>
          <w:p w14:paraId="3A2B4413" w14:textId="77777777" w:rsidR="009E3EBC" w:rsidRDefault="009E3EBC" w:rsidP="009E3EBC">
            <w:pPr>
              <w:rPr>
                <w:rFonts w:cstheme="minorHAnsi"/>
              </w:rPr>
            </w:pPr>
            <w:r>
              <w:rPr>
                <w:rFonts w:cstheme="minorHAnsi"/>
              </w:rPr>
              <w:t>Učenici koji su brži, mogu dodatno slati kodirane poruke</w:t>
            </w:r>
            <w:r w:rsidR="006E7C9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drugim učenicima</w:t>
            </w:r>
            <w:r w:rsidR="006E7C9C">
              <w:rPr>
                <w:rFonts w:cstheme="minorHAnsi"/>
              </w:rPr>
              <w:t xml:space="preserve"> po želji</w:t>
            </w:r>
            <w:r>
              <w:rPr>
                <w:rFonts w:cstheme="minorHAnsi"/>
              </w:rPr>
              <w:t xml:space="preserve"> i odgovarati na njih.</w:t>
            </w:r>
          </w:p>
          <w:p w14:paraId="1850B64F" w14:textId="77777777" w:rsidR="006E7C9C" w:rsidRDefault="006E7C9C" w:rsidP="00737ED8">
            <w:pPr>
              <w:rPr>
                <w:rFonts w:cstheme="minorHAnsi"/>
              </w:rPr>
            </w:pPr>
            <w:r>
              <w:rPr>
                <w:rFonts w:cstheme="minorHAnsi"/>
              </w:rPr>
              <w:t>Po završetku u razgovoru komentirati kako su učenici doživjeli ovu aktivnost.</w:t>
            </w:r>
          </w:p>
          <w:p w14:paraId="1047ABBD" w14:textId="77777777" w:rsidR="00722A34" w:rsidRDefault="00722A34" w:rsidP="00737ED8">
            <w:pPr>
              <w:rPr>
                <w:rFonts w:cstheme="minorHAnsi"/>
              </w:rPr>
            </w:pPr>
          </w:p>
          <w:p w14:paraId="26B22F41" w14:textId="0A4501AE" w:rsidR="00722A34" w:rsidRPr="00720BE7" w:rsidRDefault="00722A34" w:rsidP="00722A34">
            <w:pPr>
              <w:rPr>
                <w:rFonts w:cstheme="minorHAnsi"/>
              </w:rPr>
            </w:pPr>
            <w:r>
              <w:rPr>
                <w:rFonts w:cstheme="minorHAnsi"/>
              </w:rPr>
              <w:t>U razgovoru s učenicima navesti ih na prisjećanje vrsta spremnika. Objasniti kako</w:t>
            </w:r>
            <w:r w:rsidRPr="00720BE7">
              <w:rPr>
                <w:rFonts w:cstheme="minorHAnsi"/>
              </w:rPr>
              <w:t xml:space="preserve"> podatci zauzimaju prostor na spremniku jer imaju svoju</w:t>
            </w:r>
            <w:r>
              <w:rPr>
                <w:rFonts w:cstheme="minorHAnsi"/>
              </w:rPr>
              <w:t xml:space="preserve"> </w:t>
            </w:r>
            <w:r w:rsidRPr="00720BE7">
              <w:rPr>
                <w:rFonts w:cstheme="minorHAnsi"/>
              </w:rPr>
              <w:t xml:space="preserve">veličinu. Veličina podataka mjeri se u </w:t>
            </w:r>
            <w:proofErr w:type="spellStart"/>
            <w:r w:rsidRPr="00720BE7">
              <w:rPr>
                <w:rFonts w:cstheme="minorHAnsi"/>
              </w:rPr>
              <w:t>bajtima</w:t>
            </w:r>
            <w:proofErr w:type="spellEnd"/>
            <w:r w:rsidRPr="00720BE7">
              <w:rPr>
                <w:rFonts w:cstheme="minorHAnsi"/>
              </w:rPr>
              <w:t xml:space="preserve"> (B), kilobajtima</w:t>
            </w:r>
            <w:r>
              <w:rPr>
                <w:rFonts w:cstheme="minorHAnsi"/>
              </w:rPr>
              <w:t xml:space="preserve"> </w:t>
            </w:r>
            <w:r w:rsidRPr="00720BE7">
              <w:rPr>
                <w:rFonts w:cstheme="minorHAnsi"/>
              </w:rPr>
              <w:t xml:space="preserve">(KB), megabajtima (MB), gigabajtima (GB), </w:t>
            </w:r>
            <w:proofErr w:type="spellStart"/>
            <w:r w:rsidRPr="00720BE7">
              <w:rPr>
                <w:rFonts w:cstheme="minorHAnsi"/>
              </w:rPr>
              <w:t>terabajtima</w:t>
            </w:r>
            <w:proofErr w:type="spellEnd"/>
            <w:r w:rsidRPr="00720BE7">
              <w:rPr>
                <w:rFonts w:cstheme="minorHAnsi"/>
              </w:rPr>
              <w:t xml:space="preserve"> (TB),</w:t>
            </w:r>
          </w:p>
          <w:p w14:paraId="4E382BBE" w14:textId="77777777" w:rsidR="009C6285" w:rsidRDefault="00722A34" w:rsidP="009C6285">
            <w:pPr>
              <w:rPr>
                <w:rFonts w:cstheme="minorHAnsi"/>
              </w:rPr>
            </w:pPr>
            <w:proofErr w:type="spellStart"/>
            <w:r w:rsidRPr="00720BE7">
              <w:rPr>
                <w:rFonts w:cstheme="minorHAnsi"/>
              </w:rPr>
              <w:t>petabajtima</w:t>
            </w:r>
            <w:proofErr w:type="spellEnd"/>
            <w:r w:rsidRPr="00720BE7">
              <w:rPr>
                <w:rFonts w:cstheme="minorHAnsi"/>
              </w:rPr>
              <w:t xml:space="preserve"> (PB), </w:t>
            </w:r>
            <w:proofErr w:type="spellStart"/>
            <w:r w:rsidRPr="00720BE7">
              <w:rPr>
                <w:rFonts w:cstheme="minorHAnsi"/>
              </w:rPr>
              <w:t>eksabajtima</w:t>
            </w:r>
            <w:proofErr w:type="spellEnd"/>
            <w:r w:rsidRPr="00720BE7">
              <w:rPr>
                <w:rFonts w:cstheme="minorHAnsi"/>
              </w:rPr>
              <w:t xml:space="preserve"> (EB), </w:t>
            </w:r>
            <w:proofErr w:type="spellStart"/>
            <w:r w:rsidRPr="00720BE7">
              <w:rPr>
                <w:rFonts w:cstheme="minorHAnsi"/>
              </w:rPr>
              <w:t>zetabajtima</w:t>
            </w:r>
            <w:proofErr w:type="spellEnd"/>
            <w:r w:rsidRPr="00720BE7">
              <w:rPr>
                <w:rFonts w:cstheme="minorHAnsi"/>
              </w:rPr>
              <w:t xml:space="preserve"> (ZB) i </w:t>
            </w:r>
            <w:proofErr w:type="spellStart"/>
            <w:r w:rsidRPr="00720BE7">
              <w:rPr>
                <w:rFonts w:cstheme="minorHAnsi"/>
              </w:rPr>
              <w:t>jotabajtima</w:t>
            </w:r>
            <w:proofErr w:type="spellEnd"/>
            <w:r>
              <w:rPr>
                <w:rFonts w:cstheme="minorHAnsi"/>
              </w:rPr>
              <w:t xml:space="preserve"> (YB). </w:t>
            </w:r>
            <w:r w:rsidRPr="00720BE7">
              <w:rPr>
                <w:rFonts w:cstheme="minorHAnsi"/>
              </w:rPr>
              <w:t>Veličinu spremnika nazivamo kapacitet spremnika</w:t>
            </w:r>
            <w:r>
              <w:rPr>
                <w:rFonts w:cstheme="minorHAnsi"/>
              </w:rPr>
              <w:t xml:space="preserve">. Prikazati tablicu </w:t>
            </w:r>
            <w:r w:rsidRPr="00722A34">
              <w:rPr>
                <w:rFonts w:cstheme="minorHAnsi"/>
                <w:i/>
              </w:rPr>
              <w:t>Slika 1.22. Tablica mjernih jedinica memorije</w:t>
            </w:r>
            <w:r>
              <w:rPr>
                <w:rFonts w:cstheme="minorHAnsi"/>
              </w:rPr>
              <w:t xml:space="preserve"> i navesti učenike na uočavanje odnosa između mjernih jedinica. Zaključiti u kojim mjernim jedinicama se izražavaju kapaciteti pojedinih spremnika, usporediti ih po veličini i zaključiti kada bismo koristili odgovarajući spremnik. </w:t>
            </w:r>
            <w:r w:rsidR="00824B81">
              <w:rPr>
                <w:rFonts w:cstheme="minorHAnsi"/>
              </w:rPr>
              <w:t>Demonstrirati spremnike i kapacitet pripremljenih spremnika.</w:t>
            </w:r>
            <w:r w:rsidR="009C6285">
              <w:rPr>
                <w:rFonts w:cstheme="minorHAnsi"/>
              </w:rPr>
              <w:t xml:space="preserve"> Potaknuti učenike na samostalno zaključivanje zašto se mjerne jedinice u dekadskom sustavu povećavaju za 10, a u binarnom za 2.</w:t>
            </w:r>
          </w:p>
          <w:p w14:paraId="700AA4C6" w14:textId="59F2AF33" w:rsidR="00722A34" w:rsidRDefault="00722A34" w:rsidP="00722A34">
            <w:pPr>
              <w:rPr>
                <w:rFonts w:cstheme="minorHAnsi"/>
              </w:rPr>
            </w:pPr>
          </w:p>
          <w:p w14:paraId="7BBD6A5F" w14:textId="77777777" w:rsidR="00824B81" w:rsidRDefault="00824B81" w:rsidP="00722A34">
            <w:pPr>
              <w:rPr>
                <w:rFonts w:cstheme="minorHAnsi"/>
              </w:rPr>
            </w:pPr>
          </w:p>
          <w:p w14:paraId="4176AC69" w14:textId="77777777" w:rsidR="00824B81" w:rsidRDefault="00824B81" w:rsidP="00722A34">
            <w:pPr>
              <w:rPr>
                <w:rFonts w:cstheme="minorHAnsi"/>
              </w:rPr>
            </w:pPr>
            <w:r>
              <w:rPr>
                <w:rFonts w:cstheme="minorHAnsi"/>
              </w:rPr>
              <w:t>Aktivnost za učenike:</w:t>
            </w:r>
          </w:p>
          <w:p w14:paraId="09340D54" w14:textId="77777777" w:rsidR="00824B81" w:rsidRDefault="00824B81" w:rsidP="00722A34">
            <w:pPr>
              <w:rPr>
                <w:rFonts w:cstheme="minorHAnsi"/>
              </w:rPr>
            </w:pPr>
            <w:r>
              <w:rPr>
                <w:rFonts w:cstheme="minorHAnsi"/>
              </w:rPr>
              <w:t>Riješiti zadatke u radnoj bilježnici.</w:t>
            </w:r>
          </w:p>
          <w:p w14:paraId="0FBBAC14" w14:textId="00F2D3D7" w:rsidR="004D3C29" w:rsidRPr="00A71B3B" w:rsidRDefault="004D3C29" w:rsidP="00722A34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14:paraId="1622BFB7" w14:textId="74B056BE" w:rsidR="006855B5" w:rsidRDefault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</w:t>
            </w:r>
            <w:r w:rsidR="005E4BE8">
              <w:rPr>
                <w:rFonts w:cstheme="minorHAnsi"/>
              </w:rPr>
              <w:t xml:space="preserve"> 5.3</w:t>
            </w:r>
            <w:r>
              <w:rPr>
                <w:rFonts w:cstheme="minorHAnsi"/>
              </w:rPr>
              <w:t>.</w:t>
            </w:r>
          </w:p>
          <w:p w14:paraId="7789F896" w14:textId="77777777" w:rsidR="003E0E24" w:rsidRDefault="003E0E24">
            <w:pPr>
              <w:rPr>
                <w:rFonts w:cstheme="minorHAnsi"/>
              </w:rPr>
            </w:pPr>
          </w:p>
          <w:p w14:paraId="7853A246" w14:textId="77777777" w:rsidR="003E0E24" w:rsidRDefault="003E0E24">
            <w:pPr>
              <w:rPr>
                <w:rFonts w:cstheme="minorHAnsi"/>
              </w:rPr>
            </w:pPr>
          </w:p>
          <w:p w14:paraId="0383017F" w14:textId="77777777" w:rsidR="003E0E24" w:rsidRDefault="003E0E24">
            <w:pPr>
              <w:rPr>
                <w:rFonts w:cstheme="minorHAnsi"/>
              </w:rPr>
            </w:pPr>
          </w:p>
          <w:p w14:paraId="63B87432" w14:textId="77777777" w:rsidR="003E0E24" w:rsidRDefault="003E0E24">
            <w:pPr>
              <w:rPr>
                <w:rFonts w:cstheme="minorHAnsi"/>
              </w:rPr>
            </w:pPr>
          </w:p>
          <w:p w14:paraId="0113E932" w14:textId="77777777" w:rsidR="003E0E24" w:rsidRDefault="003E0E24">
            <w:pPr>
              <w:rPr>
                <w:rFonts w:cstheme="minorHAnsi"/>
              </w:rPr>
            </w:pPr>
          </w:p>
          <w:p w14:paraId="540BFBE1" w14:textId="77777777" w:rsidR="003E0E24" w:rsidRDefault="003E0E24">
            <w:pPr>
              <w:rPr>
                <w:rFonts w:cstheme="minorHAnsi"/>
              </w:rPr>
            </w:pPr>
          </w:p>
          <w:p w14:paraId="0041F452" w14:textId="77777777" w:rsidR="003E0E24" w:rsidRDefault="003E0E24">
            <w:pPr>
              <w:rPr>
                <w:rFonts w:cstheme="minorHAnsi"/>
              </w:rPr>
            </w:pPr>
          </w:p>
          <w:p w14:paraId="18358FEF" w14:textId="7DA06DC0" w:rsidR="003E0E24" w:rsidRDefault="003E0E24">
            <w:pPr>
              <w:rPr>
                <w:rFonts w:cstheme="minorHAnsi"/>
              </w:rPr>
            </w:pPr>
          </w:p>
          <w:p w14:paraId="0E9F4FD2" w14:textId="10C5E284" w:rsidR="001167C6" w:rsidRDefault="001167C6">
            <w:pPr>
              <w:rPr>
                <w:rFonts w:cstheme="minorHAnsi"/>
              </w:rPr>
            </w:pPr>
          </w:p>
          <w:p w14:paraId="128F9069" w14:textId="28A3D74D" w:rsidR="001167C6" w:rsidRDefault="001167C6">
            <w:pPr>
              <w:rPr>
                <w:rFonts w:cstheme="minorHAnsi"/>
              </w:rPr>
            </w:pPr>
          </w:p>
          <w:p w14:paraId="30875F91" w14:textId="546A192A" w:rsidR="001167C6" w:rsidRDefault="001167C6">
            <w:pPr>
              <w:rPr>
                <w:rFonts w:cstheme="minorHAnsi"/>
              </w:rPr>
            </w:pPr>
          </w:p>
          <w:p w14:paraId="055431C9" w14:textId="77777777" w:rsidR="001167C6" w:rsidRDefault="001167C6">
            <w:pPr>
              <w:rPr>
                <w:rFonts w:cstheme="minorHAnsi"/>
              </w:rPr>
            </w:pPr>
          </w:p>
          <w:p w14:paraId="5C7FE3F0" w14:textId="77777777" w:rsidR="003E0E24" w:rsidRDefault="003E0E24">
            <w:pPr>
              <w:rPr>
                <w:rFonts w:cstheme="minorHAnsi"/>
              </w:rPr>
            </w:pPr>
          </w:p>
          <w:p w14:paraId="7676735B" w14:textId="7A9BCF31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 w:rsidR="005E4BE8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  <w:r w:rsidR="005E4BE8">
              <w:rPr>
                <w:rFonts w:cstheme="minorHAnsi"/>
              </w:rPr>
              <w:t>3.</w:t>
            </w:r>
          </w:p>
          <w:p w14:paraId="2790441C" w14:textId="77777777" w:rsidR="003E0E24" w:rsidRDefault="003E0E24">
            <w:pPr>
              <w:rPr>
                <w:rFonts w:cstheme="minorHAnsi"/>
              </w:rPr>
            </w:pPr>
          </w:p>
          <w:p w14:paraId="4512F530" w14:textId="77777777" w:rsidR="003E0E24" w:rsidRDefault="003E0E24">
            <w:pPr>
              <w:rPr>
                <w:rFonts w:cstheme="minorHAnsi"/>
              </w:rPr>
            </w:pPr>
          </w:p>
          <w:p w14:paraId="6EA589E8" w14:textId="77777777" w:rsidR="003E0E24" w:rsidRDefault="003E0E24">
            <w:pPr>
              <w:rPr>
                <w:rFonts w:cstheme="minorHAnsi"/>
              </w:rPr>
            </w:pPr>
          </w:p>
          <w:p w14:paraId="5B9BD1BE" w14:textId="77777777" w:rsidR="003E0E24" w:rsidRDefault="003E0E24">
            <w:pPr>
              <w:rPr>
                <w:rFonts w:cstheme="minorHAnsi"/>
              </w:rPr>
            </w:pPr>
          </w:p>
          <w:p w14:paraId="6B2C5582" w14:textId="77777777" w:rsidR="004013AB" w:rsidRDefault="004013AB">
            <w:pPr>
              <w:rPr>
                <w:rFonts w:cstheme="minorHAnsi"/>
              </w:rPr>
            </w:pPr>
          </w:p>
          <w:p w14:paraId="21F36E5E" w14:textId="12C1A4E3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  <w:p w14:paraId="6362E863" w14:textId="77777777" w:rsidR="003E0E24" w:rsidRDefault="003E0E24">
            <w:pPr>
              <w:rPr>
                <w:rFonts w:cstheme="minorHAnsi"/>
              </w:rPr>
            </w:pPr>
          </w:p>
          <w:p w14:paraId="36A005F3" w14:textId="77777777" w:rsidR="003E0E24" w:rsidRDefault="003E0E24">
            <w:pPr>
              <w:rPr>
                <w:rFonts w:cstheme="minorHAnsi"/>
              </w:rPr>
            </w:pPr>
          </w:p>
          <w:p w14:paraId="0AC37B59" w14:textId="29DF58C1" w:rsidR="003E0E24" w:rsidRDefault="003E0E24">
            <w:pPr>
              <w:rPr>
                <w:rFonts w:cstheme="minorHAnsi"/>
              </w:rPr>
            </w:pPr>
          </w:p>
          <w:p w14:paraId="785CB81B" w14:textId="180FD567" w:rsidR="004013AB" w:rsidRDefault="004013AB">
            <w:pPr>
              <w:rPr>
                <w:rFonts w:cstheme="minorHAnsi"/>
              </w:rPr>
            </w:pPr>
          </w:p>
          <w:p w14:paraId="327A91FB" w14:textId="233F218D" w:rsidR="004013AB" w:rsidRDefault="004013AB">
            <w:pPr>
              <w:rPr>
                <w:rFonts w:cstheme="minorHAnsi"/>
              </w:rPr>
            </w:pPr>
          </w:p>
          <w:p w14:paraId="47F6F01E" w14:textId="67669D31" w:rsidR="004013AB" w:rsidRDefault="004013AB">
            <w:pPr>
              <w:rPr>
                <w:rFonts w:cstheme="minorHAnsi"/>
              </w:rPr>
            </w:pPr>
          </w:p>
          <w:p w14:paraId="0636B171" w14:textId="7B41DCDE" w:rsidR="004013AB" w:rsidRDefault="004013AB">
            <w:pPr>
              <w:rPr>
                <w:rFonts w:cstheme="minorHAnsi"/>
              </w:rPr>
            </w:pPr>
          </w:p>
          <w:p w14:paraId="5972E3B1" w14:textId="77777777" w:rsidR="003E0E24" w:rsidRDefault="003E0E24">
            <w:pPr>
              <w:rPr>
                <w:rFonts w:cstheme="minorHAnsi"/>
              </w:rPr>
            </w:pPr>
          </w:p>
          <w:p w14:paraId="380E0649" w14:textId="20BD1BED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 w:rsidR="004013AB">
              <w:rPr>
                <w:rFonts w:cstheme="minorHAnsi"/>
              </w:rPr>
              <w:t>5.3</w:t>
            </w:r>
            <w:r>
              <w:rPr>
                <w:rFonts w:cstheme="minorHAnsi"/>
              </w:rPr>
              <w:t>.</w:t>
            </w:r>
          </w:p>
          <w:p w14:paraId="18B9A235" w14:textId="77777777" w:rsidR="003E0E24" w:rsidRDefault="003E0E24" w:rsidP="003E0E24">
            <w:pPr>
              <w:rPr>
                <w:rFonts w:cstheme="minorHAnsi"/>
              </w:rPr>
            </w:pPr>
          </w:p>
          <w:p w14:paraId="1C760D57" w14:textId="77777777" w:rsidR="004013AB" w:rsidRDefault="004013AB" w:rsidP="003E0E24">
            <w:pPr>
              <w:rPr>
                <w:rFonts w:cstheme="minorHAnsi"/>
              </w:rPr>
            </w:pPr>
          </w:p>
          <w:p w14:paraId="7C448CD2" w14:textId="77777777" w:rsidR="004013AB" w:rsidRDefault="004013AB" w:rsidP="003E0E24">
            <w:pPr>
              <w:rPr>
                <w:rFonts w:cstheme="minorHAnsi"/>
              </w:rPr>
            </w:pPr>
          </w:p>
          <w:p w14:paraId="31A1E16C" w14:textId="42433E84" w:rsidR="004013AB" w:rsidRDefault="004013AB" w:rsidP="003E0E24">
            <w:pPr>
              <w:rPr>
                <w:rFonts w:cstheme="minorHAnsi"/>
              </w:rPr>
            </w:pPr>
          </w:p>
          <w:p w14:paraId="3924F131" w14:textId="71970532" w:rsidR="004013AB" w:rsidRDefault="004013AB" w:rsidP="003E0E24">
            <w:pPr>
              <w:rPr>
                <w:rFonts w:cstheme="minorHAnsi"/>
              </w:rPr>
            </w:pPr>
          </w:p>
          <w:p w14:paraId="49AF3BA9" w14:textId="62909CD5" w:rsidR="004013AB" w:rsidRDefault="004013AB" w:rsidP="003E0E24">
            <w:pPr>
              <w:rPr>
                <w:rFonts w:cstheme="minorHAnsi"/>
              </w:rPr>
            </w:pPr>
          </w:p>
          <w:p w14:paraId="60DD7A6F" w14:textId="2BAED31C" w:rsidR="004013AB" w:rsidRDefault="004013AB" w:rsidP="003E0E24">
            <w:pPr>
              <w:rPr>
                <w:rFonts w:cstheme="minorHAnsi"/>
              </w:rPr>
            </w:pPr>
          </w:p>
          <w:p w14:paraId="6CE5AA64" w14:textId="41C6BAA2" w:rsidR="004013AB" w:rsidRDefault="004013AB" w:rsidP="003E0E24">
            <w:pPr>
              <w:rPr>
                <w:rFonts w:cstheme="minorHAnsi"/>
              </w:rPr>
            </w:pPr>
          </w:p>
          <w:p w14:paraId="7FF2BFE0" w14:textId="1EB7EB37" w:rsidR="004013AB" w:rsidRDefault="004013AB" w:rsidP="003E0E24">
            <w:pPr>
              <w:rPr>
                <w:rFonts w:cstheme="minorHAnsi"/>
              </w:rPr>
            </w:pPr>
          </w:p>
          <w:p w14:paraId="10C753C2" w14:textId="49E4E47C" w:rsidR="004013AB" w:rsidRDefault="004013AB" w:rsidP="003E0E24">
            <w:pPr>
              <w:rPr>
                <w:rFonts w:cstheme="minorHAnsi"/>
              </w:rPr>
            </w:pPr>
          </w:p>
          <w:p w14:paraId="0784D1C6" w14:textId="0D70449E" w:rsidR="004013AB" w:rsidRDefault="004013AB" w:rsidP="003E0E24">
            <w:pPr>
              <w:rPr>
                <w:rFonts w:cstheme="minorHAnsi"/>
              </w:rPr>
            </w:pPr>
          </w:p>
          <w:p w14:paraId="062E7748" w14:textId="4BF31E1F" w:rsidR="004013AB" w:rsidRDefault="004013AB" w:rsidP="003E0E24">
            <w:pPr>
              <w:rPr>
                <w:rFonts w:cstheme="minorHAnsi"/>
              </w:rPr>
            </w:pPr>
          </w:p>
          <w:p w14:paraId="48D762A1" w14:textId="09EF8C63" w:rsidR="004013AB" w:rsidRDefault="004013AB" w:rsidP="003E0E24">
            <w:pPr>
              <w:rPr>
                <w:rFonts w:cstheme="minorHAnsi"/>
              </w:rPr>
            </w:pPr>
          </w:p>
          <w:p w14:paraId="656F0B08" w14:textId="6EA9FEC1" w:rsidR="00182CA8" w:rsidRDefault="00182CA8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A 5.2.</w:t>
            </w:r>
          </w:p>
          <w:p w14:paraId="28F62E6B" w14:textId="6EB65F33" w:rsidR="004013AB" w:rsidRDefault="004013AB" w:rsidP="004013AB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5.3.</w:t>
            </w:r>
          </w:p>
          <w:p w14:paraId="275209BE" w14:textId="5D927498" w:rsidR="003E0E24" w:rsidRPr="009A55CF" w:rsidRDefault="00182CA8" w:rsidP="003E0E24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3E0E24">
              <w:rPr>
                <w:rFonts w:cstheme="minorHAnsi"/>
              </w:rPr>
              <w:t>PT Uporaba IKT:</w:t>
            </w:r>
          </w:p>
          <w:p w14:paraId="62CE81AF" w14:textId="316A218D" w:rsidR="003E0E24" w:rsidRDefault="003E0E24" w:rsidP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2. </w:t>
            </w:r>
            <w:r w:rsidR="004013AB">
              <w:rPr>
                <w:rFonts w:cstheme="minorHAnsi"/>
              </w:rPr>
              <w:t>2</w:t>
            </w:r>
            <w:r w:rsidRPr="009A55CF">
              <w:rPr>
                <w:rFonts w:cstheme="minorHAnsi"/>
              </w:rPr>
              <w:t>.</w:t>
            </w:r>
          </w:p>
          <w:p w14:paraId="52D26B98" w14:textId="77777777" w:rsidR="003E0E24" w:rsidRDefault="003E0E24">
            <w:pPr>
              <w:rPr>
                <w:rFonts w:cstheme="minorHAnsi"/>
              </w:rPr>
            </w:pPr>
          </w:p>
          <w:p w14:paraId="74B72128" w14:textId="568FD41E" w:rsidR="003E0E24" w:rsidRDefault="003E0E24">
            <w:pPr>
              <w:rPr>
                <w:rFonts w:cstheme="minorHAnsi"/>
              </w:rPr>
            </w:pPr>
          </w:p>
          <w:p w14:paraId="66C96820" w14:textId="57AC7CAC" w:rsidR="00182CA8" w:rsidRDefault="00182CA8">
            <w:pPr>
              <w:rPr>
                <w:rFonts w:cstheme="minorHAnsi"/>
              </w:rPr>
            </w:pPr>
          </w:p>
          <w:p w14:paraId="0F37C5A7" w14:textId="69A6521C" w:rsidR="00182CA8" w:rsidRDefault="00182CA8">
            <w:pPr>
              <w:rPr>
                <w:rFonts w:cstheme="minorHAnsi"/>
              </w:rPr>
            </w:pPr>
          </w:p>
          <w:p w14:paraId="2CA8F016" w14:textId="680F55C1" w:rsidR="00182CA8" w:rsidRDefault="00182CA8">
            <w:pPr>
              <w:rPr>
                <w:rFonts w:cstheme="minorHAnsi"/>
              </w:rPr>
            </w:pPr>
          </w:p>
          <w:p w14:paraId="2F59BE2E" w14:textId="20E1C839" w:rsidR="00182CA8" w:rsidRDefault="00182CA8">
            <w:pPr>
              <w:rPr>
                <w:rFonts w:cstheme="minorHAnsi"/>
              </w:rPr>
            </w:pPr>
          </w:p>
          <w:p w14:paraId="10CB0090" w14:textId="56E13D39" w:rsidR="00182CA8" w:rsidRDefault="00182CA8">
            <w:pPr>
              <w:rPr>
                <w:rFonts w:cstheme="minorHAnsi"/>
              </w:rPr>
            </w:pPr>
          </w:p>
          <w:p w14:paraId="19F6944B" w14:textId="23A3B9E5" w:rsidR="00182CA8" w:rsidRDefault="00182CA8">
            <w:pPr>
              <w:rPr>
                <w:rFonts w:cstheme="minorHAnsi"/>
              </w:rPr>
            </w:pPr>
          </w:p>
          <w:p w14:paraId="5B1F45F4" w14:textId="59CB9195" w:rsidR="00182CA8" w:rsidRDefault="00182CA8">
            <w:pPr>
              <w:rPr>
                <w:rFonts w:cstheme="minorHAnsi"/>
              </w:rPr>
            </w:pPr>
          </w:p>
          <w:p w14:paraId="719CE934" w14:textId="2BAB5532" w:rsidR="00182CA8" w:rsidRDefault="00182CA8">
            <w:pPr>
              <w:rPr>
                <w:rFonts w:cstheme="minorHAnsi"/>
              </w:rPr>
            </w:pPr>
          </w:p>
          <w:p w14:paraId="66F028D1" w14:textId="1F1A5A0D" w:rsidR="00182CA8" w:rsidRDefault="00182CA8">
            <w:pPr>
              <w:rPr>
                <w:rFonts w:cstheme="minorHAnsi"/>
              </w:rPr>
            </w:pPr>
          </w:p>
          <w:p w14:paraId="50FD77F8" w14:textId="77777777" w:rsidR="00182CA8" w:rsidRDefault="00182CA8">
            <w:pPr>
              <w:rPr>
                <w:rFonts w:cstheme="minorHAnsi"/>
              </w:rPr>
            </w:pPr>
          </w:p>
          <w:p w14:paraId="724C87CF" w14:textId="7D030323" w:rsidR="00182CA8" w:rsidRDefault="00182CA8">
            <w:pPr>
              <w:rPr>
                <w:rFonts w:cstheme="minorHAnsi"/>
              </w:rPr>
            </w:pPr>
          </w:p>
          <w:p w14:paraId="34F55A91" w14:textId="79572459" w:rsidR="003E0E24" w:rsidRDefault="00182CA8">
            <w:pPr>
              <w:rPr>
                <w:rFonts w:cstheme="minorHAnsi"/>
              </w:rPr>
            </w:pPr>
            <w:r>
              <w:rPr>
                <w:rFonts w:cstheme="minorHAnsi"/>
              </w:rPr>
              <w:t>A 5.2.</w:t>
            </w:r>
          </w:p>
          <w:p w14:paraId="101BCCAA" w14:textId="439FFA6C" w:rsidR="003E0E24" w:rsidRDefault="003E0E24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  <w:p w14:paraId="1DA3F440" w14:textId="357CBB46" w:rsidR="003E0E24" w:rsidRDefault="003E0E24" w:rsidP="004013AB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14:paraId="5DAD59BB" w14:textId="77777777" w:rsidR="006855B5" w:rsidRDefault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frontalni rad</w:t>
            </w:r>
          </w:p>
          <w:p w14:paraId="786087EF" w14:textId="77777777" w:rsidR="00991E84" w:rsidRDefault="00991E84">
            <w:pPr>
              <w:rPr>
                <w:rFonts w:cstheme="minorHAnsi"/>
              </w:rPr>
            </w:pPr>
          </w:p>
          <w:p w14:paraId="3CB79988" w14:textId="77777777" w:rsidR="00991E84" w:rsidRDefault="00991E84">
            <w:pPr>
              <w:rPr>
                <w:rFonts w:cstheme="minorHAnsi"/>
              </w:rPr>
            </w:pPr>
          </w:p>
          <w:p w14:paraId="44C769E5" w14:textId="77777777" w:rsidR="00991E84" w:rsidRDefault="00991E84">
            <w:pPr>
              <w:rPr>
                <w:rFonts w:cstheme="minorHAnsi"/>
              </w:rPr>
            </w:pPr>
          </w:p>
          <w:p w14:paraId="0A75826B" w14:textId="77777777" w:rsidR="00991E84" w:rsidRDefault="00991E84">
            <w:pPr>
              <w:rPr>
                <w:rFonts w:cstheme="minorHAnsi"/>
              </w:rPr>
            </w:pPr>
          </w:p>
          <w:p w14:paraId="30758610" w14:textId="0A06911D" w:rsidR="00991E84" w:rsidRDefault="00991E84">
            <w:pPr>
              <w:rPr>
                <w:rFonts w:cstheme="minorHAnsi"/>
              </w:rPr>
            </w:pPr>
          </w:p>
          <w:p w14:paraId="38F9B5A4" w14:textId="5EBA1F94" w:rsidR="001167C6" w:rsidRDefault="001167C6">
            <w:pPr>
              <w:rPr>
                <w:rFonts w:cstheme="minorHAnsi"/>
              </w:rPr>
            </w:pPr>
          </w:p>
          <w:p w14:paraId="255A6A27" w14:textId="18A71789" w:rsidR="001167C6" w:rsidRDefault="001167C6">
            <w:pPr>
              <w:rPr>
                <w:rFonts w:cstheme="minorHAnsi"/>
              </w:rPr>
            </w:pPr>
          </w:p>
          <w:p w14:paraId="5D3EB38A" w14:textId="77777777" w:rsidR="001167C6" w:rsidRDefault="001167C6">
            <w:pPr>
              <w:rPr>
                <w:rFonts w:cstheme="minorHAnsi"/>
              </w:rPr>
            </w:pPr>
          </w:p>
          <w:p w14:paraId="7581BE6B" w14:textId="0D72F7D9" w:rsidR="00AA3A7A" w:rsidRDefault="00AA3A7A">
            <w:pPr>
              <w:rPr>
                <w:rFonts w:cstheme="minorHAnsi"/>
              </w:rPr>
            </w:pPr>
          </w:p>
          <w:p w14:paraId="0E9B05BE" w14:textId="6A520AF0" w:rsidR="00AA3A7A" w:rsidRDefault="00AA3A7A">
            <w:pPr>
              <w:rPr>
                <w:rFonts w:cstheme="minorHAnsi"/>
              </w:rPr>
            </w:pPr>
          </w:p>
          <w:p w14:paraId="687A933E" w14:textId="77777777" w:rsidR="001167C6" w:rsidRDefault="001167C6">
            <w:pPr>
              <w:rPr>
                <w:rFonts w:cstheme="minorHAnsi"/>
              </w:rPr>
            </w:pPr>
          </w:p>
          <w:p w14:paraId="7A1BF56B" w14:textId="77777777" w:rsidR="00991E84" w:rsidRDefault="00991E84">
            <w:pPr>
              <w:rPr>
                <w:rFonts w:cstheme="minorHAnsi"/>
              </w:rPr>
            </w:pPr>
          </w:p>
          <w:p w14:paraId="1E2C10D8" w14:textId="0E055C0E" w:rsidR="00991E84" w:rsidRDefault="001167C6">
            <w:pPr>
              <w:rPr>
                <w:rFonts w:cstheme="minorHAnsi"/>
              </w:rPr>
            </w:pPr>
            <w:r>
              <w:rPr>
                <w:rFonts w:cstheme="minorHAnsi"/>
              </w:rPr>
              <w:t>rad u paru</w:t>
            </w:r>
          </w:p>
          <w:p w14:paraId="5883B8C7" w14:textId="77777777" w:rsidR="00F14C3E" w:rsidRDefault="00F14C3E">
            <w:pPr>
              <w:rPr>
                <w:rFonts w:cstheme="minorHAnsi"/>
              </w:rPr>
            </w:pPr>
          </w:p>
          <w:p w14:paraId="5532BFF6" w14:textId="77777777" w:rsidR="00F14C3E" w:rsidRDefault="00F14C3E">
            <w:pPr>
              <w:rPr>
                <w:rFonts w:cstheme="minorHAnsi"/>
              </w:rPr>
            </w:pPr>
          </w:p>
          <w:p w14:paraId="3D9BAD39" w14:textId="77777777" w:rsidR="00F14C3E" w:rsidRDefault="00F14C3E">
            <w:pPr>
              <w:rPr>
                <w:rFonts w:cstheme="minorHAnsi"/>
              </w:rPr>
            </w:pPr>
          </w:p>
          <w:p w14:paraId="7FC154E2" w14:textId="56AF58CF" w:rsidR="00F14C3E" w:rsidRDefault="00F14C3E">
            <w:pPr>
              <w:rPr>
                <w:rFonts w:cstheme="minorHAnsi"/>
              </w:rPr>
            </w:pPr>
          </w:p>
          <w:p w14:paraId="1FEED88A" w14:textId="0FAAF010" w:rsidR="001167C6" w:rsidRDefault="001167C6">
            <w:pPr>
              <w:rPr>
                <w:rFonts w:cstheme="minorHAnsi"/>
              </w:rPr>
            </w:pPr>
            <w:r>
              <w:rPr>
                <w:rFonts w:cstheme="minorHAnsi"/>
              </w:rPr>
              <w:t>rad u paru</w:t>
            </w:r>
          </w:p>
          <w:p w14:paraId="22BA6080" w14:textId="77777777" w:rsidR="00F14C3E" w:rsidRDefault="00F14C3E">
            <w:pPr>
              <w:rPr>
                <w:rFonts w:cstheme="minorHAnsi"/>
              </w:rPr>
            </w:pPr>
          </w:p>
          <w:p w14:paraId="3178E1EE" w14:textId="77777777" w:rsidR="00F14C3E" w:rsidRDefault="00F14C3E">
            <w:pPr>
              <w:rPr>
                <w:rFonts w:cstheme="minorHAnsi"/>
              </w:rPr>
            </w:pPr>
          </w:p>
          <w:p w14:paraId="21287D3F" w14:textId="0A227509" w:rsidR="00F14C3E" w:rsidRDefault="00F14C3E">
            <w:pPr>
              <w:rPr>
                <w:rFonts w:cstheme="minorHAnsi"/>
              </w:rPr>
            </w:pPr>
          </w:p>
          <w:p w14:paraId="66F08115" w14:textId="3394F6E9" w:rsidR="004013AB" w:rsidRDefault="004013AB">
            <w:pPr>
              <w:rPr>
                <w:rFonts w:cstheme="minorHAnsi"/>
              </w:rPr>
            </w:pPr>
          </w:p>
          <w:p w14:paraId="74D10F99" w14:textId="13506150" w:rsidR="004013AB" w:rsidRDefault="004013AB">
            <w:pPr>
              <w:rPr>
                <w:rFonts w:cstheme="minorHAnsi"/>
              </w:rPr>
            </w:pPr>
          </w:p>
          <w:p w14:paraId="0DB1EFF0" w14:textId="7E4E94AA" w:rsidR="004013AB" w:rsidRDefault="004013AB">
            <w:pPr>
              <w:rPr>
                <w:rFonts w:cstheme="minorHAnsi"/>
              </w:rPr>
            </w:pPr>
          </w:p>
          <w:p w14:paraId="27AA2CBA" w14:textId="4682B5DC" w:rsidR="004013AB" w:rsidRDefault="004013AB">
            <w:pPr>
              <w:rPr>
                <w:rFonts w:cstheme="minorHAnsi"/>
              </w:rPr>
            </w:pPr>
          </w:p>
          <w:p w14:paraId="23788D21" w14:textId="154E424C" w:rsidR="00F14C3E" w:rsidRDefault="00182CA8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rad u paru</w:t>
            </w:r>
          </w:p>
          <w:p w14:paraId="68482CB5" w14:textId="33E8082D" w:rsidR="00D61DA3" w:rsidRDefault="00D61DA3" w:rsidP="00F14C3E">
            <w:pPr>
              <w:rPr>
                <w:rFonts w:cstheme="minorHAnsi"/>
              </w:rPr>
            </w:pPr>
          </w:p>
          <w:p w14:paraId="678E79D1" w14:textId="5B89FC82" w:rsidR="00D61DA3" w:rsidRDefault="00D61DA3" w:rsidP="00F14C3E">
            <w:pPr>
              <w:rPr>
                <w:rFonts w:cstheme="minorHAnsi"/>
              </w:rPr>
            </w:pPr>
          </w:p>
          <w:p w14:paraId="57A8FF1C" w14:textId="094FC6FE" w:rsidR="004013AB" w:rsidRDefault="004013AB" w:rsidP="00F14C3E">
            <w:pPr>
              <w:rPr>
                <w:rFonts w:cstheme="minorHAnsi"/>
              </w:rPr>
            </w:pPr>
          </w:p>
          <w:p w14:paraId="5491AE60" w14:textId="73DB8A3D" w:rsidR="004013AB" w:rsidRDefault="004013AB" w:rsidP="00F14C3E">
            <w:pPr>
              <w:rPr>
                <w:rFonts w:cstheme="minorHAnsi"/>
              </w:rPr>
            </w:pPr>
          </w:p>
          <w:p w14:paraId="48533F8B" w14:textId="3CB99B3A" w:rsidR="004013AB" w:rsidRDefault="004013AB" w:rsidP="00F14C3E">
            <w:pPr>
              <w:rPr>
                <w:rFonts w:cstheme="minorHAnsi"/>
              </w:rPr>
            </w:pPr>
          </w:p>
          <w:p w14:paraId="3784D0D8" w14:textId="7D4CC0F6" w:rsidR="004013AB" w:rsidRDefault="004013AB" w:rsidP="00F14C3E">
            <w:pPr>
              <w:rPr>
                <w:rFonts w:cstheme="minorHAnsi"/>
              </w:rPr>
            </w:pPr>
          </w:p>
          <w:p w14:paraId="04939D0D" w14:textId="13BCB5A4" w:rsidR="004013AB" w:rsidRDefault="004013AB" w:rsidP="00F14C3E">
            <w:pPr>
              <w:rPr>
                <w:rFonts w:cstheme="minorHAnsi"/>
              </w:rPr>
            </w:pPr>
          </w:p>
          <w:p w14:paraId="49911F95" w14:textId="5F756A26" w:rsidR="00182CA8" w:rsidRDefault="00182CA8" w:rsidP="00F14C3E">
            <w:pPr>
              <w:rPr>
                <w:rFonts w:cstheme="minorHAnsi"/>
              </w:rPr>
            </w:pPr>
          </w:p>
          <w:p w14:paraId="36761789" w14:textId="77777777" w:rsidR="00182CA8" w:rsidRDefault="00182CA8" w:rsidP="00F14C3E">
            <w:pPr>
              <w:rPr>
                <w:rFonts w:cstheme="minorHAnsi"/>
              </w:rPr>
            </w:pPr>
          </w:p>
          <w:p w14:paraId="4F112945" w14:textId="77777777" w:rsidR="004013AB" w:rsidRDefault="004013AB" w:rsidP="00F14C3E">
            <w:pPr>
              <w:rPr>
                <w:rFonts w:cstheme="minorHAnsi"/>
              </w:rPr>
            </w:pPr>
          </w:p>
          <w:p w14:paraId="4FC979DB" w14:textId="7F549B4D" w:rsidR="00D61DA3" w:rsidRDefault="00D61DA3" w:rsidP="00F14C3E">
            <w:pPr>
              <w:rPr>
                <w:rFonts w:cstheme="minorHAnsi"/>
              </w:rPr>
            </w:pPr>
          </w:p>
          <w:p w14:paraId="7671A7A7" w14:textId="77777777" w:rsidR="004013AB" w:rsidRDefault="004013AB">
            <w:pPr>
              <w:rPr>
                <w:rFonts w:cstheme="minorHAnsi"/>
              </w:rPr>
            </w:pPr>
          </w:p>
          <w:p w14:paraId="6E8A0F27" w14:textId="44937A12" w:rsidR="00D61DA3" w:rsidRDefault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</w:t>
            </w:r>
            <w:r w:rsidR="00D61DA3">
              <w:rPr>
                <w:rFonts w:cstheme="minorHAnsi"/>
              </w:rPr>
              <w:t xml:space="preserve"> rad</w:t>
            </w:r>
          </w:p>
          <w:p w14:paraId="223AB2C4" w14:textId="77777777" w:rsidR="00AA3A7A" w:rsidRDefault="00AA3A7A">
            <w:pPr>
              <w:rPr>
                <w:rFonts w:cstheme="minorHAnsi"/>
              </w:rPr>
            </w:pPr>
          </w:p>
          <w:p w14:paraId="3D757B8B" w14:textId="77777777" w:rsidR="00AA3A7A" w:rsidRDefault="00AA3A7A">
            <w:pPr>
              <w:rPr>
                <w:rFonts w:cstheme="minorHAnsi"/>
              </w:rPr>
            </w:pPr>
          </w:p>
          <w:p w14:paraId="39BA8C75" w14:textId="77777777" w:rsidR="00AA3A7A" w:rsidRDefault="00AA3A7A">
            <w:pPr>
              <w:rPr>
                <w:rFonts w:cstheme="minorHAnsi"/>
              </w:rPr>
            </w:pPr>
          </w:p>
          <w:p w14:paraId="758F89A6" w14:textId="77777777" w:rsidR="00AA3A7A" w:rsidRDefault="00AA3A7A">
            <w:pPr>
              <w:rPr>
                <w:rFonts w:cstheme="minorHAnsi"/>
              </w:rPr>
            </w:pPr>
          </w:p>
          <w:p w14:paraId="155BCE25" w14:textId="77777777" w:rsidR="00AA3A7A" w:rsidRDefault="00AA3A7A">
            <w:pPr>
              <w:rPr>
                <w:rFonts w:cstheme="minorHAnsi"/>
              </w:rPr>
            </w:pPr>
          </w:p>
          <w:p w14:paraId="64FB63DC" w14:textId="77777777" w:rsidR="00AA3A7A" w:rsidRDefault="00AA3A7A">
            <w:pPr>
              <w:rPr>
                <w:rFonts w:cstheme="minorHAnsi"/>
              </w:rPr>
            </w:pPr>
          </w:p>
          <w:p w14:paraId="08635A76" w14:textId="77777777" w:rsidR="00AA3A7A" w:rsidRDefault="00AA3A7A">
            <w:pPr>
              <w:rPr>
                <w:rFonts w:cstheme="minorHAnsi"/>
              </w:rPr>
            </w:pPr>
          </w:p>
          <w:p w14:paraId="0D2EC520" w14:textId="77777777" w:rsidR="00AA3A7A" w:rsidRDefault="00AA3A7A">
            <w:pPr>
              <w:rPr>
                <w:rFonts w:cstheme="minorHAnsi"/>
              </w:rPr>
            </w:pPr>
          </w:p>
          <w:p w14:paraId="68A5A221" w14:textId="77777777" w:rsidR="00AA3A7A" w:rsidRDefault="00AA3A7A">
            <w:pPr>
              <w:rPr>
                <w:rFonts w:cstheme="minorHAnsi"/>
              </w:rPr>
            </w:pPr>
          </w:p>
          <w:p w14:paraId="66F27619" w14:textId="77777777" w:rsidR="00AA3A7A" w:rsidRDefault="00AA3A7A">
            <w:pPr>
              <w:rPr>
                <w:rFonts w:cstheme="minorHAnsi"/>
              </w:rPr>
            </w:pPr>
          </w:p>
          <w:p w14:paraId="4871B451" w14:textId="77777777" w:rsidR="00AA3A7A" w:rsidRDefault="00AA3A7A">
            <w:pPr>
              <w:rPr>
                <w:rFonts w:cstheme="minorHAnsi"/>
              </w:rPr>
            </w:pPr>
          </w:p>
          <w:p w14:paraId="48BDB58C" w14:textId="77777777" w:rsidR="00AA3A7A" w:rsidRDefault="00AA3A7A">
            <w:pPr>
              <w:rPr>
                <w:rFonts w:cstheme="minorHAnsi"/>
              </w:rPr>
            </w:pPr>
          </w:p>
          <w:p w14:paraId="317B1157" w14:textId="77777777" w:rsidR="00AA3A7A" w:rsidRDefault="00AA3A7A">
            <w:pPr>
              <w:rPr>
                <w:rFonts w:cstheme="minorHAnsi"/>
              </w:rPr>
            </w:pPr>
          </w:p>
          <w:p w14:paraId="2D6ACDD9" w14:textId="68BED430" w:rsidR="00AA3A7A" w:rsidRDefault="00AA3A7A">
            <w:pPr>
              <w:rPr>
                <w:rFonts w:cstheme="minorHAnsi"/>
              </w:rPr>
            </w:pPr>
          </w:p>
          <w:p w14:paraId="7BDF127F" w14:textId="37D582E8" w:rsidR="004013AB" w:rsidRDefault="004013AB">
            <w:pPr>
              <w:rPr>
                <w:rFonts w:cstheme="minorHAnsi"/>
              </w:rPr>
            </w:pPr>
          </w:p>
          <w:p w14:paraId="625DE702" w14:textId="77777777" w:rsidR="00AA3A7A" w:rsidRDefault="00AA3A7A">
            <w:pPr>
              <w:rPr>
                <w:rFonts w:cstheme="minorHAnsi"/>
              </w:rPr>
            </w:pPr>
          </w:p>
          <w:p w14:paraId="4E36D24A" w14:textId="77777777" w:rsidR="00AA3A7A" w:rsidRDefault="00AA3A7A">
            <w:pPr>
              <w:rPr>
                <w:rFonts w:cstheme="minorHAnsi"/>
              </w:rPr>
            </w:pPr>
          </w:p>
          <w:p w14:paraId="598EABAD" w14:textId="501A9CAA" w:rsidR="00AA3A7A" w:rsidRDefault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individualni rad</w:t>
            </w:r>
          </w:p>
          <w:p w14:paraId="35DDF4B9" w14:textId="276E4331" w:rsidR="004013AB" w:rsidRDefault="004013AB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5AC67B38" w14:textId="68B8C055" w:rsidR="006855B5" w:rsidRDefault="00E8022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metoda razgovora</w:t>
            </w:r>
          </w:p>
          <w:p w14:paraId="12B7633C" w14:textId="51321BF1" w:rsidR="00991E84" w:rsidRDefault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6F27D720" w14:textId="77777777" w:rsidR="00991E84" w:rsidRDefault="00991E84" w:rsidP="00991E84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7E6476A0" w14:textId="77777777" w:rsidR="00991E84" w:rsidRDefault="00991E84">
            <w:pPr>
              <w:rPr>
                <w:rFonts w:cstheme="minorHAnsi"/>
              </w:rPr>
            </w:pPr>
          </w:p>
          <w:p w14:paraId="427934F0" w14:textId="497AADFE" w:rsidR="00AA3A7A" w:rsidRDefault="00AA3A7A">
            <w:pPr>
              <w:rPr>
                <w:rFonts w:cstheme="minorHAnsi"/>
              </w:rPr>
            </w:pPr>
          </w:p>
          <w:p w14:paraId="0271C298" w14:textId="6142E21C" w:rsidR="001167C6" w:rsidRDefault="001167C6">
            <w:pPr>
              <w:rPr>
                <w:rFonts w:cstheme="minorHAnsi"/>
              </w:rPr>
            </w:pPr>
          </w:p>
          <w:p w14:paraId="5DE94269" w14:textId="58A598C0" w:rsidR="001167C6" w:rsidRDefault="001167C6">
            <w:pPr>
              <w:rPr>
                <w:rFonts w:cstheme="minorHAnsi"/>
              </w:rPr>
            </w:pPr>
          </w:p>
          <w:p w14:paraId="63E1D916" w14:textId="416FAD9B" w:rsidR="001167C6" w:rsidRDefault="001167C6">
            <w:pPr>
              <w:rPr>
                <w:rFonts w:cstheme="minorHAnsi"/>
              </w:rPr>
            </w:pPr>
          </w:p>
          <w:p w14:paraId="7463E55A" w14:textId="77777777" w:rsidR="001167C6" w:rsidRDefault="001167C6">
            <w:pPr>
              <w:rPr>
                <w:rFonts w:cstheme="minorHAnsi"/>
              </w:rPr>
            </w:pPr>
          </w:p>
          <w:p w14:paraId="3D75B7C7" w14:textId="500331BE" w:rsidR="001167C6" w:rsidRDefault="001167C6" w:rsidP="00F14C3E">
            <w:pPr>
              <w:rPr>
                <w:rFonts w:cstheme="minorHAnsi"/>
              </w:rPr>
            </w:pPr>
          </w:p>
          <w:p w14:paraId="349D4F67" w14:textId="51EA81E7" w:rsidR="001167C6" w:rsidRDefault="00182CA8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samostalnih vježbi</w:t>
            </w:r>
          </w:p>
          <w:p w14:paraId="0574D2CA" w14:textId="6B54F08D" w:rsidR="00F14C3E" w:rsidRDefault="00F14C3E" w:rsidP="00F14C3E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257F2FA7" w14:textId="06899877" w:rsidR="00F14C3E" w:rsidRDefault="00F14C3E">
            <w:pPr>
              <w:rPr>
                <w:rFonts w:cstheme="minorHAnsi"/>
              </w:rPr>
            </w:pPr>
          </w:p>
          <w:p w14:paraId="164BE2A1" w14:textId="77777777" w:rsidR="001167C6" w:rsidRDefault="001167C6" w:rsidP="001167C6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praktičnih radova</w:t>
            </w:r>
          </w:p>
          <w:p w14:paraId="784207E3" w14:textId="7614D854" w:rsidR="001167C6" w:rsidRDefault="001167C6" w:rsidP="001167C6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18BC1816" w14:textId="607FDC65" w:rsidR="00182CA8" w:rsidRDefault="00182CA8" w:rsidP="001167C6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crtanja</w:t>
            </w:r>
          </w:p>
          <w:p w14:paraId="67AAD17D" w14:textId="1F339476" w:rsidR="004013AB" w:rsidRDefault="004013AB">
            <w:pPr>
              <w:rPr>
                <w:rFonts w:cstheme="minorHAnsi"/>
              </w:rPr>
            </w:pPr>
          </w:p>
          <w:p w14:paraId="3DA5911C" w14:textId="77777777" w:rsidR="00182CA8" w:rsidRDefault="00182CA8" w:rsidP="00D61DA3">
            <w:pPr>
              <w:rPr>
                <w:rFonts w:cstheme="minorHAnsi"/>
              </w:rPr>
            </w:pPr>
          </w:p>
          <w:p w14:paraId="073FDA00" w14:textId="4A026098" w:rsidR="00AA3A7A" w:rsidRDefault="00A01047" w:rsidP="00D61DA3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praktičnih radova</w:t>
            </w:r>
          </w:p>
          <w:p w14:paraId="7D45D0C4" w14:textId="24370B39" w:rsidR="00D61DA3" w:rsidRDefault="00182CA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strategija učenja rješavanjem problema</w:t>
            </w:r>
          </w:p>
          <w:p w14:paraId="5B8DA86C" w14:textId="77777777" w:rsidR="00D61DA3" w:rsidRDefault="00D61DA3">
            <w:pPr>
              <w:rPr>
                <w:rFonts w:cstheme="minorHAnsi"/>
              </w:rPr>
            </w:pPr>
          </w:p>
          <w:p w14:paraId="0401ADFF" w14:textId="77777777" w:rsidR="00182CA8" w:rsidRDefault="00182CA8" w:rsidP="004013AB">
            <w:pPr>
              <w:rPr>
                <w:rFonts w:cstheme="minorHAnsi"/>
              </w:rPr>
            </w:pPr>
          </w:p>
          <w:p w14:paraId="0044C1FD" w14:textId="77777777" w:rsidR="00182CA8" w:rsidRDefault="00182CA8" w:rsidP="004013AB">
            <w:pPr>
              <w:rPr>
                <w:rFonts w:cstheme="minorHAnsi"/>
              </w:rPr>
            </w:pPr>
          </w:p>
          <w:p w14:paraId="7528D1F3" w14:textId="77777777" w:rsidR="00182CA8" w:rsidRDefault="00182CA8" w:rsidP="004013AB">
            <w:pPr>
              <w:rPr>
                <w:rFonts w:cstheme="minorHAnsi"/>
              </w:rPr>
            </w:pPr>
          </w:p>
          <w:p w14:paraId="5D9E38A8" w14:textId="77777777" w:rsidR="00182CA8" w:rsidRDefault="00182CA8" w:rsidP="004013AB">
            <w:pPr>
              <w:rPr>
                <w:rFonts w:cstheme="minorHAnsi"/>
              </w:rPr>
            </w:pPr>
          </w:p>
          <w:p w14:paraId="3806A512" w14:textId="0A9F1DF0" w:rsidR="00182CA8" w:rsidRDefault="00182CA8" w:rsidP="004013AB">
            <w:pPr>
              <w:rPr>
                <w:rFonts w:cstheme="minorHAnsi"/>
              </w:rPr>
            </w:pPr>
          </w:p>
          <w:p w14:paraId="43B4C5DC" w14:textId="19F07008" w:rsidR="004013AB" w:rsidRDefault="004013AB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usmenog izlaganja</w:t>
            </w:r>
          </w:p>
          <w:p w14:paraId="09175E92" w14:textId="77777777" w:rsidR="004013AB" w:rsidRDefault="004013AB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  <w:p w14:paraId="6093ABC1" w14:textId="77777777" w:rsidR="004013AB" w:rsidRDefault="004013AB" w:rsidP="004013AB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demonstracije</w:t>
            </w:r>
          </w:p>
          <w:p w14:paraId="13F64EC8" w14:textId="1C30E51B" w:rsidR="00D61DA3" w:rsidRDefault="00D61DA3">
            <w:pPr>
              <w:rPr>
                <w:rFonts w:cstheme="minorHAnsi"/>
              </w:rPr>
            </w:pPr>
          </w:p>
          <w:p w14:paraId="1AD1F60E" w14:textId="03D9483D" w:rsidR="004013AB" w:rsidRDefault="004013AB">
            <w:pPr>
              <w:rPr>
                <w:rFonts w:cstheme="minorHAnsi"/>
              </w:rPr>
            </w:pPr>
          </w:p>
          <w:p w14:paraId="41B4F4C6" w14:textId="561F14A3" w:rsidR="004013AB" w:rsidRDefault="004013AB">
            <w:pPr>
              <w:rPr>
                <w:rFonts w:cstheme="minorHAnsi"/>
              </w:rPr>
            </w:pPr>
          </w:p>
          <w:p w14:paraId="0167A0B6" w14:textId="7F8D2461" w:rsidR="004013AB" w:rsidRDefault="004013AB">
            <w:pPr>
              <w:rPr>
                <w:rFonts w:cstheme="minorHAnsi"/>
              </w:rPr>
            </w:pPr>
          </w:p>
          <w:p w14:paraId="64B99B44" w14:textId="3F867903" w:rsidR="004013AB" w:rsidRDefault="004013AB">
            <w:pPr>
              <w:rPr>
                <w:rFonts w:cstheme="minorHAnsi"/>
              </w:rPr>
            </w:pPr>
          </w:p>
          <w:p w14:paraId="24DD44DA" w14:textId="57A73417" w:rsidR="004013AB" w:rsidRDefault="004013AB">
            <w:pPr>
              <w:rPr>
                <w:rFonts w:cstheme="minorHAnsi"/>
              </w:rPr>
            </w:pPr>
          </w:p>
          <w:p w14:paraId="4486287A" w14:textId="69CBAD27" w:rsidR="004013AB" w:rsidRDefault="004013AB">
            <w:pPr>
              <w:rPr>
                <w:rFonts w:cstheme="minorHAnsi"/>
              </w:rPr>
            </w:pPr>
          </w:p>
          <w:p w14:paraId="45BEB365" w14:textId="3FF4F7B1" w:rsidR="004013AB" w:rsidRDefault="004013AB">
            <w:pPr>
              <w:rPr>
                <w:rFonts w:cstheme="minorHAnsi"/>
              </w:rPr>
            </w:pPr>
          </w:p>
          <w:p w14:paraId="33CF1E83" w14:textId="2BD25FEF" w:rsidR="004013AB" w:rsidRDefault="004013AB">
            <w:pPr>
              <w:rPr>
                <w:rFonts w:cstheme="minorHAnsi"/>
              </w:rPr>
            </w:pPr>
          </w:p>
          <w:p w14:paraId="40B70D38" w14:textId="4982FC6D" w:rsidR="004013AB" w:rsidRDefault="004013AB">
            <w:pPr>
              <w:rPr>
                <w:rFonts w:cstheme="minorHAnsi"/>
              </w:rPr>
            </w:pPr>
          </w:p>
          <w:p w14:paraId="53F70BA0" w14:textId="77777777" w:rsidR="00A01047" w:rsidRDefault="00A01047">
            <w:pPr>
              <w:rPr>
                <w:rFonts w:cstheme="minorHAnsi"/>
              </w:rPr>
            </w:pPr>
          </w:p>
          <w:p w14:paraId="7414FE3C" w14:textId="77777777" w:rsidR="00A01047" w:rsidRDefault="00A01047">
            <w:pPr>
              <w:rPr>
                <w:rFonts w:cstheme="minorHAnsi"/>
              </w:rPr>
            </w:pPr>
          </w:p>
          <w:p w14:paraId="79E45418" w14:textId="64AD66F0" w:rsidR="00A01047" w:rsidRDefault="00A01047" w:rsidP="00A0104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metoda </w:t>
            </w:r>
            <w:r w:rsidR="00182CA8">
              <w:rPr>
                <w:rFonts w:cstheme="minorHAnsi"/>
              </w:rPr>
              <w:t>samostalnih vježbi</w:t>
            </w:r>
          </w:p>
          <w:p w14:paraId="1F021CE6" w14:textId="733D56F2" w:rsidR="009F34C2" w:rsidRDefault="009F34C2" w:rsidP="00182CA8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AE5ABBB" w14:textId="6AB4E1FC" w:rsidR="001945AD" w:rsidRDefault="001945AD" w:rsidP="001945AD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lastRenderedPageBreak/>
              <w:t>projekto</w:t>
            </w:r>
            <w:r>
              <w:rPr>
                <w:rFonts w:cstheme="minorHAnsi"/>
              </w:rPr>
              <w:t>r, projekcijsko platno, računalo</w:t>
            </w:r>
            <w:r w:rsidRPr="007D5C98">
              <w:rPr>
                <w:rFonts w:cstheme="minorHAnsi"/>
              </w:rPr>
              <w:t>, internet,</w:t>
            </w:r>
            <w:r>
              <w:rPr>
                <w:rFonts w:cstheme="minorHAnsi"/>
              </w:rPr>
              <w:t xml:space="preserve">  prezentacija</w:t>
            </w:r>
            <w:r w:rsidR="002D0B6A">
              <w:rPr>
                <w:rFonts w:cstheme="minorHAnsi"/>
              </w:rPr>
              <w:t>, pametna ploča</w:t>
            </w:r>
          </w:p>
          <w:p w14:paraId="384E79B5" w14:textId="77777777" w:rsidR="002D0B6A" w:rsidRDefault="002D0B6A" w:rsidP="001945AD">
            <w:pPr>
              <w:rPr>
                <w:rFonts w:cstheme="minorHAnsi"/>
              </w:rPr>
            </w:pPr>
          </w:p>
          <w:p w14:paraId="33D6D139" w14:textId="756928DF" w:rsidR="001945AD" w:rsidRDefault="001945AD" w:rsidP="001945AD">
            <w:pPr>
              <w:rPr>
                <w:rFonts w:cstheme="minorHAnsi"/>
              </w:rPr>
            </w:pPr>
          </w:p>
          <w:p w14:paraId="5E51F28A" w14:textId="77777777" w:rsidR="004235E5" w:rsidRDefault="004235E5" w:rsidP="001945AD">
            <w:pPr>
              <w:rPr>
                <w:rFonts w:cstheme="minorHAnsi"/>
              </w:rPr>
            </w:pPr>
          </w:p>
          <w:p w14:paraId="572F76A1" w14:textId="52E6DE65" w:rsidR="001945AD" w:rsidRDefault="001945AD" w:rsidP="001945AD">
            <w:pPr>
              <w:rPr>
                <w:rFonts w:cstheme="minorHAnsi"/>
              </w:rPr>
            </w:pPr>
          </w:p>
          <w:p w14:paraId="7DEEB5B5" w14:textId="49BDEBF8" w:rsidR="001945AD" w:rsidRDefault="001945AD" w:rsidP="001945AD">
            <w:pPr>
              <w:rPr>
                <w:rFonts w:cstheme="minorHAnsi"/>
              </w:rPr>
            </w:pPr>
          </w:p>
          <w:p w14:paraId="161275D1" w14:textId="049454F6" w:rsidR="001945AD" w:rsidRDefault="001945AD" w:rsidP="001945AD">
            <w:pPr>
              <w:rPr>
                <w:rFonts w:cstheme="minorHAnsi"/>
              </w:rPr>
            </w:pPr>
            <w:r>
              <w:rPr>
                <w:rFonts w:cstheme="minorHAnsi"/>
              </w:rPr>
              <w:t>radni listići</w:t>
            </w:r>
          </w:p>
          <w:p w14:paraId="498C137E" w14:textId="1DD4B679" w:rsidR="001945AD" w:rsidRDefault="001945AD" w:rsidP="001945AD">
            <w:pPr>
              <w:rPr>
                <w:rFonts w:cstheme="minorHAnsi"/>
              </w:rPr>
            </w:pPr>
          </w:p>
          <w:p w14:paraId="0468F071" w14:textId="48DCC02B" w:rsidR="001945AD" w:rsidRDefault="001945AD" w:rsidP="001945AD">
            <w:pPr>
              <w:rPr>
                <w:rFonts w:cstheme="minorHAnsi"/>
              </w:rPr>
            </w:pPr>
          </w:p>
          <w:p w14:paraId="57C51666" w14:textId="3EF92CA8" w:rsidR="001945AD" w:rsidRDefault="001945AD" w:rsidP="001945AD">
            <w:pPr>
              <w:rPr>
                <w:rFonts w:cstheme="minorHAnsi"/>
              </w:rPr>
            </w:pPr>
          </w:p>
          <w:p w14:paraId="78330E8E" w14:textId="59C26282" w:rsidR="001945AD" w:rsidRDefault="001945AD" w:rsidP="001945AD">
            <w:pPr>
              <w:rPr>
                <w:rFonts w:cstheme="minorHAnsi"/>
              </w:rPr>
            </w:pPr>
          </w:p>
          <w:p w14:paraId="62117119" w14:textId="46F30305" w:rsidR="001945AD" w:rsidRDefault="001945AD" w:rsidP="001945AD">
            <w:pPr>
              <w:rPr>
                <w:rFonts w:cstheme="minorHAnsi"/>
              </w:rPr>
            </w:pPr>
            <w:r>
              <w:rPr>
                <w:rFonts w:cstheme="minorHAnsi"/>
              </w:rPr>
              <w:t>radni listići, prezentacija</w:t>
            </w:r>
          </w:p>
          <w:p w14:paraId="73C7A6B0" w14:textId="4D529FE7" w:rsidR="001945AD" w:rsidRDefault="001945AD" w:rsidP="001945AD">
            <w:pPr>
              <w:rPr>
                <w:rFonts w:cstheme="minorHAnsi"/>
              </w:rPr>
            </w:pPr>
          </w:p>
          <w:p w14:paraId="75CD4565" w14:textId="5EEC23C8" w:rsidR="001945AD" w:rsidRDefault="001945AD" w:rsidP="001945AD">
            <w:pPr>
              <w:rPr>
                <w:rFonts w:cstheme="minorHAnsi"/>
              </w:rPr>
            </w:pPr>
          </w:p>
          <w:p w14:paraId="2425A5AC" w14:textId="53516E2E" w:rsidR="001945AD" w:rsidRDefault="001945AD" w:rsidP="001945AD">
            <w:pPr>
              <w:rPr>
                <w:rFonts w:cstheme="minorHAnsi"/>
              </w:rPr>
            </w:pPr>
          </w:p>
          <w:p w14:paraId="75FCCB7A" w14:textId="7E16EF51" w:rsidR="001945AD" w:rsidRDefault="001945AD" w:rsidP="001945AD">
            <w:pPr>
              <w:rPr>
                <w:rFonts w:cstheme="minorHAnsi"/>
              </w:rPr>
            </w:pPr>
          </w:p>
          <w:p w14:paraId="50E7FB20" w14:textId="6E99C879" w:rsidR="001945AD" w:rsidRDefault="001945AD" w:rsidP="001945AD">
            <w:pPr>
              <w:rPr>
                <w:rFonts w:cstheme="minorHAnsi"/>
              </w:rPr>
            </w:pPr>
          </w:p>
          <w:p w14:paraId="1CACBF99" w14:textId="311D2F97" w:rsidR="001945AD" w:rsidRDefault="001945AD" w:rsidP="001945AD">
            <w:pPr>
              <w:rPr>
                <w:rFonts w:cstheme="minorHAnsi"/>
              </w:rPr>
            </w:pPr>
            <w:r>
              <w:rPr>
                <w:rFonts w:cstheme="minorHAnsi"/>
              </w:rPr>
              <w:t>radni listići</w:t>
            </w:r>
          </w:p>
          <w:p w14:paraId="681153D8" w14:textId="77777777" w:rsidR="006855B5" w:rsidRDefault="006855B5">
            <w:pPr>
              <w:rPr>
                <w:rFonts w:cstheme="minorHAnsi"/>
              </w:rPr>
            </w:pPr>
          </w:p>
          <w:p w14:paraId="1E38858E" w14:textId="77777777" w:rsidR="001945AD" w:rsidRDefault="001945AD">
            <w:pPr>
              <w:rPr>
                <w:rFonts w:cstheme="minorHAnsi"/>
              </w:rPr>
            </w:pPr>
          </w:p>
          <w:p w14:paraId="3220C924" w14:textId="77777777" w:rsidR="001945AD" w:rsidRDefault="001945AD">
            <w:pPr>
              <w:rPr>
                <w:rFonts w:cstheme="minorHAnsi"/>
              </w:rPr>
            </w:pPr>
          </w:p>
          <w:p w14:paraId="29B207E1" w14:textId="77777777" w:rsidR="001945AD" w:rsidRDefault="001945AD">
            <w:pPr>
              <w:rPr>
                <w:rFonts w:cstheme="minorHAnsi"/>
              </w:rPr>
            </w:pPr>
          </w:p>
          <w:p w14:paraId="4433A8BD" w14:textId="77777777" w:rsidR="001945AD" w:rsidRDefault="001945AD">
            <w:pPr>
              <w:rPr>
                <w:rFonts w:cstheme="minorHAnsi"/>
              </w:rPr>
            </w:pPr>
          </w:p>
          <w:p w14:paraId="1CA9EA62" w14:textId="77777777" w:rsidR="001945AD" w:rsidRDefault="001945AD">
            <w:pPr>
              <w:rPr>
                <w:rFonts w:cstheme="minorHAnsi"/>
              </w:rPr>
            </w:pPr>
          </w:p>
          <w:p w14:paraId="0EB4385F" w14:textId="77777777" w:rsidR="001945AD" w:rsidRDefault="001945AD">
            <w:pPr>
              <w:rPr>
                <w:rFonts w:cstheme="minorHAnsi"/>
              </w:rPr>
            </w:pPr>
          </w:p>
          <w:p w14:paraId="548703FF" w14:textId="77777777" w:rsidR="001945AD" w:rsidRDefault="001945AD">
            <w:pPr>
              <w:rPr>
                <w:rFonts w:cstheme="minorHAnsi"/>
              </w:rPr>
            </w:pPr>
          </w:p>
          <w:p w14:paraId="58588F99" w14:textId="77777777" w:rsidR="001945AD" w:rsidRDefault="001945AD">
            <w:pPr>
              <w:rPr>
                <w:rFonts w:cstheme="minorHAnsi"/>
              </w:rPr>
            </w:pPr>
          </w:p>
          <w:p w14:paraId="3596A05B" w14:textId="77777777" w:rsidR="001945AD" w:rsidRDefault="001945AD">
            <w:pPr>
              <w:rPr>
                <w:rFonts w:cstheme="minorHAnsi"/>
              </w:rPr>
            </w:pPr>
          </w:p>
          <w:p w14:paraId="0A85AAA0" w14:textId="77777777" w:rsidR="001945AD" w:rsidRDefault="001945AD">
            <w:pPr>
              <w:rPr>
                <w:rFonts w:cstheme="minorHAnsi"/>
              </w:rPr>
            </w:pPr>
          </w:p>
          <w:p w14:paraId="31A1ACB8" w14:textId="77777777" w:rsidR="001945AD" w:rsidRDefault="001945AD">
            <w:pPr>
              <w:rPr>
                <w:rFonts w:cstheme="minorHAnsi"/>
              </w:rPr>
            </w:pPr>
          </w:p>
          <w:p w14:paraId="4B254F31" w14:textId="40A3E5EB" w:rsidR="001945AD" w:rsidRDefault="001945AD" w:rsidP="001945AD">
            <w:pPr>
              <w:rPr>
                <w:rFonts w:cstheme="minorHAnsi"/>
              </w:rPr>
            </w:pPr>
            <w:r w:rsidRPr="007D5C98">
              <w:rPr>
                <w:rFonts w:cstheme="minorHAnsi"/>
              </w:rPr>
              <w:t>projekto</w:t>
            </w:r>
            <w:r>
              <w:rPr>
                <w:rFonts w:cstheme="minorHAnsi"/>
              </w:rPr>
              <w:t>r, projekcijsko platno, računalo</w:t>
            </w:r>
            <w:r w:rsidRPr="007D5C98">
              <w:rPr>
                <w:rFonts w:cstheme="minorHAnsi"/>
              </w:rPr>
              <w:t>, internet,</w:t>
            </w:r>
            <w:r>
              <w:rPr>
                <w:rFonts w:cstheme="minorHAnsi"/>
              </w:rPr>
              <w:t xml:space="preserve">  prezentacija</w:t>
            </w:r>
            <w:r w:rsidR="002D0B6A">
              <w:rPr>
                <w:rFonts w:cstheme="minorHAnsi"/>
              </w:rPr>
              <w:t>, pametna ploča</w:t>
            </w:r>
          </w:p>
          <w:p w14:paraId="6FCEFD2F" w14:textId="0D5124C9" w:rsidR="001945AD" w:rsidRDefault="001945AD" w:rsidP="001945AD">
            <w:pPr>
              <w:rPr>
                <w:rFonts w:cstheme="minorHAnsi"/>
              </w:rPr>
            </w:pPr>
          </w:p>
          <w:p w14:paraId="7CFCF5A1" w14:textId="77777777" w:rsidR="004235E5" w:rsidRDefault="004235E5" w:rsidP="001945AD">
            <w:pPr>
              <w:rPr>
                <w:rFonts w:cstheme="minorHAnsi"/>
              </w:rPr>
            </w:pPr>
          </w:p>
          <w:p w14:paraId="4677AEC0" w14:textId="7877CD7E" w:rsidR="001945AD" w:rsidRDefault="001945AD" w:rsidP="001945AD">
            <w:pPr>
              <w:rPr>
                <w:rFonts w:cstheme="minorHAnsi"/>
              </w:rPr>
            </w:pPr>
          </w:p>
          <w:p w14:paraId="2713617F" w14:textId="2D900F64" w:rsidR="001945AD" w:rsidRDefault="001945AD" w:rsidP="001945AD">
            <w:pPr>
              <w:rPr>
                <w:rFonts w:cstheme="minorHAnsi"/>
              </w:rPr>
            </w:pPr>
          </w:p>
          <w:p w14:paraId="0AAB4965" w14:textId="682B67E7" w:rsidR="001945AD" w:rsidRDefault="001945AD" w:rsidP="001945AD">
            <w:pPr>
              <w:rPr>
                <w:rFonts w:cstheme="minorHAnsi"/>
              </w:rPr>
            </w:pPr>
          </w:p>
          <w:p w14:paraId="643DFC4E" w14:textId="3905320D" w:rsidR="001945AD" w:rsidRDefault="001945AD" w:rsidP="001945AD">
            <w:pPr>
              <w:rPr>
                <w:rFonts w:cstheme="minorHAnsi"/>
              </w:rPr>
            </w:pPr>
          </w:p>
          <w:p w14:paraId="175DDDEA" w14:textId="07170E89" w:rsidR="001945AD" w:rsidRDefault="001945AD" w:rsidP="001945AD">
            <w:pPr>
              <w:rPr>
                <w:rFonts w:cstheme="minorHAnsi"/>
              </w:rPr>
            </w:pPr>
          </w:p>
          <w:p w14:paraId="1A955DE9" w14:textId="6F4079B3" w:rsidR="001945AD" w:rsidRDefault="001945AD" w:rsidP="001945AD">
            <w:pPr>
              <w:rPr>
                <w:rFonts w:cstheme="minorHAnsi"/>
              </w:rPr>
            </w:pPr>
          </w:p>
          <w:p w14:paraId="1789C1DD" w14:textId="1ADEFC40" w:rsidR="001945AD" w:rsidRDefault="001945AD" w:rsidP="001945AD">
            <w:pPr>
              <w:rPr>
                <w:rFonts w:cstheme="minorHAnsi"/>
              </w:rPr>
            </w:pPr>
          </w:p>
          <w:p w14:paraId="777FE93B" w14:textId="01236F4E" w:rsidR="001945AD" w:rsidRDefault="001945AD" w:rsidP="001945AD">
            <w:pPr>
              <w:rPr>
                <w:rFonts w:cstheme="minorHAnsi"/>
              </w:rPr>
            </w:pPr>
          </w:p>
          <w:p w14:paraId="4771A1FB" w14:textId="28D709DD" w:rsidR="001945AD" w:rsidRDefault="001945AD" w:rsidP="001945AD">
            <w:pPr>
              <w:rPr>
                <w:rFonts w:cstheme="minorHAnsi"/>
              </w:rPr>
            </w:pPr>
            <w:r>
              <w:rPr>
                <w:rFonts w:cstheme="minorHAnsi"/>
              </w:rPr>
              <w:t>radna bilježnica</w:t>
            </w:r>
          </w:p>
          <w:p w14:paraId="2F1B662B" w14:textId="44EF767F" w:rsidR="001945AD" w:rsidRDefault="001945AD">
            <w:pPr>
              <w:rPr>
                <w:rFonts w:cstheme="minorHAnsi"/>
              </w:rPr>
            </w:pPr>
          </w:p>
        </w:tc>
      </w:tr>
      <w:tr w:rsidR="006855B5" w14:paraId="66E71CEC" w14:textId="77777777" w:rsidTr="003E0E24">
        <w:tc>
          <w:tcPr>
            <w:tcW w:w="1126" w:type="dxa"/>
          </w:tcPr>
          <w:p w14:paraId="485D0E90" w14:textId="77777777" w:rsidR="006855B5" w:rsidRDefault="00306D1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Završni dio sata</w:t>
            </w:r>
          </w:p>
          <w:p w14:paraId="5ADA42F4" w14:textId="7C1EAF01" w:rsidR="00EE5E03" w:rsidRDefault="00EE5E03">
            <w:pPr>
              <w:rPr>
                <w:rFonts w:cstheme="minorHAnsi"/>
              </w:rPr>
            </w:pPr>
            <w:r>
              <w:rPr>
                <w:rFonts w:cstheme="minorHAnsi"/>
              </w:rPr>
              <w:t>5'</w:t>
            </w:r>
          </w:p>
        </w:tc>
        <w:tc>
          <w:tcPr>
            <w:tcW w:w="5106" w:type="dxa"/>
          </w:tcPr>
          <w:p w14:paraId="5319B8DA" w14:textId="28BE1F4F" w:rsidR="00193A07" w:rsidRDefault="00193A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Komentirati </w:t>
            </w:r>
            <w:r w:rsidR="00154105">
              <w:rPr>
                <w:rFonts w:cstheme="minorHAnsi"/>
              </w:rPr>
              <w:t>rješenja zadataka iz radne bilježnice.</w:t>
            </w:r>
          </w:p>
          <w:p w14:paraId="56CAE735" w14:textId="70A05CEC" w:rsidR="006855B5" w:rsidRDefault="00193A07">
            <w:pPr>
              <w:rPr>
                <w:rFonts w:cstheme="minorHAnsi"/>
              </w:rPr>
            </w:pPr>
            <w:r>
              <w:rPr>
                <w:rFonts w:cstheme="minorHAnsi"/>
              </w:rPr>
              <w:t>Pitanja za ponavljanje:</w:t>
            </w:r>
          </w:p>
          <w:p w14:paraId="7DD7C5DF" w14:textId="77777777" w:rsidR="009A56D6" w:rsidRPr="009A56D6" w:rsidRDefault="00193A07" w:rsidP="009A56D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="009A56D6" w:rsidRPr="009A56D6">
              <w:rPr>
                <w:rFonts w:cstheme="minorHAnsi"/>
              </w:rPr>
              <w:t>Imenuj tablicu koja služi kodiranju i dekodiranju.</w:t>
            </w:r>
          </w:p>
          <w:p w14:paraId="766947CF" w14:textId="4D6B344F" w:rsidR="009A56D6" w:rsidRPr="009A56D6" w:rsidRDefault="009A56D6" w:rsidP="009A56D6">
            <w:pPr>
              <w:rPr>
                <w:rFonts w:cstheme="minorHAnsi"/>
              </w:rPr>
            </w:pPr>
            <w:r w:rsidRPr="009A56D6">
              <w:rPr>
                <w:rFonts w:cstheme="minorHAnsi"/>
              </w:rPr>
              <w:t>2. Opiši postupak kodiranja i dekodiranja za unos nekog znaka</w:t>
            </w:r>
            <w:r>
              <w:rPr>
                <w:rFonts w:cstheme="minorHAnsi"/>
              </w:rPr>
              <w:t xml:space="preserve"> </w:t>
            </w:r>
            <w:r w:rsidRPr="009A56D6">
              <w:rPr>
                <w:rFonts w:cstheme="minorHAnsi"/>
              </w:rPr>
              <w:t>s tipkovnice.</w:t>
            </w:r>
          </w:p>
          <w:p w14:paraId="0247648F" w14:textId="765849D0" w:rsidR="00193A07" w:rsidRDefault="009A56D6" w:rsidP="009A56D6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9A56D6">
              <w:rPr>
                <w:rFonts w:cstheme="minorHAnsi"/>
              </w:rPr>
              <w:t>. Usporedi mjerne jedinice za veličinu podataka i kapacitete</w:t>
            </w:r>
            <w:r>
              <w:rPr>
                <w:rFonts w:cstheme="minorHAnsi"/>
              </w:rPr>
              <w:t xml:space="preserve"> </w:t>
            </w:r>
            <w:r w:rsidRPr="009A56D6">
              <w:rPr>
                <w:rFonts w:cstheme="minorHAnsi"/>
              </w:rPr>
              <w:t>spremnika.</w:t>
            </w:r>
          </w:p>
        </w:tc>
        <w:tc>
          <w:tcPr>
            <w:tcW w:w="851" w:type="dxa"/>
          </w:tcPr>
          <w:p w14:paraId="07E9743B" w14:textId="01E35AE3" w:rsidR="006855B5" w:rsidRDefault="003E0E24" w:rsidP="004013AB">
            <w:pPr>
              <w:rPr>
                <w:rFonts w:cstheme="minorHAnsi"/>
              </w:rPr>
            </w:pPr>
            <w:r w:rsidRPr="009A55CF">
              <w:rPr>
                <w:rFonts w:cstheme="minorHAnsi"/>
              </w:rPr>
              <w:t xml:space="preserve">A </w:t>
            </w:r>
            <w:r>
              <w:rPr>
                <w:rFonts w:cstheme="minorHAnsi"/>
              </w:rPr>
              <w:t>5.</w:t>
            </w:r>
            <w:r w:rsidR="004013AB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221CAA58" w14:textId="22F98D1A" w:rsidR="006855B5" w:rsidRDefault="00154105">
            <w:pPr>
              <w:rPr>
                <w:rFonts w:cstheme="minorHAnsi"/>
              </w:rPr>
            </w:pPr>
            <w:r>
              <w:rPr>
                <w:rFonts w:cstheme="minorHAnsi"/>
              </w:rPr>
              <w:t>frontalni rad</w:t>
            </w:r>
          </w:p>
        </w:tc>
        <w:tc>
          <w:tcPr>
            <w:tcW w:w="1559" w:type="dxa"/>
          </w:tcPr>
          <w:p w14:paraId="40BFB133" w14:textId="58987351" w:rsidR="006855B5" w:rsidRDefault="00182CA8">
            <w:pPr>
              <w:rPr>
                <w:rFonts w:cstheme="minorHAnsi"/>
              </w:rPr>
            </w:pPr>
            <w:r>
              <w:rPr>
                <w:rFonts w:cstheme="minorHAnsi"/>
              </w:rPr>
              <w:t>metoda razgovora</w:t>
            </w:r>
          </w:p>
        </w:tc>
        <w:tc>
          <w:tcPr>
            <w:tcW w:w="1134" w:type="dxa"/>
          </w:tcPr>
          <w:p w14:paraId="14FDC7CF" w14:textId="77777777" w:rsidR="006855B5" w:rsidRDefault="006855B5">
            <w:pPr>
              <w:rPr>
                <w:rFonts w:cstheme="minorHAnsi"/>
              </w:rPr>
            </w:pPr>
          </w:p>
        </w:tc>
      </w:tr>
    </w:tbl>
    <w:p w14:paraId="040E6B00" w14:textId="77777777" w:rsidR="006855B5" w:rsidRPr="00992691" w:rsidRDefault="006855B5">
      <w:pPr>
        <w:rPr>
          <w:rFonts w:cstheme="minorHAnsi"/>
        </w:rPr>
      </w:pPr>
    </w:p>
    <w:sectPr w:rsidR="006855B5" w:rsidRPr="00992691" w:rsidSect="006C76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74F367" w16cid:durableId="1EF8C2A7"/>
  <w16cid:commentId w16cid:paraId="2A6C42B1" w16cid:durableId="1EF8C788"/>
  <w16cid:commentId w16cid:paraId="61105423" w16cid:durableId="1EF8C7BD"/>
  <w16cid:commentId w16cid:paraId="5E23E8CC" w16cid:durableId="1EF8C9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44B8D"/>
    <w:multiLevelType w:val="hybridMultilevel"/>
    <w:tmpl w:val="F6360290"/>
    <w:lvl w:ilvl="0" w:tplc="325E9588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DC048C"/>
    <w:multiLevelType w:val="hybridMultilevel"/>
    <w:tmpl w:val="09B8189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A3194"/>
    <w:multiLevelType w:val="hybridMultilevel"/>
    <w:tmpl w:val="78328792"/>
    <w:lvl w:ilvl="0" w:tplc="AF34F6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2C4FCF"/>
    <w:multiLevelType w:val="hybridMultilevel"/>
    <w:tmpl w:val="1D186F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95197"/>
    <w:multiLevelType w:val="hybridMultilevel"/>
    <w:tmpl w:val="AFC21A9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1E"/>
    <w:rsid w:val="00037B16"/>
    <w:rsid w:val="000809E6"/>
    <w:rsid w:val="000822B1"/>
    <w:rsid w:val="001167C6"/>
    <w:rsid w:val="00122D26"/>
    <w:rsid w:val="001302C9"/>
    <w:rsid w:val="00154105"/>
    <w:rsid w:val="00182CA8"/>
    <w:rsid w:val="00193A07"/>
    <w:rsid w:val="001945AD"/>
    <w:rsid w:val="001A3BFA"/>
    <w:rsid w:val="001B07F6"/>
    <w:rsid w:val="001D08CA"/>
    <w:rsid w:val="001D797F"/>
    <w:rsid w:val="00204A7E"/>
    <w:rsid w:val="0023152E"/>
    <w:rsid w:val="002D0B6A"/>
    <w:rsid w:val="002E268A"/>
    <w:rsid w:val="00306D17"/>
    <w:rsid w:val="0033401C"/>
    <w:rsid w:val="00365CE0"/>
    <w:rsid w:val="003871A0"/>
    <w:rsid w:val="003A04C1"/>
    <w:rsid w:val="003B354D"/>
    <w:rsid w:val="003C5D1F"/>
    <w:rsid w:val="003E0E24"/>
    <w:rsid w:val="003E52FE"/>
    <w:rsid w:val="003F66EC"/>
    <w:rsid w:val="004013AB"/>
    <w:rsid w:val="00405C81"/>
    <w:rsid w:val="004235E5"/>
    <w:rsid w:val="00456ACC"/>
    <w:rsid w:val="00463D62"/>
    <w:rsid w:val="004772A9"/>
    <w:rsid w:val="00495DDF"/>
    <w:rsid w:val="004D05AD"/>
    <w:rsid w:val="004D3139"/>
    <w:rsid w:val="004D3C29"/>
    <w:rsid w:val="004F3101"/>
    <w:rsid w:val="004F4997"/>
    <w:rsid w:val="00511C0D"/>
    <w:rsid w:val="00515D2D"/>
    <w:rsid w:val="00536308"/>
    <w:rsid w:val="005920EF"/>
    <w:rsid w:val="005D27B2"/>
    <w:rsid w:val="005E4AD5"/>
    <w:rsid w:val="005E4BE8"/>
    <w:rsid w:val="005F5BCC"/>
    <w:rsid w:val="006503A5"/>
    <w:rsid w:val="0067423D"/>
    <w:rsid w:val="00674A10"/>
    <w:rsid w:val="006855B5"/>
    <w:rsid w:val="006A3C4F"/>
    <w:rsid w:val="006C14AD"/>
    <w:rsid w:val="006C764E"/>
    <w:rsid w:val="006E7C9C"/>
    <w:rsid w:val="00720BE7"/>
    <w:rsid w:val="00722A34"/>
    <w:rsid w:val="00734B71"/>
    <w:rsid w:val="00737ED8"/>
    <w:rsid w:val="0077026C"/>
    <w:rsid w:val="007932C5"/>
    <w:rsid w:val="007F3F77"/>
    <w:rsid w:val="00824B81"/>
    <w:rsid w:val="008439B6"/>
    <w:rsid w:val="008A4D9B"/>
    <w:rsid w:val="008B1580"/>
    <w:rsid w:val="008C0EB4"/>
    <w:rsid w:val="008E3B0A"/>
    <w:rsid w:val="00937DB3"/>
    <w:rsid w:val="009437EE"/>
    <w:rsid w:val="009742ED"/>
    <w:rsid w:val="00991E84"/>
    <w:rsid w:val="00992691"/>
    <w:rsid w:val="009A55CF"/>
    <w:rsid w:val="009A56D6"/>
    <w:rsid w:val="009B3A0A"/>
    <w:rsid w:val="009C5F1A"/>
    <w:rsid w:val="009C6285"/>
    <w:rsid w:val="009E3EBC"/>
    <w:rsid w:val="009F34C2"/>
    <w:rsid w:val="009F55CA"/>
    <w:rsid w:val="009F745C"/>
    <w:rsid w:val="00A01047"/>
    <w:rsid w:val="00A430A3"/>
    <w:rsid w:val="00A71B3B"/>
    <w:rsid w:val="00A97AAF"/>
    <w:rsid w:val="00AA3A7A"/>
    <w:rsid w:val="00B17411"/>
    <w:rsid w:val="00BC4BE2"/>
    <w:rsid w:val="00C93DC5"/>
    <w:rsid w:val="00CA3D74"/>
    <w:rsid w:val="00CB38DD"/>
    <w:rsid w:val="00CB5AE4"/>
    <w:rsid w:val="00CB7E24"/>
    <w:rsid w:val="00CD5962"/>
    <w:rsid w:val="00CF17B5"/>
    <w:rsid w:val="00CF63A0"/>
    <w:rsid w:val="00D15E1B"/>
    <w:rsid w:val="00D43998"/>
    <w:rsid w:val="00D61DA3"/>
    <w:rsid w:val="00DA4BD1"/>
    <w:rsid w:val="00DE6A68"/>
    <w:rsid w:val="00DF5C05"/>
    <w:rsid w:val="00E16FBA"/>
    <w:rsid w:val="00E21E4A"/>
    <w:rsid w:val="00E311DE"/>
    <w:rsid w:val="00E60FB8"/>
    <w:rsid w:val="00E63EF9"/>
    <w:rsid w:val="00E8022D"/>
    <w:rsid w:val="00EA631E"/>
    <w:rsid w:val="00EA68BD"/>
    <w:rsid w:val="00EE5E03"/>
    <w:rsid w:val="00F14C3E"/>
    <w:rsid w:val="00F27C1C"/>
    <w:rsid w:val="00F27CA8"/>
    <w:rsid w:val="00F512A4"/>
    <w:rsid w:val="00F57D58"/>
    <w:rsid w:val="00F75585"/>
    <w:rsid w:val="00FB34D8"/>
    <w:rsid w:val="00F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8981"/>
  <w15:chartTrackingRefBased/>
  <w15:docId w15:val="{45E7DACC-AB77-4EB6-83CA-B6CB7E17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A6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B3A0A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1A3B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A3B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A3B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A3B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A3B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3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3BFA"/>
    <w:rPr>
      <w:rFonts w:ascii="Segoe UI" w:hAnsi="Segoe UI" w:cs="Segoe UI"/>
      <w:sz w:val="18"/>
      <w:szCs w:val="18"/>
    </w:rPr>
  </w:style>
  <w:style w:type="paragraph" w:styleId="Podnaslov">
    <w:name w:val="Subtitle"/>
    <w:basedOn w:val="Normal"/>
    <w:link w:val="PodnaslovChar"/>
    <w:qFormat/>
    <w:rsid w:val="008B158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8B158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7932C5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592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o.gl/V23nC1" TargetMode="Externa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hyperlink" Target="https://loomen.carnet.h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194A0-7BD4-45C5-94E4-3B20F0291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1243</Words>
  <Characters>7088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Majdandžić</dc:creator>
  <cp:keywords/>
  <dc:description/>
  <cp:lastModifiedBy>Vesna Majdandžić</cp:lastModifiedBy>
  <cp:revision>21</cp:revision>
  <dcterms:created xsi:type="dcterms:W3CDTF">2018-08-02T06:03:00Z</dcterms:created>
  <dcterms:modified xsi:type="dcterms:W3CDTF">2018-08-17T14:41:00Z</dcterms:modified>
</cp:coreProperties>
</file>