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A8CE" w14:textId="73EC9451" w:rsidR="00EB1E04" w:rsidRPr="000E3784" w:rsidRDefault="00EB1E04" w:rsidP="00EB1E04">
      <w:pPr>
        <w:widowControl w:val="0"/>
        <w:autoSpaceDE w:val="0"/>
        <w:autoSpaceDN w:val="0"/>
        <w:adjustRightInd w:val="0"/>
        <w:spacing w:before="32" w:line="422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0E3784">
        <w:rPr>
          <w:rFonts w:ascii="Calibri" w:hAnsi="Calibri" w:cs="Calibri"/>
          <w:b/>
          <w:bCs/>
          <w:color w:val="A45A80"/>
          <w:position w:val="-1"/>
          <w:sz w:val="22"/>
          <w:szCs w:val="22"/>
        </w:rPr>
        <w:t xml:space="preserve">  </w:t>
      </w:r>
      <w:r w:rsidR="009E0EE2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>GLAZBENI KRUG 2</w:t>
      </w:r>
      <w:r w:rsidRPr="000E3784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>,</w:t>
      </w:r>
      <w:r w:rsidRPr="000E3784">
        <w:rPr>
          <w:rFonts w:ascii="Calibri" w:hAnsi="Calibri" w:cs="Calibri"/>
          <w:b/>
          <w:bCs/>
          <w:i/>
          <w:color w:val="A45A80"/>
          <w:position w:val="-1"/>
          <w:sz w:val="22"/>
          <w:szCs w:val="22"/>
        </w:rPr>
        <w:t xml:space="preserve"> </w:t>
      </w:r>
      <w:r w:rsidRPr="0087204A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>prijed</w:t>
      </w:r>
      <w:r w:rsidRPr="0087204A">
        <w:rPr>
          <w:rFonts w:ascii="Calibri" w:hAnsi="Calibri" w:cs="Calibri"/>
          <w:b/>
          <w:bCs/>
          <w:color w:val="A45A80"/>
          <w:spacing w:val="-6"/>
          <w:position w:val="-1"/>
          <w:sz w:val="28"/>
          <w:szCs w:val="28"/>
        </w:rPr>
        <w:t>l</w:t>
      </w:r>
      <w:r w:rsidRPr="0087204A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 xml:space="preserve">og pripreme </w:t>
      </w:r>
      <w:r w:rsidRPr="0087204A">
        <w:rPr>
          <w:rFonts w:ascii="Calibri" w:hAnsi="Calibri" w:cs="Calibri"/>
          <w:b/>
          <w:bCs/>
          <w:color w:val="A45A80"/>
          <w:spacing w:val="-2"/>
          <w:position w:val="-1"/>
          <w:sz w:val="28"/>
          <w:szCs w:val="28"/>
        </w:rPr>
        <w:t>z</w:t>
      </w:r>
      <w:r w:rsidRPr="0087204A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>a iz</w:t>
      </w:r>
      <w:r w:rsidRPr="0087204A">
        <w:rPr>
          <w:rFonts w:ascii="Calibri" w:hAnsi="Calibri" w:cs="Calibri"/>
          <w:b/>
          <w:bCs/>
          <w:color w:val="A45A80"/>
          <w:spacing w:val="-7"/>
          <w:position w:val="-1"/>
          <w:sz w:val="28"/>
          <w:szCs w:val="28"/>
        </w:rPr>
        <w:t>v</w:t>
      </w:r>
      <w:r w:rsidRPr="0087204A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 xml:space="preserve">ođenje </w:t>
      </w:r>
      <w:r w:rsidR="0087204A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 xml:space="preserve">8. sata </w:t>
      </w:r>
      <w:r w:rsidR="009E0EE2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>glazbene kulture u 2</w:t>
      </w:r>
      <w:r w:rsidRPr="0087204A">
        <w:rPr>
          <w:rFonts w:ascii="Calibri" w:hAnsi="Calibri" w:cs="Calibri"/>
          <w:b/>
          <w:bCs/>
          <w:color w:val="A45A80"/>
          <w:position w:val="-1"/>
          <w:sz w:val="28"/>
          <w:szCs w:val="28"/>
        </w:rPr>
        <w:t>r. OŠ</w:t>
      </w:r>
    </w:p>
    <w:p w14:paraId="15EFCFE3" w14:textId="77777777" w:rsidR="00EB1E04" w:rsidRPr="000E3784" w:rsidRDefault="00EB1E04" w:rsidP="00EB1E04">
      <w:pPr>
        <w:widowControl w:val="0"/>
        <w:autoSpaceDE w:val="0"/>
        <w:autoSpaceDN w:val="0"/>
        <w:adjustRightInd w:val="0"/>
        <w:spacing w:before="6" w:line="240" w:lineRule="exact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565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7416"/>
        <w:gridCol w:w="1701"/>
        <w:gridCol w:w="2438"/>
      </w:tblGrid>
      <w:tr w:rsidR="00EB1E04" w:rsidRPr="000E3784" w14:paraId="6540FED7" w14:textId="77777777" w:rsidTr="00244097">
        <w:trPr>
          <w:trHeight w:hRule="exact" w:val="433"/>
        </w:trPr>
        <w:tc>
          <w:tcPr>
            <w:tcW w:w="10426" w:type="dxa"/>
            <w:gridSpan w:val="2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2C070445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IME I PR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"/>
                <w:sz w:val="22"/>
                <w:szCs w:val="22"/>
              </w:rPr>
              <w:t>E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ZIME:</w:t>
            </w:r>
          </w:p>
        </w:tc>
        <w:tc>
          <w:tcPr>
            <w:tcW w:w="1701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243B8583" w14:textId="5C76D4EC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pacing w:val="5"/>
                <w:sz w:val="22"/>
                <w:szCs w:val="22"/>
              </w:rPr>
              <w:t>R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6"/>
                <w:sz w:val="22"/>
                <w:szCs w:val="22"/>
              </w:rPr>
              <w:t>A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1"/>
                <w:sz w:val="22"/>
                <w:szCs w:val="22"/>
              </w:rPr>
              <w:t>ZRE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"/>
                <w:sz w:val="22"/>
                <w:szCs w:val="22"/>
              </w:rPr>
              <w:t>D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:</w:t>
            </w:r>
            <w:r w:rsidR="00321616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1A7DC025" w14:textId="4CAE7978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pacing w:val="1"/>
                <w:sz w:val="22"/>
                <w:szCs w:val="22"/>
              </w:rPr>
              <w:t>REDN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I 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1"/>
                <w:sz w:val="22"/>
                <w:szCs w:val="22"/>
              </w:rPr>
              <w:t>B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R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1"/>
                <w:sz w:val="22"/>
                <w:szCs w:val="22"/>
              </w:rPr>
              <w:t>O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J 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2"/>
                <w:sz w:val="22"/>
                <w:szCs w:val="22"/>
              </w:rPr>
              <w:t>S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0"/>
                <w:sz w:val="22"/>
                <w:szCs w:val="22"/>
              </w:rPr>
              <w:t>AT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A:</w:t>
            </w:r>
            <w:r w:rsidR="00B04F67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</w:tr>
      <w:tr w:rsidR="00EB1E04" w:rsidRPr="000E3784" w14:paraId="33FE7DFD" w14:textId="77777777" w:rsidTr="00244097">
        <w:trPr>
          <w:trHeight w:hRule="exact" w:val="433"/>
        </w:trPr>
        <w:tc>
          <w:tcPr>
            <w:tcW w:w="3010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97D6F2D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PREDMETNO PODRU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2"/>
                <w:sz w:val="22"/>
                <w:szCs w:val="22"/>
              </w:rPr>
              <w:t>Č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JE</w:t>
            </w:r>
          </w:p>
        </w:tc>
        <w:tc>
          <w:tcPr>
            <w:tcW w:w="11555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2C1EC87F" w14:textId="77777777" w:rsidR="00EB1E04" w:rsidRPr="0087204A" w:rsidRDefault="00EB1E04" w:rsidP="0087204A">
            <w:pPr>
              <w:widowControl w:val="0"/>
              <w:autoSpaceDE w:val="0"/>
              <w:autoSpaceDN w:val="0"/>
              <w:adjustRightInd w:val="0"/>
              <w:spacing w:before="96"/>
              <w:ind w:left="252" w:right="-20"/>
              <w:rPr>
                <w:rFonts w:ascii="Calibri" w:hAnsi="Calibri" w:cs="Calibri"/>
                <w:sz w:val="22"/>
                <w:szCs w:val="22"/>
              </w:rPr>
            </w:pPr>
            <w:r w:rsidRPr="0087204A">
              <w:rPr>
                <w:rFonts w:ascii="Calibri" w:hAnsi="Calibri" w:cs="Calibri"/>
                <w:color w:val="231F20"/>
                <w:sz w:val="22"/>
                <w:szCs w:val="22"/>
              </w:rPr>
              <w:t>GLAZBENA KULTURA</w:t>
            </w:r>
          </w:p>
        </w:tc>
      </w:tr>
      <w:tr w:rsidR="00EB1E04" w:rsidRPr="000E3784" w14:paraId="174D1D0B" w14:textId="77777777" w:rsidTr="00244097">
        <w:trPr>
          <w:trHeight w:hRule="exact" w:val="433"/>
        </w:trPr>
        <w:tc>
          <w:tcPr>
            <w:tcW w:w="3010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534222F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DOMENA</w:t>
            </w:r>
          </w:p>
        </w:tc>
        <w:tc>
          <w:tcPr>
            <w:tcW w:w="11555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7C1045A7" w14:textId="2338E6CF" w:rsidR="00EB1E04" w:rsidRPr="0087204A" w:rsidRDefault="00EB1E04" w:rsidP="0087204A">
            <w:pPr>
              <w:widowControl w:val="0"/>
              <w:autoSpaceDE w:val="0"/>
              <w:autoSpaceDN w:val="0"/>
              <w:adjustRightInd w:val="0"/>
              <w:spacing w:before="96"/>
              <w:ind w:left="252" w:right="-20"/>
              <w:rPr>
                <w:rFonts w:ascii="Calibri" w:hAnsi="Calibri" w:cs="Calibri"/>
                <w:sz w:val="22"/>
                <w:szCs w:val="22"/>
              </w:rPr>
            </w:pPr>
            <w:r w:rsidRPr="0087204A">
              <w:rPr>
                <w:rFonts w:ascii="Calibri" w:hAnsi="Calibri" w:cs="Calibri"/>
                <w:color w:val="231F20"/>
                <w:sz w:val="22"/>
                <w:szCs w:val="22"/>
              </w:rPr>
              <w:t>IZVOĐENJE GLAZBE I UZ GLAZBU (B), SLUŠANJE I UPOZNA</w:t>
            </w:r>
            <w:r w:rsidR="0068372C">
              <w:rPr>
                <w:rFonts w:ascii="Calibri" w:hAnsi="Calibri" w:cs="Calibri"/>
                <w:color w:val="231F20"/>
                <w:sz w:val="22"/>
                <w:szCs w:val="22"/>
              </w:rPr>
              <w:t>VANJE GLAZBE (A)</w:t>
            </w:r>
            <w:r w:rsidR="001845D6">
              <w:rPr>
                <w:rFonts w:ascii="Calibri" w:hAnsi="Calibri" w:cs="Calibri"/>
                <w:color w:val="231F20"/>
                <w:sz w:val="22"/>
                <w:szCs w:val="22"/>
              </w:rPr>
              <w:t>, GLAZBA U KONTEKSTU (C)</w:t>
            </w:r>
          </w:p>
        </w:tc>
      </w:tr>
      <w:tr w:rsidR="00EB1E04" w:rsidRPr="000E3784" w14:paraId="09B388F3" w14:textId="77777777" w:rsidTr="00244097">
        <w:trPr>
          <w:trHeight w:hRule="exact" w:val="351"/>
        </w:trPr>
        <w:tc>
          <w:tcPr>
            <w:tcW w:w="3010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45FEEC4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TEMA</w:t>
            </w:r>
          </w:p>
        </w:tc>
        <w:tc>
          <w:tcPr>
            <w:tcW w:w="11555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78ADEFB" w14:textId="77777777" w:rsidR="009B2966" w:rsidRPr="009B2966" w:rsidRDefault="009B2966" w:rsidP="009B2966">
            <w:pPr>
              <w:autoSpaceDE w:val="0"/>
              <w:autoSpaceDN w:val="0"/>
              <w:adjustRightInd w:val="0"/>
              <w:ind w:left="252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296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RADOST BLAGDANA</w:t>
            </w:r>
          </w:p>
          <w:p w14:paraId="6F57786B" w14:textId="13BE45D6" w:rsidR="00EB1E04" w:rsidRPr="0087204A" w:rsidRDefault="00EB1E04" w:rsidP="001845D6">
            <w:pPr>
              <w:widowControl w:val="0"/>
              <w:autoSpaceDE w:val="0"/>
              <w:autoSpaceDN w:val="0"/>
              <w:adjustRightInd w:val="0"/>
              <w:spacing w:before="96"/>
              <w:ind w:right="-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E04" w:rsidRPr="000E3784" w14:paraId="72A6DF98" w14:textId="77777777" w:rsidTr="00244097">
        <w:trPr>
          <w:trHeight w:hRule="exact" w:val="923"/>
        </w:trPr>
        <w:tc>
          <w:tcPr>
            <w:tcW w:w="3010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799914B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NASTAVNA JEDINICA</w:t>
            </w:r>
          </w:p>
        </w:tc>
        <w:tc>
          <w:tcPr>
            <w:tcW w:w="11555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1EED05C" w14:textId="3E1DCD96" w:rsidR="009B2966" w:rsidRPr="00656C03" w:rsidRDefault="009B2966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656C0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Glazba u kontekstu:</w:t>
            </w:r>
          </w:p>
          <w:p w14:paraId="01BC35F6" w14:textId="77777777" w:rsidR="009B2966" w:rsidRPr="00656C03" w:rsidRDefault="009B2966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656C03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Antonio Vivaldi</w:t>
            </w:r>
          </w:p>
          <w:p w14:paraId="4B78C192" w14:textId="33786315" w:rsidR="00B04F67" w:rsidRPr="0087204A" w:rsidRDefault="00B04F67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E04" w:rsidRPr="000E3784" w14:paraId="79D081F3" w14:textId="77777777" w:rsidTr="00244097">
        <w:trPr>
          <w:trHeight w:hRule="exact" w:val="1702"/>
        </w:trPr>
        <w:tc>
          <w:tcPr>
            <w:tcW w:w="3010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06DCB718" w14:textId="03999A13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NA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6"/>
                <w:sz w:val="22"/>
                <w:szCs w:val="22"/>
              </w:rPr>
              <w:t>T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0"/>
                <w:sz w:val="22"/>
                <w:szCs w:val="22"/>
              </w:rPr>
              <w:t>A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VNI 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3"/>
                <w:sz w:val="22"/>
                <w:szCs w:val="22"/>
              </w:rPr>
              <w:t>S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ADR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"/>
                <w:sz w:val="22"/>
                <w:szCs w:val="22"/>
              </w:rPr>
              <w:t>Ž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3"/>
                <w:sz w:val="22"/>
                <w:szCs w:val="22"/>
              </w:rPr>
              <w:t>A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JI</w:t>
            </w:r>
          </w:p>
        </w:tc>
        <w:tc>
          <w:tcPr>
            <w:tcW w:w="11555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14BA794" w14:textId="77777777" w:rsidR="00EB1E04" w:rsidRPr="00EA3F70" w:rsidRDefault="00EB1E04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  <w:p w14:paraId="0E68A113" w14:textId="0808758F" w:rsidR="00EB1E04" w:rsidRPr="0087204A" w:rsidRDefault="001845D6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Slikopriča: Antonio Vivaldi</w:t>
            </w:r>
          </w:p>
          <w:p w14:paraId="5EF8143E" w14:textId="77777777" w:rsidR="00EB1E04" w:rsidRDefault="001845D6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Antonio Vivaldi: Zima</w:t>
            </w:r>
          </w:p>
          <w:p w14:paraId="103C097F" w14:textId="1EE4C508" w:rsidR="001845D6" w:rsidRDefault="001845D6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Ritamska igra: Ritam godišnjih doba</w:t>
            </w:r>
          </w:p>
          <w:p w14:paraId="7FA5168E" w14:textId="737438A8" w:rsidR="009B2966" w:rsidRPr="0087204A" w:rsidRDefault="00321616" w:rsidP="00932940">
            <w:pPr>
              <w:pStyle w:val="NormalWeb"/>
              <w:spacing w:before="0" w:beforeAutospacing="0" w:after="0" w:afterAutospacing="0"/>
              <w:ind w:left="283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Zvukovna boja: violina</w:t>
            </w:r>
          </w:p>
          <w:p w14:paraId="6E2D6D28" w14:textId="77777777" w:rsidR="00EB1E04" w:rsidRPr="0087204A" w:rsidRDefault="00EB1E04" w:rsidP="00932940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</w:pPr>
          </w:p>
          <w:p w14:paraId="5FC1812E" w14:textId="77777777" w:rsidR="00EB1E04" w:rsidRPr="0087204A" w:rsidRDefault="00EB1E04" w:rsidP="00932940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</w:pPr>
          </w:p>
          <w:p w14:paraId="1D85A00C" w14:textId="77777777" w:rsidR="00EB1E04" w:rsidRPr="0087204A" w:rsidRDefault="00EB1E04" w:rsidP="00932940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</w:pPr>
          </w:p>
          <w:p w14:paraId="2A59BA23" w14:textId="77777777" w:rsidR="00EB1E04" w:rsidRPr="0087204A" w:rsidRDefault="00EB1E04" w:rsidP="00932940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</w:pPr>
          </w:p>
          <w:p w14:paraId="4F469905" w14:textId="77777777" w:rsidR="00EB1E04" w:rsidRPr="0087204A" w:rsidRDefault="00EB1E04" w:rsidP="00932940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</w:pPr>
          </w:p>
          <w:p w14:paraId="62693985" w14:textId="77777777" w:rsidR="00EB1E04" w:rsidRPr="0087204A" w:rsidRDefault="00EB1E04" w:rsidP="00932940">
            <w:pPr>
              <w:widowControl w:val="0"/>
              <w:autoSpaceDE w:val="0"/>
              <w:autoSpaceDN w:val="0"/>
              <w:adjustRightInd w:val="0"/>
              <w:ind w:left="283" w:right="-20"/>
              <w:rPr>
                <w:rFonts w:ascii="Calibri" w:hAnsi="Calibri" w:cs="Calibri"/>
                <w:sz w:val="22"/>
                <w:szCs w:val="22"/>
              </w:rPr>
            </w:pPr>
            <w:r w:rsidRPr="0087204A"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  <w:t>DOS  glazba?</w:t>
            </w:r>
          </w:p>
        </w:tc>
      </w:tr>
      <w:tr w:rsidR="00EB1E04" w:rsidRPr="000E3784" w14:paraId="5CC115AA" w14:textId="77777777" w:rsidTr="00244097">
        <w:trPr>
          <w:trHeight w:hRule="exact" w:val="3541"/>
        </w:trPr>
        <w:tc>
          <w:tcPr>
            <w:tcW w:w="3010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4F1630ED" w14:textId="6A45003C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ISHODI</w:t>
            </w:r>
          </w:p>
        </w:tc>
        <w:tc>
          <w:tcPr>
            <w:tcW w:w="11555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178C0502" w14:textId="77777777" w:rsidR="0087204A" w:rsidRPr="0087204A" w:rsidRDefault="0087204A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b/>
                <w:color w:val="000000"/>
                <w:sz w:val="10"/>
                <w:szCs w:val="10"/>
              </w:rPr>
            </w:pPr>
          </w:p>
          <w:p w14:paraId="160DF399" w14:textId="463C0DFA" w:rsidR="00471FD5" w:rsidRDefault="00B035CC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Učenik</w:t>
            </w:r>
          </w:p>
          <w:p w14:paraId="39ED5D20" w14:textId="63C2DBFD" w:rsidR="00756743" w:rsidRDefault="00872292" w:rsidP="00932940">
            <w:pPr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5116AC">
              <w:rPr>
                <w:rFonts w:eastAsiaTheme="minorHAnsi" w:cstheme="minorHAnsi"/>
                <w:b/>
                <w:sz w:val="22"/>
                <w:szCs w:val="22"/>
              </w:rPr>
              <w:t xml:space="preserve">OŠ GK </w:t>
            </w:r>
            <w:r>
              <w:rPr>
                <w:rFonts w:eastAsiaTheme="minorHAnsi" w:cstheme="minorHAnsi"/>
                <w:b/>
                <w:sz w:val="22"/>
                <w:szCs w:val="22"/>
              </w:rPr>
              <w:t>A</w:t>
            </w:r>
            <w:r w:rsidR="0068372C">
              <w:rPr>
                <w:rFonts w:eastAsiaTheme="minorHAnsi" w:cstheme="minorHAnsi"/>
                <w:b/>
                <w:sz w:val="22"/>
                <w:szCs w:val="22"/>
              </w:rPr>
              <w:t>.2</w:t>
            </w:r>
            <w:r w:rsidRPr="005116AC">
              <w:rPr>
                <w:rFonts w:eastAsiaTheme="minorHAnsi" w:cstheme="minorHAnsi"/>
                <w:b/>
                <w:sz w:val="22"/>
                <w:szCs w:val="22"/>
              </w:rPr>
              <w:t>.1.</w:t>
            </w:r>
            <w:r>
              <w:rPr>
                <w:rFonts w:eastAsia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sz w:val="22"/>
                <w:szCs w:val="22"/>
              </w:rPr>
              <w:t>– sluša skladbu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756743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Antonio Vivaldi</w:t>
            </w:r>
            <w:r w:rsidR="00756743" w:rsidRPr="00FB3F5F"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  <w:t>:</w:t>
            </w:r>
            <w:r w:rsidR="0075674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</w:t>
            </w:r>
            <w:r w:rsidR="00756743">
              <w:rPr>
                <w:rFonts w:eastAsiaTheme="minorHAnsi" w:cstheme="minorHAnsi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Četiri godišnja doba, Zima,</w:t>
            </w:r>
            <w:r w:rsidR="0075674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</w:t>
            </w:r>
            <w:r w:rsidR="00756743" w:rsidRPr="0072423B">
              <w:rPr>
                <w:rFonts w:eastAsiaTheme="minorHAnsi" w:cstheme="minorHAnsi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, 1. stavak: Allegro non molto</w:t>
            </w:r>
          </w:p>
          <w:p w14:paraId="38144C30" w14:textId="24170A3E" w:rsidR="00471FD5" w:rsidRDefault="00244097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71FD5" w:rsidRPr="008F188C">
              <w:rPr>
                <w:rFonts w:eastAsiaTheme="minorHAnsi" w:cstheme="minorHAnsi"/>
                <w:b/>
                <w:sz w:val="22"/>
                <w:szCs w:val="22"/>
              </w:rPr>
              <w:t>OŠ GK A.2.2.</w:t>
            </w:r>
            <w:r w:rsidR="00872292" w:rsidRPr="008F188C">
              <w:rPr>
                <w:rFonts w:eastAsiaTheme="minorHAnsi" w:cstheme="minorHAnsi"/>
                <w:sz w:val="22"/>
                <w:szCs w:val="22"/>
              </w:rPr>
              <w:t xml:space="preserve"> - </w:t>
            </w:r>
            <w:r w:rsidR="00471FD5" w:rsidRPr="008F188C">
              <w:rPr>
                <w:rFonts w:eastAsiaTheme="minorHAnsi" w:cstheme="minorHAnsi"/>
                <w:sz w:val="22"/>
                <w:szCs w:val="22"/>
              </w:rPr>
              <w:t xml:space="preserve"> Učenik temeljem slušanja, razlikuje pojedine glazbeno-izražajne sastavnice. Izvođači</w:t>
            </w:r>
            <w:r w:rsidR="00CE3D84">
              <w:rPr>
                <w:rFonts w:eastAsiaTheme="minorHAnsi" w:cstheme="minorHAnsi"/>
                <w:sz w:val="22"/>
                <w:szCs w:val="22"/>
              </w:rPr>
              <w:t>/boja</w:t>
            </w:r>
          </w:p>
          <w:p w14:paraId="46991647" w14:textId="56676E67" w:rsidR="00244097" w:rsidRPr="008F188C" w:rsidRDefault="00932940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 xml:space="preserve">                        </w:t>
            </w:r>
            <w:r w:rsidR="00244097">
              <w:rPr>
                <w:rFonts w:eastAsiaTheme="minorHAnsi" w:cstheme="minorHAnsi"/>
                <w:sz w:val="22"/>
                <w:szCs w:val="22"/>
              </w:rPr>
              <w:t xml:space="preserve"> -  opisuje vlastiti doživljaj skladbe Antonia Vivaldija              </w:t>
            </w:r>
          </w:p>
          <w:p w14:paraId="6415D029" w14:textId="59034360" w:rsidR="00421247" w:rsidRDefault="00421247" w:rsidP="00932940">
            <w:pPr>
              <w:ind w:left="283"/>
              <w:rPr>
                <w:rFonts w:eastAsiaTheme="minorHAnsi" w:cstheme="minorHAnsi"/>
                <w:sz w:val="22"/>
                <w:szCs w:val="22"/>
              </w:rPr>
            </w:pPr>
            <w:r w:rsidRPr="008F188C">
              <w:rPr>
                <w:rFonts w:eastAsiaTheme="minorHAnsi" w:cstheme="minorHAnsi"/>
                <w:b/>
                <w:sz w:val="22"/>
                <w:szCs w:val="22"/>
              </w:rPr>
              <w:t>O</w:t>
            </w:r>
            <w:r w:rsidR="00CE3D84">
              <w:rPr>
                <w:rFonts w:eastAsiaTheme="minorHAnsi" w:cstheme="minorHAnsi"/>
                <w:b/>
                <w:sz w:val="22"/>
                <w:szCs w:val="22"/>
              </w:rPr>
              <w:t>Š GK B.2.3</w:t>
            </w:r>
            <w:r w:rsidRPr="008F188C">
              <w:rPr>
                <w:rFonts w:eastAsiaTheme="minorHAnsi" w:cstheme="minorHAnsi"/>
                <w:b/>
                <w:sz w:val="22"/>
                <w:szCs w:val="22"/>
              </w:rPr>
              <w:t>.</w:t>
            </w:r>
            <w:r w:rsidRPr="008F188C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="00872292" w:rsidRPr="008F188C">
              <w:rPr>
                <w:rFonts w:eastAsiaTheme="minorHAnsi" w:cstheme="minorHAnsi"/>
                <w:sz w:val="22"/>
                <w:szCs w:val="22"/>
              </w:rPr>
              <w:t xml:space="preserve"> - </w:t>
            </w:r>
            <w:r w:rsidRPr="008F188C">
              <w:rPr>
                <w:rFonts w:eastAsiaTheme="minorHAnsi" w:cstheme="minorHAnsi"/>
                <w:sz w:val="22"/>
                <w:szCs w:val="22"/>
              </w:rPr>
              <w:t>Učenik sudjeluje</w:t>
            </w:r>
            <w:r w:rsidR="00756743">
              <w:rPr>
                <w:rFonts w:eastAsiaTheme="minorHAnsi" w:cstheme="minorHAnsi"/>
                <w:sz w:val="22"/>
                <w:szCs w:val="22"/>
              </w:rPr>
              <w:t xml:space="preserve"> u zajedničkoj izvedbi ritamske igre</w:t>
            </w:r>
            <w:r w:rsidRPr="008F188C">
              <w:rPr>
                <w:rFonts w:eastAsiaTheme="minorHAnsi" w:cstheme="minorHAnsi"/>
                <w:sz w:val="22"/>
                <w:szCs w:val="22"/>
              </w:rPr>
              <w:t xml:space="preserve"> </w:t>
            </w:r>
            <w:r w:rsidR="00756743">
              <w:rPr>
                <w:rFonts w:eastAsiaTheme="minorHAnsi" w:cstheme="minorHAnsi"/>
                <w:sz w:val="22"/>
                <w:szCs w:val="22"/>
              </w:rPr>
              <w:t xml:space="preserve">Četiri godišnja doba </w:t>
            </w:r>
            <w:r w:rsidRPr="008F188C">
              <w:rPr>
                <w:rFonts w:eastAsiaTheme="minorHAnsi" w:cstheme="minorHAnsi"/>
                <w:sz w:val="22"/>
                <w:szCs w:val="22"/>
              </w:rPr>
              <w:t xml:space="preserve">poštujući glazbeno- izražajnu </w:t>
            </w:r>
            <w:r w:rsidR="00244097">
              <w:rPr>
                <w:rFonts w:eastAsiaTheme="minorHAnsi" w:cstheme="minorHAnsi"/>
                <w:sz w:val="22"/>
                <w:szCs w:val="22"/>
              </w:rPr>
              <w:t xml:space="preserve">   </w:t>
            </w:r>
            <w:r w:rsidR="00932940">
              <w:rPr>
                <w:rFonts w:eastAsiaTheme="minorHAnsi" w:cstheme="minorHAnsi"/>
                <w:sz w:val="22"/>
                <w:szCs w:val="22"/>
              </w:rPr>
              <w:t xml:space="preserve">     </w:t>
            </w:r>
            <w:r w:rsidRPr="008F188C">
              <w:rPr>
                <w:rFonts w:eastAsiaTheme="minorHAnsi" w:cstheme="minorHAnsi"/>
                <w:sz w:val="22"/>
                <w:szCs w:val="22"/>
              </w:rPr>
              <w:t>sastavnicu    metar/dobe</w:t>
            </w:r>
          </w:p>
          <w:p w14:paraId="5895D910" w14:textId="4C73B1AE" w:rsidR="00932940" w:rsidRDefault="00244097" w:rsidP="00932940">
            <w:pPr>
              <w:tabs>
                <w:tab w:val="left" w:pos="5103"/>
              </w:tabs>
              <w:ind w:left="283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OŠ GK C.2</w:t>
            </w:r>
            <w:r w:rsidRPr="00F01F05">
              <w:rPr>
                <w:b/>
                <w:color w:val="000000"/>
                <w:sz w:val="22"/>
                <w:szCs w:val="22"/>
              </w:rPr>
              <w:t>.1.</w:t>
            </w:r>
            <w:r w:rsidR="0093294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F01F05">
              <w:rPr>
                <w:color w:val="000000"/>
                <w:sz w:val="22"/>
                <w:szCs w:val="22"/>
              </w:rPr>
              <w:t>upoznaje skladatelje i skladbe izvedene uživo i virtualn</w:t>
            </w:r>
            <w:r w:rsidR="00932940">
              <w:rPr>
                <w:color w:val="000000"/>
                <w:sz w:val="22"/>
                <w:szCs w:val="22"/>
              </w:rPr>
              <w:t>o</w:t>
            </w:r>
          </w:p>
          <w:p w14:paraId="684DD302" w14:textId="6519FB1D" w:rsidR="00756743" w:rsidRPr="00932940" w:rsidRDefault="008F188C" w:rsidP="00932940">
            <w:pPr>
              <w:tabs>
                <w:tab w:val="left" w:pos="5103"/>
              </w:tabs>
              <w:ind w:left="283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9555E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HJ </w:t>
            </w:r>
            <w:r w:rsidR="0079555E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OŠ  </w:t>
            </w:r>
            <w:r w:rsidR="0079555E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A.2.1., </w:t>
            </w:r>
            <w:r w:rsidR="007471A7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HJ </w:t>
            </w:r>
            <w:r w:rsidR="007471A7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OŠ  </w:t>
            </w:r>
            <w:r w:rsidR="0079555E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>A.2.5.</w:t>
            </w:r>
            <w:r w:rsidR="0079555E">
              <w:rPr>
                <w:rFonts w:eastAsiaTheme="minorHAnsi" w:cstheme="minorHAnsi"/>
                <w:color w:val="000000"/>
                <w:sz w:val="22"/>
                <w:szCs w:val="22"/>
              </w:rPr>
              <w:t>,</w:t>
            </w:r>
            <w:r w:rsidR="0079555E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</w:t>
            </w:r>
            <w:r w:rsidR="0079555E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</w:t>
            </w:r>
            <w:r w:rsidR="0079555E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>PID OŠ B.2.2.</w:t>
            </w:r>
            <w:r w:rsidR="0079555E">
              <w:rPr>
                <w:rFonts w:eastAsiaTheme="minorHAnsi" w:cstheme="minorHAnsi"/>
                <w:color w:val="000000"/>
                <w:sz w:val="22"/>
                <w:szCs w:val="22"/>
              </w:rPr>
              <w:t>,</w:t>
            </w:r>
            <w:r w:rsidR="007471A7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</w:t>
            </w:r>
            <w:r w:rsidR="007471A7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>PID OŠ</w:t>
            </w:r>
            <w:bookmarkStart w:id="0" w:name="_GoBack"/>
            <w:bookmarkEnd w:id="0"/>
            <w:r w:rsidR="0079555E" w:rsidRPr="00817857">
              <w:rPr>
                <w:rFonts w:ascii="Minion Pro Bold Cond Ital" w:eastAsia="Times New Roman" w:hAnsi="Minion Pro Bold Cond Ital" w:cs="Times New Roman"/>
                <w:color w:val="231F20"/>
                <w:sz w:val="16"/>
                <w:szCs w:val="16"/>
                <w:shd w:val="clear" w:color="auto" w:fill="FFFFFF"/>
                <w:lang w:val="en-US"/>
              </w:rPr>
              <w:t xml:space="preserve">  </w:t>
            </w:r>
            <w:r w:rsidR="0079555E" w:rsidRPr="00817857">
              <w:rPr>
                <w:rFonts w:eastAsiaTheme="minorHAnsi" w:cstheme="minorHAnsi"/>
                <w:color w:val="000000"/>
                <w:sz w:val="22"/>
                <w:szCs w:val="22"/>
              </w:rPr>
              <w:t>C.2.1</w:t>
            </w:r>
          </w:p>
          <w:p w14:paraId="2AA973DF" w14:textId="02077569" w:rsidR="00756743" w:rsidRPr="00F01F05" w:rsidRDefault="00756743" w:rsidP="00932940">
            <w:pPr>
              <w:tabs>
                <w:tab w:val="left" w:pos="5103"/>
              </w:tabs>
              <w:ind w:left="283"/>
              <w:rPr>
                <w:color w:val="000000"/>
                <w:sz w:val="22"/>
                <w:szCs w:val="22"/>
              </w:rPr>
            </w:pPr>
            <w:r w:rsidRPr="00F01F05">
              <w:rPr>
                <w:color w:val="000000"/>
                <w:sz w:val="22"/>
                <w:szCs w:val="22"/>
              </w:rPr>
              <w:t> </w:t>
            </w:r>
          </w:p>
          <w:p w14:paraId="303F58FA" w14:textId="407A5EA8" w:rsidR="007471A7" w:rsidRPr="007471A7" w:rsidRDefault="007471A7" w:rsidP="007471A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6BBEE39" w14:textId="77777777" w:rsidR="00421247" w:rsidRPr="008F188C" w:rsidRDefault="00421247" w:rsidP="00932940">
            <w:pPr>
              <w:ind w:left="283"/>
              <w:rPr>
                <w:rFonts w:eastAsiaTheme="minorHAnsi" w:cstheme="minorHAnsi"/>
                <w:sz w:val="22"/>
                <w:szCs w:val="22"/>
              </w:rPr>
            </w:pPr>
          </w:p>
          <w:p w14:paraId="48606A33" w14:textId="77777777" w:rsidR="00421247" w:rsidRDefault="00421247" w:rsidP="00932940">
            <w:pPr>
              <w:ind w:left="283"/>
              <w:textAlignment w:val="baseline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14:paraId="051469C4" w14:textId="77777777" w:rsidR="00542460" w:rsidRDefault="00542460" w:rsidP="00932940">
            <w:pPr>
              <w:ind w:left="28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320224" w14:textId="77777777" w:rsidR="00542460" w:rsidRPr="00542460" w:rsidRDefault="00542460" w:rsidP="00932940">
            <w:pPr>
              <w:ind w:left="28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A1E2D1" w14:textId="77777777" w:rsidR="00471FD5" w:rsidRPr="00471FD5" w:rsidRDefault="00471FD5" w:rsidP="00932940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046EBA8" w14:textId="77777777" w:rsidR="00471FD5" w:rsidRPr="00471FD5" w:rsidRDefault="00471FD5" w:rsidP="00932940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37E579" w14:textId="77777777" w:rsidR="00471FD5" w:rsidRPr="0087204A" w:rsidRDefault="00471FD5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</w:p>
          <w:p w14:paraId="61AD1361" w14:textId="01D9C526" w:rsidR="00B04F67" w:rsidRPr="0087204A" w:rsidRDefault="00B04F67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OŠ GK B.1.1.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– sudjeluje u zajedničkoj izvedbi pjesme</w:t>
            </w:r>
            <w:r w:rsidR="007F7CA8">
              <w:rPr>
                <w:rFonts w:eastAsiaTheme="minorHAnsi" w:cstheme="minorHAnsi"/>
                <w:i/>
                <w:iCs/>
                <w:color w:val="000000"/>
                <w:sz w:val="22"/>
                <w:szCs w:val="22"/>
              </w:rPr>
              <w:t xml:space="preserve"> Pjevala je ptica kos</w:t>
            </w:r>
            <w:r w:rsidRPr="0087204A">
              <w:rPr>
                <w:rFonts w:eastAsia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47CD5E75" w14:textId="1A6CEF77" w:rsidR="00B04F67" w:rsidRPr="0087204A" w:rsidRDefault="00B04F67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OŠ GK B.1.2.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– pjeva pjesmu </w:t>
            </w:r>
            <w:r w:rsidRPr="0087204A">
              <w:rPr>
                <w:rFonts w:eastAsia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>uvažavajući postupne dinamičke promjene.</w:t>
            </w:r>
          </w:p>
          <w:p w14:paraId="2CAD8FC3" w14:textId="2E3A7AB1" w:rsidR="00B04F67" w:rsidRPr="0087204A" w:rsidRDefault="00B04F67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OŠ GK B.1.2. –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izvodi brojalicu </w:t>
            </w:r>
            <w:r w:rsidRPr="0087204A">
              <w:rPr>
                <w:rFonts w:eastAsiaTheme="minorHAnsi" w:cstheme="minorHAnsi"/>
                <w:i/>
                <w:iCs/>
                <w:color w:val="000000"/>
                <w:sz w:val="22"/>
                <w:szCs w:val="22"/>
              </w:rPr>
              <w:t>Enci-benci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DFA1CD8" w14:textId="433FC422" w:rsidR="006F6763" w:rsidRPr="0087204A" w:rsidRDefault="006F6763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OŠ GK B.1.3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>. – izvodi pjesmu Mlinar Mišo uvažavajući postupne dinamičke promjene.</w:t>
            </w:r>
          </w:p>
          <w:p w14:paraId="00541D0E" w14:textId="04B6B963" w:rsidR="006F6763" w:rsidRPr="0087204A" w:rsidRDefault="006F6763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OŠ GK B.1.4.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– stvara/improvizira </w:t>
            </w:r>
            <w:r w:rsidR="00377FCF"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zvukovima tijela u </w:t>
            </w:r>
            <w:r w:rsidR="00377FCF" w:rsidRPr="0087204A">
              <w:rPr>
                <w:rFonts w:eastAsiaTheme="minorHAnsi" w:cstheme="minorHAnsi"/>
                <w:i/>
                <w:color w:val="000000"/>
                <w:sz w:val="22"/>
                <w:szCs w:val="22"/>
              </w:rPr>
              <w:t>Jesenjem kišnom danu</w:t>
            </w:r>
          </w:p>
          <w:p w14:paraId="57A0202E" w14:textId="1970FCD7" w:rsidR="00B035CC" w:rsidRPr="0087204A" w:rsidRDefault="00B04F67" w:rsidP="00932940">
            <w:pPr>
              <w:tabs>
                <w:tab w:val="left" w:pos="5103"/>
              </w:tabs>
              <w:autoSpaceDE w:val="0"/>
              <w:autoSpaceDN w:val="0"/>
              <w:adjustRightInd w:val="0"/>
              <w:ind w:left="283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OŠ GK C.1.1.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> – doživljaj uloge glazbe pri dramatskom porastu napetosti i popuštanja.</w:t>
            </w:r>
          </w:p>
          <w:p w14:paraId="6E4D9E60" w14:textId="77777777" w:rsidR="00EB1E04" w:rsidRPr="0087204A" w:rsidRDefault="00EB1E04" w:rsidP="00932940">
            <w:pPr>
              <w:pStyle w:val="TableParagraph"/>
              <w:spacing w:before="0"/>
              <w:ind w:left="283"/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  <w:bdr w:val="none" w:sz="0" w:space="0" w:color="auto" w:frame="1"/>
                <w:lang w:val="hr-HR"/>
              </w:rPr>
            </w:pPr>
          </w:p>
          <w:p w14:paraId="32C1BC57" w14:textId="77777777" w:rsidR="00EB1E04" w:rsidRPr="0087204A" w:rsidRDefault="00EB1E04" w:rsidP="00932940">
            <w:pPr>
              <w:pStyle w:val="TableParagraph"/>
              <w:spacing w:before="0"/>
              <w:ind w:left="283"/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  <w:bdr w:val="none" w:sz="0" w:space="0" w:color="auto" w:frame="1"/>
                <w:lang w:val="hr-HR"/>
              </w:rPr>
            </w:pPr>
          </w:p>
          <w:p w14:paraId="4D632BFF" w14:textId="77777777" w:rsidR="00EB1E04" w:rsidRPr="0087204A" w:rsidRDefault="00EB1E04" w:rsidP="00932940">
            <w:pPr>
              <w:pStyle w:val="TableParagraph"/>
              <w:spacing w:before="0"/>
              <w:ind w:left="283"/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  <w:bdr w:val="none" w:sz="0" w:space="0" w:color="auto" w:frame="1"/>
                <w:lang w:val="hr-HR"/>
              </w:rPr>
            </w:pPr>
          </w:p>
          <w:p w14:paraId="709BC008" w14:textId="77777777" w:rsidR="00EB1E04" w:rsidRPr="0087204A" w:rsidRDefault="00EB1E04" w:rsidP="00932940">
            <w:pPr>
              <w:pStyle w:val="TableParagraph"/>
              <w:spacing w:before="0"/>
              <w:ind w:left="283"/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  <w:bdr w:val="none" w:sz="0" w:space="0" w:color="auto" w:frame="1"/>
                <w:lang w:val="hr-HR"/>
              </w:rPr>
            </w:pPr>
          </w:p>
          <w:p w14:paraId="2222F06A" w14:textId="77777777" w:rsidR="00EB1E04" w:rsidRPr="0087204A" w:rsidRDefault="00EB1E04" w:rsidP="00932940">
            <w:pPr>
              <w:pStyle w:val="TableParagraph"/>
              <w:spacing w:before="0"/>
              <w:ind w:left="283"/>
              <w:rPr>
                <w:rStyle w:val="normaltextrun"/>
                <w:rFonts w:ascii="Calibri" w:hAnsi="Calibri" w:cs="Calibri"/>
                <w:b w:val="0"/>
                <w:color w:val="000000"/>
                <w:sz w:val="22"/>
                <w:szCs w:val="22"/>
                <w:bdr w:val="none" w:sz="0" w:space="0" w:color="auto" w:frame="1"/>
                <w:lang w:val="hr-HR"/>
              </w:rPr>
            </w:pPr>
          </w:p>
          <w:p w14:paraId="316DCF93" w14:textId="77777777" w:rsidR="00EB1E04" w:rsidRPr="0087204A" w:rsidRDefault="00EB1E04" w:rsidP="00932940">
            <w:pPr>
              <w:pStyle w:val="TableParagraph"/>
              <w:spacing w:before="0"/>
              <w:ind w:left="283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EB1E04" w:rsidRPr="000E3784" w14:paraId="19D9FAB6" w14:textId="77777777" w:rsidTr="00244097">
        <w:trPr>
          <w:trHeight w:hRule="exact" w:val="2548"/>
        </w:trPr>
        <w:tc>
          <w:tcPr>
            <w:tcW w:w="3010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7668FDBC" w14:textId="7B2A350E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34DB137A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96"/>
              <w:ind w:left="137" w:right="-2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P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3"/>
                <w:sz w:val="22"/>
                <w:szCs w:val="22"/>
              </w:rPr>
              <w:t>O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V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"/>
                <w:sz w:val="22"/>
                <w:szCs w:val="22"/>
              </w:rPr>
              <w:t>E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ZI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1"/>
                <w:sz w:val="22"/>
                <w:szCs w:val="22"/>
              </w:rPr>
              <w:t>V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ANJE ISHO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5"/>
                <w:sz w:val="22"/>
                <w:szCs w:val="22"/>
              </w:rPr>
              <w:t>D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 O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6"/>
                <w:sz w:val="22"/>
                <w:szCs w:val="22"/>
              </w:rPr>
              <w:t>T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ALIH PREDMETNIH PODRU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2"/>
                <w:sz w:val="22"/>
                <w:szCs w:val="22"/>
              </w:rPr>
              <w:t>Č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4"/>
                <w:sz w:val="22"/>
                <w:szCs w:val="22"/>
              </w:rPr>
              <w:t>J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 I MEĐUPREDMETNIH TEMA</w:t>
            </w:r>
          </w:p>
        </w:tc>
        <w:tc>
          <w:tcPr>
            <w:tcW w:w="11555" w:type="dxa"/>
            <w:gridSpan w:val="3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538704AA" w14:textId="77777777" w:rsidR="00EB1E04" w:rsidRPr="0087204A" w:rsidRDefault="00EB1E04" w:rsidP="0087204A">
            <w:pPr>
              <w:autoSpaceDE w:val="0"/>
              <w:autoSpaceDN w:val="0"/>
              <w:adjustRightInd w:val="0"/>
              <w:ind w:left="252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14:paraId="69131E48" w14:textId="77777777" w:rsidR="007831AC" w:rsidRPr="0087204A" w:rsidRDefault="00EB1E04" w:rsidP="0087204A">
            <w:pPr>
              <w:autoSpaceDE w:val="0"/>
              <w:autoSpaceDN w:val="0"/>
              <w:adjustRightInd w:val="0"/>
              <w:ind w:left="25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87204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Učenik:</w:t>
            </w:r>
            <w:r w:rsidR="00B04F67" w:rsidRPr="0087204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</w:p>
          <w:p w14:paraId="0E9C7107" w14:textId="1D7DB11C" w:rsidR="00B04F67" w:rsidRPr="0087204A" w:rsidRDefault="00B04F67" w:rsidP="0087204A">
            <w:pPr>
              <w:autoSpaceDE w:val="0"/>
              <w:autoSpaceDN w:val="0"/>
              <w:adjustRightInd w:val="0"/>
              <w:ind w:left="252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OSR A.1.2.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– upravlja emocijama i ponašanjem.</w:t>
            </w:r>
          </w:p>
          <w:p w14:paraId="22A8C4EE" w14:textId="77777777" w:rsidR="00B04F67" w:rsidRPr="0087204A" w:rsidRDefault="00B04F67" w:rsidP="0087204A">
            <w:pPr>
              <w:tabs>
                <w:tab w:val="left" w:pos="5103"/>
              </w:tabs>
              <w:autoSpaceDE w:val="0"/>
              <w:autoSpaceDN w:val="0"/>
              <w:adjustRightInd w:val="0"/>
              <w:ind w:left="252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GOO C.1.1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– sudjeluje u zajedničkome radu razreda;</w:t>
            </w:r>
          </w:p>
          <w:p w14:paraId="36924ECD" w14:textId="179F3EB6" w:rsidR="00B04F67" w:rsidRPr="0087204A" w:rsidRDefault="00B04F67" w:rsidP="0087204A">
            <w:pPr>
              <w:tabs>
                <w:tab w:val="left" w:pos="5103"/>
              </w:tabs>
              <w:autoSpaceDE w:val="0"/>
              <w:autoSpaceDN w:val="0"/>
              <w:adjustRightInd w:val="0"/>
              <w:ind w:left="252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UKU D.1.2.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– ostvaruje dobru komunikaciju s </w:t>
            </w:r>
            <w:r w:rsidR="007831AC"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>drugima, uspješno surađuje u različitim situacijama i spreman je zatražiti pomoć</w:t>
            </w:r>
          </w:p>
          <w:p w14:paraId="7D7334BC" w14:textId="14C86D32" w:rsidR="00B04F67" w:rsidRPr="0087204A" w:rsidRDefault="00B04F67" w:rsidP="0087204A">
            <w:pPr>
              <w:tabs>
                <w:tab w:val="left" w:pos="5103"/>
              </w:tabs>
              <w:autoSpaceDE w:val="0"/>
              <w:autoSpaceDN w:val="0"/>
              <w:adjustRightInd w:val="0"/>
              <w:ind w:left="252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87204A">
              <w:rPr>
                <w:rFonts w:eastAsiaTheme="minorHAnsi" w:cstheme="minorHAnsi"/>
                <w:b/>
                <w:color w:val="000000"/>
                <w:sz w:val="22"/>
                <w:szCs w:val="22"/>
              </w:rPr>
              <w:t>ZDRAVLJE B.1.3.</w:t>
            </w:r>
            <w:r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– prepoznaje igru kao važnu </w:t>
            </w:r>
            <w:r w:rsidR="007831AC" w:rsidRPr="0087204A">
              <w:rPr>
                <w:rFonts w:eastAsiaTheme="minorHAnsi" w:cstheme="minorHAnsi"/>
                <w:color w:val="000000"/>
                <w:sz w:val="22"/>
                <w:szCs w:val="22"/>
              </w:rPr>
              <w:t xml:space="preserve"> razvojnu i društvenu aktivnost.</w:t>
            </w:r>
          </w:p>
          <w:p w14:paraId="0E9E36EB" w14:textId="47C8D7DF" w:rsidR="00471FD5" w:rsidRPr="00471FD5" w:rsidRDefault="00471FD5" w:rsidP="00471F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BDC6C3" w14:textId="77777777" w:rsidR="00471FD5" w:rsidRDefault="00471FD5" w:rsidP="0087204A">
            <w:pPr>
              <w:ind w:left="252"/>
              <w:textAlignment w:val="baseline"/>
              <w:rPr>
                <w:rFonts w:eastAsiaTheme="minorHAnsi" w:cstheme="minorHAnsi"/>
                <w:color w:val="000000"/>
                <w:sz w:val="22"/>
                <w:szCs w:val="22"/>
              </w:rPr>
            </w:pPr>
          </w:p>
          <w:p w14:paraId="2DB5285B" w14:textId="47BB0D0D" w:rsidR="00471FD5" w:rsidRPr="0087204A" w:rsidRDefault="00471FD5" w:rsidP="0087204A">
            <w:pPr>
              <w:ind w:left="252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D1F255" w14:textId="77777777" w:rsidR="00EB1E04" w:rsidRPr="000E3784" w:rsidRDefault="00EB1E04" w:rsidP="00EB1E0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2"/>
          <w:szCs w:val="22"/>
        </w:rPr>
      </w:pPr>
    </w:p>
    <w:p w14:paraId="3C4A6884" w14:textId="00E3C391" w:rsidR="00EB1E04" w:rsidRPr="000E3784" w:rsidRDefault="00EB1E04" w:rsidP="00EB1E04">
      <w:pPr>
        <w:rPr>
          <w:rFonts w:ascii="Calibri" w:hAnsi="Calibri" w:cs="Calibri"/>
          <w:sz w:val="22"/>
          <w:szCs w:val="22"/>
        </w:rPr>
      </w:pPr>
    </w:p>
    <w:tbl>
      <w:tblPr>
        <w:tblW w:w="1462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4"/>
      </w:tblGrid>
      <w:tr w:rsidR="00EB1E04" w:rsidRPr="000E3784" w14:paraId="2901B0BC" w14:textId="77777777" w:rsidTr="007831AC">
        <w:trPr>
          <w:trHeight w:hRule="exact" w:val="964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  <w:shd w:val="clear" w:color="auto" w:fill="E6D5DC"/>
          </w:tcPr>
          <w:p w14:paraId="0D986E4B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2BCBDAA9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46904DB3" w14:textId="77777777" w:rsidR="00EB1E04" w:rsidRPr="000E3784" w:rsidRDefault="00EB1E04" w:rsidP="007831AC">
            <w:pPr>
              <w:widowControl w:val="0"/>
              <w:autoSpaceDE w:val="0"/>
              <w:autoSpaceDN w:val="0"/>
              <w:adjustRightInd w:val="0"/>
              <w:ind w:left="3714" w:right="369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NA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6"/>
                <w:sz w:val="22"/>
                <w:szCs w:val="22"/>
              </w:rPr>
              <w:t>T</w:t>
            </w:r>
            <w:r w:rsidRPr="000E3784">
              <w:rPr>
                <w:rFonts w:ascii="Calibri" w:hAnsi="Calibri" w:cs="Calibri"/>
                <w:b/>
                <w:bCs/>
                <w:color w:val="231F20"/>
                <w:spacing w:val="-10"/>
                <w:sz w:val="22"/>
                <w:szCs w:val="22"/>
              </w:rPr>
              <w:t>A</w:t>
            </w:r>
            <w:r w:rsidRPr="000E37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VNE AKTIVNOSTI</w:t>
            </w:r>
          </w:p>
        </w:tc>
      </w:tr>
      <w:tr w:rsidR="00773D6E" w:rsidRPr="000E3784" w14:paraId="1E41A2E6" w14:textId="77777777" w:rsidTr="00656C03">
        <w:trPr>
          <w:trHeight w:hRule="exact" w:val="1754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66C81312" w14:textId="5B9826DC" w:rsidR="00773D6E" w:rsidRPr="0087204A" w:rsidRDefault="00773D6E" w:rsidP="0087204A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Style w:val="GlazbenikrugBold"/>
                <w:rFonts w:ascii="Calibri" w:hAnsi="Calibri" w:cs="MinionPro-Bold"/>
                <w:bCs/>
                <w:sz w:val="22"/>
                <w:szCs w:val="22"/>
              </w:rPr>
            </w:pPr>
          </w:p>
          <w:p w14:paraId="55CF3497" w14:textId="6658ED51" w:rsidR="00773D6E" w:rsidRPr="0087204A" w:rsidRDefault="00773D6E" w:rsidP="0087204A">
            <w:pPr>
              <w:pStyle w:val="GlazbenikrugTekst01"/>
              <w:numPr>
                <w:ilvl w:val="0"/>
                <w:numId w:val="5"/>
              </w:numPr>
              <w:tabs>
                <w:tab w:val="clear" w:pos="283"/>
                <w:tab w:val="clear" w:pos="567"/>
              </w:tabs>
              <w:ind w:left="321" w:firstLine="0"/>
              <w:rPr>
                <w:rStyle w:val="GlazbenikrugBold"/>
                <w:rFonts w:ascii="Calibri" w:hAnsi="Calibri" w:cs="MinionPro-Bold"/>
                <w:bCs/>
                <w:sz w:val="22"/>
                <w:szCs w:val="22"/>
              </w:rPr>
            </w:pPr>
            <w:r w:rsidRPr="0087204A">
              <w:rPr>
                <w:rStyle w:val="GlazbenikrugBold"/>
                <w:rFonts w:ascii="Calibri" w:hAnsi="Calibri" w:cs="MinionPro-Bold"/>
                <w:bCs/>
                <w:sz w:val="22"/>
                <w:szCs w:val="22"/>
              </w:rPr>
              <w:t>aktivnost</w:t>
            </w:r>
          </w:p>
          <w:p w14:paraId="2199FF58" w14:textId="38E16C80" w:rsidR="00E92317" w:rsidRDefault="00FC3A26" w:rsidP="009E0EE2">
            <w:pPr>
              <w:pStyle w:val="GlazbenikrugTekst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na papirić zapisuju jednog skladatelja čiju skladbe vole slušati. Svatko svoj papirić stavlja na ploču Ii pri tome tko želi može obrazložiti zašto je odabrao baš tog skladatelja.</w:t>
            </w:r>
          </w:p>
          <w:p w14:paraId="57AE656A" w14:textId="0ED90D9E" w:rsidR="00FC3A26" w:rsidRDefault="00FC3A26" w:rsidP="009E0EE2">
            <w:pPr>
              <w:pStyle w:val="GlazbenikrugTekst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Nakon razgovora najavljujemo predstavljanje skladatelja Antonia Vivaldija čiju su skladbu Jesen učenicio slušali u prvome razredu.</w:t>
            </w:r>
          </w:p>
          <w:p w14:paraId="37EC1B39" w14:textId="612CB1C8" w:rsidR="00FC3A26" w:rsidRDefault="00FC3A26" w:rsidP="009E0EE2">
            <w:pPr>
              <w:pStyle w:val="GlazbenikrugTekst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Uz radni udžbenik ,</w:t>
            </w:r>
            <w:r w:rsidR="00A434F9">
              <w:rPr>
                <w:rFonts w:ascii="Calibri" w:hAnsi="Calibri"/>
              </w:rPr>
              <w:t xml:space="preserve"> 36.</w:t>
            </w:r>
            <w:r>
              <w:rPr>
                <w:rFonts w:ascii="Calibri" w:hAnsi="Calibri"/>
              </w:rPr>
              <w:t xml:space="preserve"> strana   učiteljica čita  slikopriču o Antoniu Vivaldiju. Učenici iznose svoje doživlje i govore što su naučili o skladatelju.</w:t>
            </w:r>
          </w:p>
          <w:p w14:paraId="0152ABDE" w14:textId="600A8F9E" w:rsidR="00FC3A26" w:rsidRDefault="00FC3A26" w:rsidP="009E0EE2">
            <w:pPr>
              <w:pStyle w:val="GlazbenikrugTekst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Zaključujemo:  Antonio Vivaldi bio je skladatelj, svećenik, violinist, </w:t>
            </w:r>
            <w:r w:rsidR="00656C03">
              <w:rPr>
                <w:rFonts w:ascii="Calibri" w:hAnsi="Calibri"/>
              </w:rPr>
              <w:t>dirigent i zborovođa. Njegova najpoznatija djela su Četiri godišnja doba.</w:t>
            </w:r>
          </w:p>
          <w:p w14:paraId="7C62AFC7" w14:textId="77777777" w:rsidR="00FC3A26" w:rsidRDefault="00FC3A26" w:rsidP="009E0EE2">
            <w:pPr>
              <w:pStyle w:val="GlazbenikrugTekst01"/>
              <w:rPr>
                <w:rFonts w:ascii="Calibri" w:hAnsi="Calibri"/>
              </w:rPr>
            </w:pPr>
          </w:p>
          <w:p w14:paraId="3B0C3252" w14:textId="77777777" w:rsidR="00FC3A26" w:rsidRDefault="00FC3A26" w:rsidP="009E0EE2">
            <w:pPr>
              <w:pStyle w:val="GlazbenikrugTekst01"/>
              <w:rPr>
                <w:rFonts w:ascii="Calibri" w:hAnsi="Calibri"/>
              </w:rPr>
            </w:pPr>
          </w:p>
          <w:p w14:paraId="68AA6C78" w14:textId="77777777" w:rsidR="00E92317" w:rsidRPr="0051358A" w:rsidRDefault="00E92317" w:rsidP="009E0EE2">
            <w:pPr>
              <w:pStyle w:val="GlazbenikrugTekst01"/>
              <w:rPr>
                <w:rFonts w:ascii="Calibri" w:hAnsi="Calibri"/>
              </w:rPr>
            </w:pPr>
          </w:p>
          <w:p w14:paraId="555E5076" w14:textId="479105D8" w:rsidR="007831AC" w:rsidRPr="0087204A" w:rsidRDefault="007831AC" w:rsidP="009E0EE2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62BC3" w:rsidRPr="000E3784" w14:paraId="4EC6C3CA" w14:textId="77777777" w:rsidTr="00321616">
        <w:trPr>
          <w:trHeight w:hRule="exact" w:val="3962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782A41F2" w14:textId="77777777" w:rsidR="00062BC3" w:rsidRDefault="00062BC3" w:rsidP="00062BC3">
            <w:pPr>
              <w:pStyle w:val="ListParagraph"/>
              <w:numPr>
                <w:ilvl w:val="0"/>
                <w:numId w:val="6"/>
              </w:numPr>
              <w:tabs>
                <w:tab w:val="left" w:pos="674"/>
              </w:tabs>
              <w:autoSpaceDE w:val="0"/>
              <w:autoSpaceDN w:val="0"/>
              <w:adjustRightInd w:val="0"/>
              <w:ind w:left="284" w:firstLine="0"/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FB3F5F"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  <w:t xml:space="preserve">aktivnost </w:t>
            </w:r>
          </w:p>
          <w:p w14:paraId="0830D6EE" w14:textId="77777777" w:rsidR="00062BC3" w:rsidRPr="00FB3F5F" w:rsidRDefault="00062BC3" w:rsidP="00062BC3">
            <w:pPr>
              <w:pStyle w:val="ListParagraph"/>
              <w:tabs>
                <w:tab w:val="left" w:pos="674"/>
              </w:tabs>
              <w:autoSpaceDE w:val="0"/>
              <w:autoSpaceDN w:val="0"/>
              <w:adjustRightInd w:val="0"/>
              <w:ind w:left="284"/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119C781E" w14:textId="385C3883" w:rsidR="00756743" w:rsidRDefault="00062BC3" w:rsidP="00756743">
            <w:pPr>
              <w:autoSpaceDE w:val="0"/>
              <w:autoSpaceDN w:val="0"/>
              <w:adjustRightInd w:val="0"/>
              <w:ind w:left="284"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Antonio Vivaldi</w:t>
            </w:r>
            <w:r w:rsidRPr="00FB3F5F"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  <w:t>:</w:t>
            </w:r>
            <w:r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Četiri godišnja doba, Zima</w:t>
            </w:r>
            <w:r w:rsidR="0072423B">
              <w:rPr>
                <w:rFonts w:eastAsiaTheme="minorHAnsi" w:cstheme="minorHAnsi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,</w:t>
            </w:r>
            <w:r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</w:t>
            </w:r>
            <w:r w:rsidR="0072423B" w:rsidRPr="0072423B">
              <w:rPr>
                <w:rFonts w:eastAsiaTheme="minorHAnsi" w:cstheme="minorHAnsi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, 1. stavak: Allegro non molto</w:t>
            </w:r>
          </w:p>
          <w:p w14:paraId="07848D6C" w14:textId="0B0ACCB7" w:rsidR="0072423B" w:rsidRPr="00FB3F5F" w:rsidRDefault="00756743" w:rsidP="00756743">
            <w:pPr>
              <w:autoSpaceDE w:val="0"/>
              <w:autoSpaceDN w:val="0"/>
              <w:adjustRightInd w:val="0"/>
              <w:ind w:left="284"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vi</w:t>
            </w:r>
            <w:r w:rsidR="00062BC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de</w:t>
            </w: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o</w:t>
            </w:r>
            <w:r w:rsidR="00062BC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zapis </w:t>
            </w:r>
            <w:r w:rsidR="00062BC3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: </w:t>
            </w:r>
            <w:r w:rsidR="0072423B" w:rsidRPr="00FB3F5F">
              <w:rPr>
                <w:rFonts w:eastAsiaTheme="minorHAnsi" w:cstheme="minorHAnsi"/>
                <w:noProof/>
                <w:color w:val="0C63C1"/>
                <w:sz w:val="22"/>
                <w:szCs w:val="22"/>
                <w:u w:val="single" w:color="0C63C1"/>
              </w:rPr>
              <w:t>https://www.youtube.com/watch?v=0jgdrxg2560</w:t>
            </w:r>
          </w:p>
          <w:p w14:paraId="5076DF80" w14:textId="55168C68" w:rsidR="00062BC3" w:rsidRDefault="0072423B" w:rsidP="00756743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ind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    Trajanje skladbe: 3:34</w:t>
            </w:r>
            <w:r w:rsidR="00062BC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.</w:t>
            </w:r>
          </w:p>
          <w:p w14:paraId="7B691035" w14:textId="3F093249" w:rsidR="00062BC3" w:rsidRPr="00FB3F5F" w:rsidRDefault="00321616" w:rsidP="00756743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ind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  <w:t xml:space="preserve">     </w:t>
            </w:r>
            <w:r w:rsidR="00062BC3" w:rsidRPr="00FB3F5F"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  <w:t>Prvo slušanje:</w:t>
            </w:r>
            <w:r w:rsidR="009D4715"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062BC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</w:t>
            </w:r>
            <w:r w:rsidR="009D471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Koje glazbalo se ističe u skladbi? (violina) </w:t>
            </w:r>
            <w:r w:rsidR="00062BC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Kako ste doživjeli zvuk violin</w:t>
            </w:r>
            <w:r w:rsidR="009D471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e? (učenici iznose svoj doživljaj)</w:t>
            </w:r>
            <w:r w:rsidR="00062BC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</w:t>
            </w:r>
            <w:r w:rsidR="009D471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. Koja glazbala ste još čuli u izvedbi? </w:t>
            </w: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     </w:t>
            </w:r>
            <w:r w:rsidR="009D471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(gudački orkestar). </w:t>
            </w: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Kako nazivamo violinista koji  fantastično svira solo na violini? (virtuoz)</w:t>
            </w:r>
          </w:p>
          <w:p w14:paraId="089FB1E0" w14:textId="717B8C5C" w:rsidR="00062BC3" w:rsidRDefault="009D4715" w:rsidP="00756743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ind w:left="284"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Ponoviti: </w:t>
            </w:r>
            <w:r w:rsidR="00062BC3"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Kako se naziva štap kojim violinist prelazeći po žicama svira divne melodije? (gudalo) </w:t>
            </w:r>
          </w:p>
          <w:p w14:paraId="5B636819" w14:textId="0F9D7EE5" w:rsidR="009D4715" w:rsidRPr="00FB3F5F" w:rsidRDefault="009D4715" w:rsidP="00756743">
            <w:pPr>
              <w:tabs>
                <w:tab w:val="left" w:pos="283"/>
                <w:tab w:val="left" w:pos="567"/>
              </w:tabs>
              <w:autoSpaceDE w:val="0"/>
              <w:autoSpaceDN w:val="0"/>
              <w:adjustRightInd w:val="0"/>
              <w:ind w:left="284"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Je li skladba polagana ili brza? Jeste li uočili dinamiku? </w:t>
            </w:r>
          </w:p>
          <w:p w14:paraId="409FE6F8" w14:textId="7BB12270" w:rsidR="009D4715" w:rsidRDefault="00062BC3" w:rsidP="00756743">
            <w:pPr>
              <w:autoSpaceDE w:val="0"/>
              <w:autoSpaceDN w:val="0"/>
              <w:adjustRightInd w:val="0"/>
              <w:ind w:left="284"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FB3F5F">
              <w:rPr>
                <w:rFonts w:eastAsiaTheme="minorHAnsi" w:cstheme="minorHAnsi"/>
                <w:b/>
                <w:bCs/>
                <w:noProof/>
                <w:color w:val="000000"/>
                <w:sz w:val="22"/>
                <w:szCs w:val="22"/>
              </w:rPr>
              <w:t>Drugo slušanje:</w:t>
            </w:r>
            <w:r w:rsidR="009D471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 xml:space="preserve">  Slušati skladbu sa zadatkom promišljanja o Vivaldiju. Što na osnuvu slikopriče i slušanja ove skladbe mogu reći o skladatelju? </w:t>
            </w:r>
          </w:p>
          <w:p w14:paraId="132EA95A" w14:textId="516CA111" w:rsidR="00062BC3" w:rsidRPr="00FB3F5F" w:rsidRDefault="009D4715" w:rsidP="00756743">
            <w:pPr>
              <w:autoSpaceDE w:val="0"/>
              <w:autoSpaceDN w:val="0"/>
              <w:adjustRightInd w:val="0"/>
              <w:ind w:left="284"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Zadatak bojanja. Učenici bojaju glazbalo čiji zvuk se ističe u skladbi.</w:t>
            </w:r>
          </w:p>
          <w:p w14:paraId="0023AAC1" w14:textId="20F88C82" w:rsidR="00062BC3" w:rsidRPr="00FB3F5F" w:rsidRDefault="00062BC3" w:rsidP="00756743">
            <w:pPr>
              <w:autoSpaceDE w:val="0"/>
              <w:autoSpaceDN w:val="0"/>
              <w:adjustRightInd w:val="0"/>
              <w:ind w:left="284" w:hanging="251"/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</w:pPr>
            <w:r w:rsidRPr="00FB3F5F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Za to vr</w:t>
            </w:r>
            <w:r w:rsidR="009D4715">
              <w:rPr>
                <w:rFonts w:eastAsiaTheme="minorHAnsi" w:cstheme="minorHAnsi"/>
                <w:noProof/>
                <w:color w:val="000000"/>
                <w:sz w:val="22"/>
                <w:szCs w:val="22"/>
              </w:rPr>
              <w:t>ijeme uživaju u zvucima violine ukoliko ostane vremena za još jedno slušanje.</w:t>
            </w:r>
          </w:p>
          <w:p w14:paraId="1138E570" w14:textId="64EF1C35" w:rsidR="00062BC3" w:rsidRPr="00062BC3" w:rsidRDefault="00062BC3" w:rsidP="00062B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62BC3" w:rsidRPr="000E3784" w14:paraId="2F8EC165" w14:textId="77777777" w:rsidTr="00A434F9">
        <w:trPr>
          <w:trHeight w:hRule="exact" w:val="5681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6A6908EF" w14:textId="2C43E75F" w:rsidR="00062BC3" w:rsidRDefault="00062BC3" w:rsidP="004F4011">
            <w:pPr>
              <w:pStyle w:val="GlazbenikrugTekst01"/>
              <w:tabs>
                <w:tab w:val="clear" w:pos="283"/>
                <w:tab w:val="clear" w:pos="56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263323" w14:textId="41778C3D" w:rsidR="004F4011" w:rsidRPr="00835866" w:rsidRDefault="004F4011" w:rsidP="004F4011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35866">
              <w:rPr>
                <w:rFonts w:ascii="Calibri" w:hAnsi="Calibri" w:cs="Calibri"/>
                <w:b/>
                <w:sz w:val="22"/>
                <w:szCs w:val="22"/>
              </w:rPr>
              <w:t xml:space="preserve">aktivnost: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RITAM GODIŠNJIH DOBA</w:t>
            </w:r>
          </w:p>
          <w:p w14:paraId="0C84724D" w14:textId="6DDD4E48" w:rsidR="004F4011" w:rsidRDefault="004F4011" w:rsidP="004F4011">
            <w:pPr>
              <w:pStyle w:val="GlazbenikrugTekst01"/>
              <w:ind w:left="463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224BCFF6" w14:textId="442A28A2" w:rsidR="004F4011" w:rsidRDefault="00792596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N</w:t>
            </w:r>
            <w:r w:rsidR="00063015"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ajpoznatije Vivaldijevo djelo su</w:t>
            </w: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Četiri godošnja doba.</w:t>
            </w:r>
            <w:r w:rsidR="00063015"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Danas ćemo zasvirati svoj ritam godišnjig doba.</w:t>
            </w:r>
          </w:p>
          <w:p w14:paraId="745DF469" w14:textId="5B9AF8D2" w:rsidR="00792596" w:rsidRDefault="00792596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Podijelimo učenike na skupine.</w:t>
            </w:r>
            <w:r w:rsidR="00063015"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(PROLJEĆE, LJETO, JESEN, ZIMA)</w:t>
            </w: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Svaka ima zadatak da uz pojedino godišnje doba napiše asocijacije. Nakon tri minute predstavnik skupine pročita što su učenici zapisali.</w:t>
            </w:r>
          </w:p>
          <w:p w14:paraId="11823C10" w14:textId="77777777" w:rsidR="00063015" w:rsidRDefault="00063015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6EE7E4F3" w14:textId="77777777" w:rsidR="00A520D3" w:rsidRDefault="00A520D3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Zatim u početnici na strani, čitamo koje su riječi odnosno asocijacije odabrane za svako godišnje doba.</w:t>
            </w:r>
          </w:p>
          <w:p w14:paraId="514737BC" w14:textId="195C3EBA" w:rsidR="00A520D3" w:rsidRDefault="00A520D3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Učenicima podijelimo štapiće. Svaka skupina nauči svirati </w:t>
            </w:r>
            <w:r w:rsidR="00063015"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ritam svojih</w:t>
            </w: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riječi.</w:t>
            </w:r>
          </w:p>
          <w:p w14:paraId="3425B4B4" w14:textId="49A86C60" w:rsidR="00063015" w:rsidRDefault="00A520D3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SKUPINA JESEN: </w:t>
            </w:r>
            <w:r w:rsidR="00063015"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LIŠ – ĆE, KI – ŠA</w:t>
            </w:r>
          </w:p>
          <w:p w14:paraId="7FEC1028" w14:textId="63486841" w:rsidR="00A520D3" w:rsidRDefault="00063015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SKUPINA ZIMA: SNIJEG, BOR</w:t>
            </w:r>
          </w:p>
          <w:p w14:paraId="5D526BD3" w14:textId="7A44027D" w:rsidR="00063015" w:rsidRDefault="00063015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SKUPINA PROLJEĆE: TRA – VA, CVIJE – ĆE</w:t>
            </w:r>
          </w:p>
          <w:p w14:paraId="32092697" w14:textId="51E3A5AA" w:rsidR="00063015" w:rsidRDefault="00063015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SKUPINA LJETO: MO- RE, PLA – NI – NE, SLA – DO – LED</w:t>
            </w:r>
          </w:p>
          <w:p w14:paraId="4C46EAFB" w14:textId="77777777" w:rsidR="00063015" w:rsidRDefault="00063015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Napraviti probu da vidimo kako se učenici naučili svirati svoje riječi.</w:t>
            </w:r>
          </w:p>
          <w:p w14:paraId="2065A09A" w14:textId="77777777" w:rsidR="00063015" w:rsidRDefault="00063015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25575575" w14:textId="0A407DBE" w:rsidR="00063015" w:rsidRDefault="00063015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Čitanje ritamske priče iz </w:t>
            </w:r>
            <w:r w:rsidR="00A434F9"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radnog udžbenika, strana 37. </w:t>
            </w: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Svaka skupina </w:t>
            </w:r>
            <w:r w:rsidR="00A434F9"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 xml:space="preserve"> čita i svira dvije rečenice. Učenici odabiru učenika čitača dok će ostali svirati ritam riječi. Učenici vježbaju u skupinama.a  zatim svaka izvodi svoj ritam doba.</w:t>
            </w:r>
          </w:p>
          <w:p w14:paraId="5297FFF9" w14:textId="6D44A4A5" w:rsidR="00A434F9" w:rsidRDefault="00A434F9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  <w:t>Nakon parcijalnih izvedbi objedinjujemo sve skupine u zajedničku skupinu. Jednu izvedbu možemo snimiti na diktafon, kako bismo kasnije mogli vrednovati vlastiti uradak , ali i uživati u ritmu godišnjih doba 2.razreda.</w:t>
            </w:r>
          </w:p>
          <w:p w14:paraId="20E81D82" w14:textId="77777777" w:rsidR="00A434F9" w:rsidRDefault="00A434F9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7DD139DE" w14:textId="77777777" w:rsidR="00792596" w:rsidRPr="00835866" w:rsidRDefault="00792596" w:rsidP="00792596">
            <w:pPr>
              <w:pStyle w:val="GlazbenikrugTekst01"/>
              <w:rPr>
                <w:rStyle w:val="GlazbenikrugBold"/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3A121880" w14:textId="77777777" w:rsidR="004F4011" w:rsidRPr="00835866" w:rsidRDefault="004F4011" w:rsidP="004F4011">
            <w:pPr>
              <w:ind w:left="463"/>
              <w:rPr>
                <w:rFonts w:ascii="Calibri" w:hAnsi="Calibri" w:cs="Calibri"/>
                <w:sz w:val="22"/>
                <w:szCs w:val="22"/>
              </w:rPr>
            </w:pPr>
          </w:p>
          <w:p w14:paraId="7753FDCA" w14:textId="77777777" w:rsidR="00321616" w:rsidRPr="00112528" w:rsidRDefault="00321616" w:rsidP="00321616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97F37B" w14:textId="77777777" w:rsidR="00062BC3" w:rsidRPr="00112528" w:rsidRDefault="00062BC3" w:rsidP="00112528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428A1B26" w14:textId="77777777" w:rsidR="00062BC3" w:rsidRPr="00112528" w:rsidRDefault="00062BC3" w:rsidP="00112528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Style w:val="GlazbenikrugBoldItalic"/>
                <w:rFonts w:ascii="Calibri" w:hAnsi="Calibri"/>
                <w:b w:val="0"/>
                <w:bCs/>
                <w:i w:val="0"/>
                <w:iCs/>
                <w:sz w:val="22"/>
                <w:szCs w:val="22"/>
              </w:rPr>
            </w:pPr>
          </w:p>
          <w:p w14:paraId="01C2F71D" w14:textId="546BCB42" w:rsidR="00062BC3" w:rsidRPr="00112528" w:rsidRDefault="00062BC3" w:rsidP="00321616">
            <w:pPr>
              <w:pStyle w:val="GlazbenikrugTekst01"/>
              <w:tabs>
                <w:tab w:val="clear" w:pos="283"/>
                <w:tab w:val="clear" w:pos="567"/>
              </w:tabs>
              <w:ind w:left="32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62BC3" w:rsidRPr="000E3784" w14:paraId="693542F0" w14:textId="77777777" w:rsidTr="00A434F9">
        <w:trPr>
          <w:trHeight w:hRule="exact" w:val="1566"/>
        </w:trPr>
        <w:tc>
          <w:tcPr>
            <w:tcW w:w="14624" w:type="dxa"/>
            <w:tcBorders>
              <w:top w:val="single" w:sz="4" w:space="0" w:color="A45A80"/>
              <w:left w:val="single" w:sz="4" w:space="0" w:color="A45A80"/>
              <w:bottom w:val="single" w:sz="4" w:space="0" w:color="A45A80"/>
              <w:right w:val="single" w:sz="4" w:space="0" w:color="A45A80"/>
            </w:tcBorders>
          </w:tcPr>
          <w:p w14:paraId="219B00B3" w14:textId="77777777" w:rsidR="00062BC3" w:rsidRPr="000E3784" w:rsidRDefault="00062BC3" w:rsidP="00112528">
            <w:pPr>
              <w:pStyle w:val="NormalWeb"/>
              <w:spacing w:before="0" w:beforeAutospacing="0" w:after="0" w:afterAutospacing="0"/>
              <w:ind w:left="321"/>
              <w:rPr>
                <w:rFonts w:ascii="Calibri" w:hAnsi="Calibri" w:cs="Calibri"/>
                <w:sz w:val="22"/>
                <w:szCs w:val="22"/>
              </w:rPr>
            </w:pPr>
          </w:p>
          <w:p w14:paraId="47311F4E" w14:textId="11A98F15" w:rsidR="00A434F9" w:rsidRPr="005116AC" w:rsidRDefault="00A434F9" w:rsidP="00A434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16A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Alati i izvori za realizaciju ishoda</w:t>
            </w:r>
            <w:r w:rsidRPr="005116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 </w:t>
            </w:r>
          </w:p>
          <w:p w14:paraId="428ACC93" w14:textId="71887F94" w:rsidR="00A434F9" w:rsidRPr="005116AC" w:rsidRDefault="00A434F9" w:rsidP="00A434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kern w:val="1"/>
                <w:sz w:val="22"/>
                <w:szCs w:val="22"/>
              </w:rPr>
              <w:t>Glazbeni krug 2</w:t>
            </w:r>
            <w:r w:rsidRPr="004C3CCB">
              <w:rPr>
                <w:rFonts w:ascii="Calibri" w:eastAsia="Calibri" w:hAnsi="Calibri" w:cs="Calibri"/>
                <w:b/>
                <w:i/>
                <w:ker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 xml:space="preserve"> </w:t>
            </w:r>
            <w:r w:rsidRPr="000454A9">
              <w:rPr>
                <w:rFonts w:ascii="Calibri" w:eastAsia="Calibri" w:hAnsi="Calibri" w:cs="Calibri"/>
                <w:kern w:val="1"/>
                <w:sz w:val="22"/>
                <w:szCs w:val="22"/>
              </w:rPr>
              <w:t xml:space="preserve">str. </w:t>
            </w: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36. I 37., glazbeni štapići</w:t>
            </w:r>
            <w:r w:rsidRPr="000454A9">
              <w:rPr>
                <w:rFonts w:ascii="Calibri" w:eastAsia="Calibri" w:hAnsi="Calibri" w:cs="Calibri"/>
                <w:ker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 xml:space="preserve"> </w:t>
            </w:r>
            <w:r w:rsidRPr="000454A9">
              <w:rPr>
                <w:rFonts w:ascii="Calibri" w:eastAsia="Calibri" w:hAnsi="Calibri" w:cs="Calibri"/>
                <w:kern w:val="1"/>
                <w:sz w:val="22"/>
                <w:szCs w:val="22"/>
              </w:rPr>
              <w:t xml:space="preserve"> izvori slušanja</w:t>
            </w: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 xml:space="preserve"> i gledanja </w:t>
            </w:r>
            <w:r w:rsidRPr="000454A9">
              <w:rPr>
                <w:rFonts w:ascii="Calibri" w:eastAsia="Calibri" w:hAnsi="Calibri" w:cs="Calibri"/>
                <w:kern w:val="1"/>
                <w:sz w:val="22"/>
                <w:szCs w:val="22"/>
              </w:rPr>
              <w:t xml:space="preserve"> glazbe</w:t>
            </w:r>
            <w:r>
              <w:rPr>
                <w:rFonts w:ascii="Calibri" w:eastAsia="Calibri" w:hAnsi="Calibri" w:cs="Calibri"/>
                <w:kern w:val="1"/>
                <w:sz w:val="22"/>
                <w:szCs w:val="22"/>
              </w:rPr>
              <w:t>.</w:t>
            </w:r>
          </w:p>
          <w:p w14:paraId="6F3F448A" w14:textId="0A54EEA6" w:rsidR="00062BC3" w:rsidRPr="000E3784" w:rsidRDefault="00062BC3" w:rsidP="00EA3F70">
            <w:pPr>
              <w:pStyle w:val="GlazbenikrugTekst0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55E51A" w14:textId="77777777" w:rsidR="00EB1E04" w:rsidRPr="000E3784" w:rsidRDefault="00EB1E04" w:rsidP="00EB1E04">
      <w:pPr>
        <w:widowControl w:val="0"/>
        <w:autoSpaceDE w:val="0"/>
        <w:autoSpaceDN w:val="0"/>
        <w:adjustRightInd w:val="0"/>
        <w:spacing w:before="25"/>
        <w:ind w:right="-20"/>
        <w:rPr>
          <w:rFonts w:ascii="Calibri" w:hAnsi="Calibri" w:cs="Calibri"/>
          <w:color w:val="000000"/>
          <w:sz w:val="22"/>
          <w:szCs w:val="22"/>
        </w:rPr>
        <w:sectPr w:rsidR="00EB1E04" w:rsidRPr="000E3784" w:rsidSect="00EB1E04">
          <w:pgSz w:w="16840" w:h="11920" w:orient="landscape"/>
          <w:pgMar w:top="740" w:right="1020" w:bottom="0" w:left="1020" w:header="720" w:footer="720" w:gutter="0"/>
          <w:cols w:space="720"/>
          <w:noEndnote/>
          <w:docGrid w:linePitch="272"/>
        </w:sectPr>
      </w:pPr>
    </w:p>
    <w:p w14:paraId="60F477A8" w14:textId="77777777" w:rsidR="006F6763" w:rsidRPr="006208EE" w:rsidRDefault="006F6763" w:rsidP="006208EE">
      <w:pPr>
        <w:widowControl w:val="0"/>
        <w:autoSpaceDE w:val="0"/>
        <w:autoSpaceDN w:val="0"/>
        <w:adjustRightInd w:val="0"/>
        <w:spacing w:before="25"/>
        <w:ind w:right="94"/>
        <w:rPr>
          <w:rFonts w:ascii="Calibri" w:hAnsi="Calibri" w:cs="Calibri"/>
          <w:color w:val="000000"/>
        </w:rPr>
      </w:pPr>
    </w:p>
    <w:p w14:paraId="3D2A5315" w14:textId="77777777" w:rsidR="007831AC" w:rsidRDefault="007831AC"/>
    <w:sectPr w:rsidR="007831AC">
      <w:pgSz w:w="16840" w:h="11920" w:orient="landscape"/>
      <w:pgMar w:top="740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inion Pro Bold Cond Ital">
    <w:panose1 w:val="02040706060306090203"/>
    <w:charset w:val="00"/>
    <w:family w:val="auto"/>
    <w:pitch w:val="variable"/>
    <w:sig w:usb0="60000287" w:usb1="00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FC9"/>
    <w:multiLevelType w:val="hybridMultilevel"/>
    <w:tmpl w:val="4F34048A"/>
    <w:lvl w:ilvl="0" w:tplc="0409000F">
      <w:start w:val="1"/>
      <w:numFmt w:val="decimal"/>
      <w:lvlText w:val="%1.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>
    <w:nsid w:val="09512307"/>
    <w:multiLevelType w:val="hybridMultilevel"/>
    <w:tmpl w:val="F01A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63C0"/>
    <w:multiLevelType w:val="hybridMultilevel"/>
    <w:tmpl w:val="EDCE9E6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>
    <w:nsid w:val="21DD6306"/>
    <w:multiLevelType w:val="hybridMultilevel"/>
    <w:tmpl w:val="5546F1F4"/>
    <w:lvl w:ilvl="0" w:tplc="D234C364">
      <w:start w:val="1"/>
      <w:numFmt w:val="decimal"/>
      <w:lvlText w:val="%1."/>
      <w:lvlJc w:val="left"/>
      <w:pPr>
        <w:ind w:left="118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>
    <w:nsid w:val="40AC357A"/>
    <w:multiLevelType w:val="hybridMultilevel"/>
    <w:tmpl w:val="2030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003A"/>
    <w:multiLevelType w:val="hybridMultilevel"/>
    <w:tmpl w:val="6250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877AC"/>
    <w:multiLevelType w:val="hybridMultilevel"/>
    <w:tmpl w:val="6B36872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04"/>
    <w:rsid w:val="00062BC3"/>
    <w:rsid w:val="00063015"/>
    <w:rsid w:val="00111063"/>
    <w:rsid w:val="00112528"/>
    <w:rsid w:val="001416C1"/>
    <w:rsid w:val="001845D6"/>
    <w:rsid w:val="00244097"/>
    <w:rsid w:val="00283A86"/>
    <w:rsid w:val="00321616"/>
    <w:rsid w:val="00377FCF"/>
    <w:rsid w:val="003B6996"/>
    <w:rsid w:val="00421247"/>
    <w:rsid w:val="00471FD5"/>
    <w:rsid w:val="004F4011"/>
    <w:rsid w:val="00542460"/>
    <w:rsid w:val="00593CC1"/>
    <w:rsid w:val="00607821"/>
    <w:rsid w:val="006208EE"/>
    <w:rsid w:val="00656C03"/>
    <w:rsid w:val="0068372C"/>
    <w:rsid w:val="006E075B"/>
    <w:rsid w:val="006F6763"/>
    <w:rsid w:val="0072423B"/>
    <w:rsid w:val="007471A7"/>
    <w:rsid w:val="00756743"/>
    <w:rsid w:val="00773D6E"/>
    <w:rsid w:val="007831AC"/>
    <w:rsid w:val="00792596"/>
    <w:rsid w:val="0079555E"/>
    <w:rsid w:val="007A74EF"/>
    <w:rsid w:val="007F7CA8"/>
    <w:rsid w:val="00870A72"/>
    <w:rsid w:val="0087204A"/>
    <w:rsid w:val="00872292"/>
    <w:rsid w:val="008C793F"/>
    <w:rsid w:val="008F188C"/>
    <w:rsid w:val="00932940"/>
    <w:rsid w:val="009B2966"/>
    <w:rsid w:val="009D4715"/>
    <w:rsid w:val="009E0EE2"/>
    <w:rsid w:val="00A17F39"/>
    <w:rsid w:val="00A434F9"/>
    <w:rsid w:val="00A520D3"/>
    <w:rsid w:val="00A74446"/>
    <w:rsid w:val="00A85655"/>
    <w:rsid w:val="00B035CC"/>
    <w:rsid w:val="00B04F67"/>
    <w:rsid w:val="00B36DA8"/>
    <w:rsid w:val="00B856EC"/>
    <w:rsid w:val="00B91811"/>
    <w:rsid w:val="00BE0D83"/>
    <w:rsid w:val="00CE3D84"/>
    <w:rsid w:val="00D51864"/>
    <w:rsid w:val="00D5381A"/>
    <w:rsid w:val="00E92317"/>
    <w:rsid w:val="00EA3F70"/>
    <w:rsid w:val="00EB1E0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99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EB1E04"/>
  </w:style>
  <w:style w:type="character" w:customStyle="1" w:styleId="eop">
    <w:name w:val="eop"/>
    <w:rsid w:val="00EB1E04"/>
  </w:style>
  <w:style w:type="paragraph" w:styleId="ListParagraph">
    <w:name w:val="List Paragraph"/>
    <w:basedOn w:val="Normal"/>
    <w:uiPriority w:val="34"/>
    <w:qFormat/>
    <w:rsid w:val="00EB1E0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B1E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B1E04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lang w:val="en-US"/>
    </w:rPr>
  </w:style>
  <w:style w:type="paragraph" w:customStyle="1" w:styleId="GlazbenikrugTekst01">
    <w:name w:val="Glazbeni krug Tekst 01"/>
    <w:basedOn w:val="Normal"/>
    <w:uiPriority w:val="99"/>
    <w:rsid w:val="00EB1E04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  <w:lang w:eastAsia="hr-HR"/>
    </w:rPr>
  </w:style>
  <w:style w:type="character" w:customStyle="1" w:styleId="GlazbenikrugItalic">
    <w:name w:val="Glazbeni krug Italic"/>
    <w:uiPriority w:val="99"/>
    <w:rsid w:val="00EB1E04"/>
    <w:rPr>
      <w:rFonts w:ascii="MinionPro-It" w:hAnsi="MinionPro-It"/>
      <w:i/>
    </w:rPr>
  </w:style>
  <w:style w:type="character" w:customStyle="1" w:styleId="GlazbenikrugBold">
    <w:name w:val="Glazbeni krug Bold"/>
    <w:uiPriority w:val="99"/>
    <w:rsid w:val="00EB1E04"/>
    <w:rPr>
      <w:rFonts w:ascii="MinionPro-Bold" w:hAnsi="MinionPro-Bold"/>
      <w:b/>
    </w:rPr>
  </w:style>
  <w:style w:type="character" w:customStyle="1" w:styleId="GlazbenikrugBoldItalic">
    <w:name w:val="Glazbeni krug Bold Italic"/>
    <w:uiPriority w:val="99"/>
    <w:rsid w:val="00EB1E04"/>
    <w:rPr>
      <w:rFonts w:ascii="MinionPro-BoldIt" w:hAnsi="MinionPro-BoldIt"/>
      <w:b/>
      <w:i/>
    </w:rPr>
  </w:style>
  <w:style w:type="character" w:styleId="Hyperlink">
    <w:name w:val="Hyperlink"/>
    <w:basedOn w:val="DefaultParagraphFont"/>
    <w:uiPriority w:val="99"/>
    <w:unhideWhenUsed/>
    <w:rsid w:val="00B36D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AC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0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6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63"/>
    <w:rPr>
      <w:rFonts w:eastAsiaTheme="minorEastAsia"/>
      <w:b/>
      <w:bCs/>
      <w:sz w:val="20"/>
      <w:szCs w:val="20"/>
    </w:rPr>
  </w:style>
  <w:style w:type="paragraph" w:customStyle="1" w:styleId="NASLOV-18">
    <w:name w:val="NASLOV-18"/>
    <w:basedOn w:val="Normal"/>
    <w:uiPriority w:val="99"/>
    <w:rsid w:val="009E0EE2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340" w:after="510" w:line="400" w:lineRule="atLeast"/>
      <w:jc w:val="center"/>
      <w:textAlignment w:val="center"/>
    </w:pPr>
    <w:rPr>
      <w:rFonts w:ascii="MinionPro-Bold" w:eastAsia="Times New Roman" w:hAnsi="MinionPro-Bold" w:cs="MinionPro-Bold"/>
      <w:b/>
      <w:bCs/>
      <w:color w:val="000000"/>
      <w:sz w:val="36"/>
      <w:szCs w:val="36"/>
      <w:lang w:eastAsia="hr-HR"/>
    </w:rPr>
  </w:style>
  <w:style w:type="character" w:customStyle="1" w:styleId="PogledusvijetBoldItalic">
    <w:name w:val="Pogled u svijet Bold Italic"/>
    <w:uiPriority w:val="99"/>
    <w:rsid w:val="009E0EE2"/>
    <w:rPr>
      <w:rFonts w:ascii="Corbel" w:hAnsi="Corbel" w:cs="Corbel"/>
      <w:b/>
      <w:bCs/>
      <w:i/>
      <w:iCs/>
    </w:rPr>
  </w:style>
  <w:style w:type="character" w:customStyle="1" w:styleId="Italic">
    <w:name w:val="Italic"/>
    <w:uiPriority w:val="99"/>
    <w:rsid w:val="00EA3F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EB1E04"/>
  </w:style>
  <w:style w:type="character" w:customStyle="1" w:styleId="eop">
    <w:name w:val="eop"/>
    <w:rsid w:val="00EB1E04"/>
  </w:style>
  <w:style w:type="paragraph" w:styleId="ListParagraph">
    <w:name w:val="List Paragraph"/>
    <w:basedOn w:val="Normal"/>
    <w:uiPriority w:val="34"/>
    <w:qFormat/>
    <w:rsid w:val="00EB1E0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B1E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B1E04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lang w:val="en-US"/>
    </w:rPr>
  </w:style>
  <w:style w:type="paragraph" w:customStyle="1" w:styleId="GlazbenikrugTekst01">
    <w:name w:val="Glazbeni krug Tekst 01"/>
    <w:basedOn w:val="Normal"/>
    <w:uiPriority w:val="99"/>
    <w:rsid w:val="00EB1E04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  <w:lang w:eastAsia="hr-HR"/>
    </w:rPr>
  </w:style>
  <w:style w:type="character" w:customStyle="1" w:styleId="GlazbenikrugItalic">
    <w:name w:val="Glazbeni krug Italic"/>
    <w:uiPriority w:val="99"/>
    <w:rsid w:val="00EB1E04"/>
    <w:rPr>
      <w:rFonts w:ascii="MinionPro-It" w:hAnsi="MinionPro-It"/>
      <w:i/>
    </w:rPr>
  </w:style>
  <w:style w:type="character" w:customStyle="1" w:styleId="GlazbenikrugBold">
    <w:name w:val="Glazbeni krug Bold"/>
    <w:uiPriority w:val="99"/>
    <w:rsid w:val="00EB1E04"/>
    <w:rPr>
      <w:rFonts w:ascii="MinionPro-Bold" w:hAnsi="MinionPro-Bold"/>
      <w:b/>
    </w:rPr>
  </w:style>
  <w:style w:type="character" w:customStyle="1" w:styleId="GlazbenikrugBoldItalic">
    <w:name w:val="Glazbeni krug Bold Italic"/>
    <w:uiPriority w:val="99"/>
    <w:rsid w:val="00EB1E04"/>
    <w:rPr>
      <w:rFonts w:ascii="MinionPro-BoldIt" w:hAnsi="MinionPro-BoldIt"/>
      <w:b/>
      <w:i/>
    </w:rPr>
  </w:style>
  <w:style w:type="character" w:styleId="Hyperlink">
    <w:name w:val="Hyperlink"/>
    <w:basedOn w:val="DefaultParagraphFont"/>
    <w:uiPriority w:val="99"/>
    <w:unhideWhenUsed/>
    <w:rsid w:val="00B36D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AC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0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6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63"/>
    <w:rPr>
      <w:rFonts w:eastAsiaTheme="minorEastAsia"/>
      <w:b/>
      <w:bCs/>
      <w:sz w:val="20"/>
      <w:szCs w:val="20"/>
    </w:rPr>
  </w:style>
  <w:style w:type="paragraph" w:customStyle="1" w:styleId="NASLOV-18">
    <w:name w:val="NASLOV-18"/>
    <w:basedOn w:val="Normal"/>
    <w:uiPriority w:val="99"/>
    <w:rsid w:val="009E0EE2"/>
    <w:pPr>
      <w:widowControl w:val="0"/>
      <w:tabs>
        <w:tab w:val="left" w:pos="340"/>
      </w:tabs>
      <w:suppressAutoHyphens/>
      <w:autoSpaceDE w:val="0"/>
      <w:autoSpaceDN w:val="0"/>
      <w:adjustRightInd w:val="0"/>
      <w:spacing w:before="340" w:after="510" w:line="400" w:lineRule="atLeast"/>
      <w:jc w:val="center"/>
      <w:textAlignment w:val="center"/>
    </w:pPr>
    <w:rPr>
      <w:rFonts w:ascii="MinionPro-Bold" w:eastAsia="Times New Roman" w:hAnsi="MinionPro-Bold" w:cs="MinionPro-Bold"/>
      <w:b/>
      <w:bCs/>
      <w:color w:val="000000"/>
      <w:sz w:val="36"/>
      <w:szCs w:val="36"/>
      <w:lang w:eastAsia="hr-HR"/>
    </w:rPr>
  </w:style>
  <w:style w:type="character" w:customStyle="1" w:styleId="PogledusvijetBoldItalic">
    <w:name w:val="Pogled u svijet Bold Italic"/>
    <w:uiPriority w:val="99"/>
    <w:rsid w:val="009E0EE2"/>
    <w:rPr>
      <w:rFonts w:ascii="Corbel" w:hAnsi="Corbel" w:cs="Corbel"/>
      <w:b/>
      <w:bCs/>
      <w:i/>
      <w:iCs/>
    </w:rPr>
  </w:style>
  <w:style w:type="character" w:customStyle="1" w:styleId="Italic">
    <w:name w:val="Italic"/>
    <w:uiPriority w:val="99"/>
    <w:rsid w:val="00EA3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Mama</cp:lastModifiedBy>
  <cp:revision>2</cp:revision>
  <dcterms:created xsi:type="dcterms:W3CDTF">2020-05-06T13:55:00Z</dcterms:created>
  <dcterms:modified xsi:type="dcterms:W3CDTF">2020-05-06T13:55:00Z</dcterms:modified>
</cp:coreProperties>
</file>