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45.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F6675A">
        <w:rPr>
          <w:rFonts w:asciiTheme="minorHAnsi" w:hAnsiTheme="minorHAnsi"/>
          <w:noProof/>
          <w:sz w:val="22"/>
          <w:szCs w:val="22"/>
        </w:rPr>
        <w:t>Grčki svijet</w:t>
      </w:r>
    </w:p>
    <w:p w:rsidR="007F694E" w:rsidRDefault="007F694E" w:rsidP="007F694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92226F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ponavljanje nastavnoga gradiva</w:t>
      </w:r>
    </w:p>
    <w:p w:rsidR="007F694E" w:rsidRDefault="007F694E" w:rsidP="007F694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 w:rsidRPr="00F6675A">
        <w:rPr>
          <w:rFonts w:asciiTheme="minorHAnsi" w:hAnsiTheme="minorHAnsi"/>
          <w:noProof/>
          <w:sz w:val="22"/>
          <w:szCs w:val="22"/>
        </w:rPr>
        <w:t>Grčki svijet</w:t>
      </w:r>
    </w:p>
    <w:p w:rsidR="007F694E" w:rsidRDefault="007F694E" w:rsidP="007F694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A, B, C, D, E</w:t>
      </w:r>
    </w:p>
    <w:p w:rsidR="007F694E" w:rsidRDefault="007F694E" w:rsidP="007F69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B.5.1. Učenik objašnjava gospodarsku aktivnost pojedinih zajednica i njihovu važnost za razvoj društva u prapovijesti i starome vijeku.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C.5.1. Učenik obrazlaže važnost širenja izuma i tehnologije u prapovijesti i starome vijeku.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92226F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7F694E" w:rsidRDefault="007F694E" w:rsidP="007F69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Kontinuitet i promjena, Rad s povijesnim izvorima, Povijesna perspektiva, Usporedba i sučeljavanje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7F694E" w:rsidRDefault="007F694E" w:rsidP="007F694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7F694E" w:rsidRPr="00F6675A" w:rsidRDefault="007F694E" w:rsidP="007F694E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određuje </w:t>
      </w:r>
      <w:r w:rsidRPr="00F6675A">
        <w:rPr>
          <w:rFonts w:asciiTheme="minorHAnsi" w:hAnsiTheme="minorHAnsi"/>
          <w:bCs/>
          <w:sz w:val="22"/>
          <w:szCs w:val="22"/>
        </w:rPr>
        <w:t>na povijesnom</w:t>
      </w:r>
      <w:r w:rsidR="0092226F">
        <w:rPr>
          <w:rFonts w:asciiTheme="minorHAnsi" w:hAnsiTheme="minorHAnsi"/>
          <w:bCs/>
          <w:sz w:val="22"/>
          <w:szCs w:val="22"/>
        </w:rPr>
        <w:t>e</w:t>
      </w:r>
      <w:r w:rsidRPr="00F6675A">
        <w:rPr>
          <w:rFonts w:asciiTheme="minorHAnsi" w:hAnsiTheme="minorHAnsi"/>
          <w:bCs/>
          <w:sz w:val="22"/>
          <w:szCs w:val="22"/>
        </w:rPr>
        <w:t xml:space="preserve"> zemljovidu Europe tražene geografske pojmove i područja povijesnog</w:t>
      </w:r>
      <w:r w:rsidR="0092226F">
        <w:rPr>
          <w:rFonts w:asciiTheme="minorHAnsi" w:hAnsiTheme="minorHAnsi"/>
          <w:bCs/>
          <w:sz w:val="22"/>
          <w:szCs w:val="22"/>
        </w:rPr>
        <w:t>a</w:t>
      </w:r>
      <w:r w:rsidRPr="00F6675A">
        <w:rPr>
          <w:rFonts w:asciiTheme="minorHAnsi" w:hAnsiTheme="minorHAnsi"/>
          <w:bCs/>
          <w:sz w:val="22"/>
          <w:szCs w:val="22"/>
        </w:rPr>
        <w:t xml:space="preserve"> djelovanja tijekom starog</w:t>
      </w:r>
      <w:r w:rsidR="0092226F">
        <w:rPr>
          <w:rFonts w:asciiTheme="minorHAnsi" w:hAnsiTheme="minorHAnsi"/>
          <w:bCs/>
          <w:sz w:val="22"/>
          <w:szCs w:val="22"/>
        </w:rPr>
        <w:t>a</w:t>
      </w:r>
      <w:r w:rsidRPr="00F6675A">
        <w:rPr>
          <w:rFonts w:asciiTheme="minorHAnsi" w:hAnsiTheme="minorHAnsi"/>
          <w:bCs/>
          <w:sz w:val="22"/>
          <w:szCs w:val="22"/>
        </w:rPr>
        <w:t xml:space="preserve"> vijeka</w:t>
      </w:r>
    </w:p>
    <w:p w:rsidR="007F694E" w:rsidRPr="00F6675A" w:rsidRDefault="007F694E" w:rsidP="007F694E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imenuje </w:t>
      </w:r>
      <w:r w:rsidRPr="00F6675A">
        <w:rPr>
          <w:rFonts w:asciiTheme="minorHAnsi" w:hAnsiTheme="minorHAnsi"/>
          <w:bCs/>
          <w:sz w:val="22"/>
          <w:szCs w:val="22"/>
        </w:rPr>
        <w:t>najznačajnije državnike, mislioce, znanstvenike, filozofe i dr.</w:t>
      </w:r>
    </w:p>
    <w:p w:rsidR="007F694E" w:rsidRPr="00F6675A" w:rsidRDefault="007F694E" w:rsidP="007F694E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objašnjava </w:t>
      </w:r>
      <w:r w:rsidRPr="00F6675A">
        <w:rPr>
          <w:rFonts w:asciiTheme="minorHAnsi" w:hAnsiTheme="minorHAnsi"/>
          <w:bCs/>
          <w:sz w:val="22"/>
          <w:szCs w:val="22"/>
        </w:rPr>
        <w:t>svojim riječima tražene pojmove</w:t>
      </w:r>
    </w:p>
    <w:p w:rsidR="007F694E" w:rsidRPr="00F6675A" w:rsidRDefault="007F694E" w:rsidP="007F694E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uspoređuje </w:t>
      </w:r>
      <w:r w:rsidRPr="00F6675A">
        <w:rPr>
          <w:rFonts w:asciiTheme="minorHAnsi" w:hAnsiTheme="minorHAnsi"/>
          <w:bCs/>
          <w:sz w:val="22"/>
          <w:szCs w:val="22"/>
        </w:rPr>
        <w:t>razvoj države, pismenosti, kulture, graditeljstva i znanosti Grka i okolnih naroda starog</w:t>
      </w:r>
      <w:r w:rsidR="0092226F">
        <w:rPr>
          <w:rFonts w:asciiTheme="minorHAnsi" w:hAnsiTheme="minorHAnsi"/>
          <w:bCs/>
          <w:sz w:val="22"/>
          <w:szCs w:val="22"/>
        </w:rPr>
        <w:t>a</w:t>
      </w:r>
      <w:r w:rsidRPr="00F6675A">
        <w:rPr>
          <w:rFonts w:asciiTheme="minorHAnsi" w:hAnsiTheme="minorHAnsi"/>
          <w:bCs/>
          <w:sz w:val="22"/>
          <w:szCs w:val="22"/>
        </w:rPr>
        <w:t xml:space="preserve"> vijeka</w:t>
      </w:r>
    </w:p>
    <w:p w:rsidR="007F694E" w:rsidRPr="00F6675A" w:rsidRDefault="007F694E" w:rsidP="007F694E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prikazuje </w:t>
      </w:r>
      <w:r w:rsidR="0092226F">
        <w:rPr>
          <w:rFonts w:asciiTheme="minorHAnsi" w:hAnsiTheme="minorHAnsi"/>
          <w:bCs/>
          <w:sz w:val="22"/>
          <w:szCs w:val="22"/>
        </w:rPr>
        <w:t>u kratkim crtama napredak koji</w:t>
      </w:r>
      <w:r w:rsidRPr="00F6675A">
        <w:rPr>
          <w:rFonts w:asciiTheme="minorHAnsi" w:hAnsiTheme="minorHAnsi"/>
          <w:bCs/>
          <w:sz w:val="22"/>
          <w:szCs w:val="22"/>
        </w:rPr>
        <w:t xml:space="preserve"> su ostvarili ljudi stare Grčke u raznim aspektima života</w:t>
      </w:r>
      <w:r w:rsidR="0092226F">
        <w:rPr>
          <w:rFonts w:asciiTheme="minorHAnsi" w:hAnsiTheme="minorHAnsi"/>
          <w:bCs/>
          <w:sz w:val="22"/>
          <w:szCs w:val="22"/>
        </w:rPr>
        <w:t>.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F694E" w:rsidRDefault="007F694E" w:rsidP="007F694E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8E5B55" w:rsidRDefault="007F694E" w:rsidP="008E5B55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8E5B55" w:rsidRPr="00F6675A">
        <w:rPr>
          <w:rFonts w:asciiTheme="minorHAnsi" w:hAnsiTheme="minorHAnsi"/>
          <w:sz w:val="22"/>
          <w:szCs w:val="22"/>
        </w:rPr>
        <w:t>Geografija</w:t>
      </w:r>
      <w:r w:rsidR="0092226F" w:rsidRPr="0092226F">
        <w:rPr>
          <w:rFonts w:asciiTheme="minorHAnsi" w:hAnsiTheme="minorHAnsi"/>
          <w:sz w:val="22"/>
          <w:szCs w:val="22"/>
        </w:rPr>
        <w:t xml:space="preserve"> – </w:t>
      </w:r>
      <w:r w:rsidR="008E5B55" w:rsidRPr="00F6675A">
        <w:rPr>
          <w:rFonts w:asciiTheme="minorHAnsi" w:hAnsiTheme="minorHAnsi"/>
          <w:sz w:val="22"/>
          <w:szCs w:val="22"/>
        </w:rPr>
        <w:t>snalaženje na zemljovidu</w:t>
      </w:r>
      <w:r w:rsidR="008E5B55">
        <w:rPr>
          <w:rFonts w:asciiTheme="minorHAnsi" w:hAnsiTheme="minorHAnsi"/>
          <w:sz w:val="22"/>
          <w:szCs w:val="22"/>
        </w:rPr>
        <w:t xml:space="preserve">; </w:t>
      </w:r>
      <w:r w:rsidR="008E5B55" w:rsidRPr="00F6675A">
        <w:rPr>
          <w:rFonts w:asciiTheme="minorHAnsi" w:hAnsiTheme="minorHAnsi"/>
          <w:sz w:val="22"/>
          <w:szCs w:val="22"/>
        </w:rPr>
        <w:t>Vjeronauk</w:t>
      </w:r>
      <w:r w:rsidR="0092226F" w:rsidRPr="0092226F">
        <w:rPr>
          <w:rFonts w:asciiTheme="minorHAnsi" w:hAnsiTheme="minorHAnsi"/>
          <w:sz w:val="22"/>
          <w:szCs w:val="22"/>
        </w:rPr>
        <w:t xml:space="preserve"> – </w:t>
      </w:r>
      <w:r w:rsidR="008E5B55" w:rsidRPr="00F6675A">
        <w:rPr>
          <w:rFonts w:asciiTheme="minorHAnsi" w:hAnsiTheme="minorHAnsi"/>
          <w:sz w:val="22"/>
          <w:szCs w:val="22"/>
        </w:rPr>
        <w:t>mnogoboštvo, proročanstvo i proricanje</w:t>
      </w:r>
      <w:r w:rsidR="008E5B55">
        <w:rPr>
          <w:rFonts w:asciiTheme="minorHAnsi" w:hAnsiTheme="minorHAnsi"/>
          <w:sz w:val="22"/>
          <w:szCs w:val="22"/>
        </w:rPr>
        <w:t xml:space="preserve">; </w:t>
      </w:r>
      <w:r w:rsidR="008E5B55" w:rsidRPr="00F6675A">
        <w:rPr>
          <w:rFonts w:asciiTheme="minorHAnsi" w:hAnsiTheme="minorHAnsi"/>
          <w:sz w:val="22"/>
          <w:szCs w:val="22"/>
        </w:rPr>
        <w:t>Hrvatski jezik – izražavanje</w:t>
      </w:r>
    </w:p>
    <w:p w:rsidR="007F694E" w:rsidRDefault="007F694E" w:rsidP="007F694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Održivi razvoj, GOO</w:t>
      </w:r>
    </w:p>
    <w:p w:rsidR="007F694E" w:rsidRDefault="007F694E" w:rsidP="007F694E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F694E" w:rsidRDefault="007F694E" w:rsidP="007F694E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7F694E" w:rsidRDefault="007F694E" w:rsidP="007F694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8E5B55" w:rsidRPr="00F6675A" w:rsidRDefault="008E5B55" w:rsidP="008E5B55">
      <w:pPr>
        <w:rPr>
          <w:rFonts w:asciiTheme="minorHAnsi" w:hAnsiTheme="minorHAnsi"/>
        </w:rPr>
      </w:pPr>
      <w:r w:rsidRPr="00F6675A">
        <w:rPr>
          <w:rFonts w:asciiTheme="minorHAnsi" w:hAnsiTheme="minorHAnsi"/>
          <w:sz w:val="22"/>
          <w:szCs w:val="22"/>
        </w:rPr>
        <w:t>Objasniti učenicima kako će na današnjem</w:t>
      </w:r>
      <w:r w:rsidR="0092226F">
        <w:rPr>
          <w:rFonts w:asciiTheme="minorHAnsi" w:hAnsiTheme="minorHAnsi"/>
          <w:sz w:val="22"/>
          <w:szCs w:val="22"/>
        </w:rPr>
        <w:t>u</w:t>
      </w:r>
      <w:r w:rsidRPr="00F6675A">
        <w:rPr>
          <w:rFonts w:asciiTheme="minorHAnsi" w:hAnsiTheme="minorHAnsi"/>
          <w:sz w:val="22"/>
          <w:szCs w:val="22"/>
        </w:rPr>
        <w:t xml:space="preserve"> satu ponoviti gradivo nastavne teme </w:t>
      </w:r>
      <w:r>
        <w:rPr>
          <w:rFonts w:asciiTheme="minorHAnsi" w:hAnsiTheme="minorHAnsi"/>
          <w:sz w:val="22"/>
          <w:szCs w:val="22"/>
        </w:rPr>
        <w:t>Grčki svijet</w:t>
      </w:r>
      <w:r w:rsidR="0092226F">
        <w:rPr>
          <w:rFonts w:asciiTheme="minorHAnsi" w:hAnsiTheme="minorHAnsi"/>
          <w:i/>
          <w:sz w:val="22"/>
          <w:szCs w:val="22"/>
        </w:rPr>
        <w:t xml:space="preserve"> </w:t>
      </w:r>
      <w:r w:rsidRPr="00F6675A">
        <w:rPr>
          <w:rFonts w:asciiTheme="minorHAnsi" w:hAnsiTheme="minorHAnsi"/>
          <w:sz w:val="22"/>
          <w:szCs w:val="22"/>
        </w:rPr>
        <w:t>i tako</w:t>
      </w:r>
      <w:r w:rsidR="0092226F">
        <w:rPr>
          <w:rFonts w:asciiTheme="minorHAnsi" w:hAnsiTheme="minorHAnsi"/>
          <w:sz w:val="22"/>
          <w:szCs w:val="22"/>
        </w:rPr>
        <w:t xml:space="preserve"> se pripremiti za slijedeći sat kad</w:t>
      </w:r>
      <w:r w:rsidRPr="00F6675A">
        <w:rPr>
          <w:rFonts w:asciiTheme="minorHAnsi" w:hAnsiTheme="minorHAnsi"/>
          <w:sz w:val="22"/>
          <w:szCs w:val="22"/>
        </w:rPr>
        <w:t xml:space="preserve"> će pisati pisanu provjeru znanja.</w:t>
      </w:r>
    </w:p>
    <w:p w:rsidR="008E5B55" w:rsidRPr="00F6675A" w:rsidRDefault="008E5B55" w:rsidP="008E5B55">
      <w:pPr>
        <w:rPr>
          <w:rFonts w:asciiTheme="minorHAnsi" w:hAnsiTheme="minorHAnsi"/>
        </w:rPr>
      </w:pPr>
      <w:r w:rsidRPr="00F6675A">
        <w:rPr>
          <w:rFonts w:asciiTheme="minorHAnsi" w:hAnsiTheme="minorHAnsi"/>
          <w:sz w:val="22"/>
          <w:szCs w:val="22"/>
        </w:rPr>
        <w:t xml:space="preserve">Za motivaciju odigrati igru </w:t>
      </w:r>
      <w:r w:rsidRPr="00F6675A">
        <w:rPr>
          <w:rFonts w:asciiTheme="minorHAnsi" w:hAnsiTheme="minorHAnsi"/>
          <w:i/>
          <w:sz w:val="22"/>
          <w:szCs w:val="22"/>
        </w:rPr>
        <w:t xml:space="preserve">Tko sam ja?. </w:t>
      </w:r>
    </w:p>
    <w:p w:rsidR="008E5B55" w:rsidRPr="00F6675A" w:rsidRDefault="008E5B55" w:rsidP="008E5B55">
      <w:pPr>
        <w:rPr>
          <w:rFonts w:asciiTheme="minorHAnsi" w:hAnsiTheme="minorHAnsi"/>
        </w:rPr>
      </w:pPr>
    </w:p>
    <w:p w:rsidR="008E5B55" w:rsidRDefault="008E5B55" w:rsidP="008E5B55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8E5B55" w:rsidRPr="00F6675A" w:rsidRDefault="008E5B55" w:rsidP="008E5B55">
      <w:pPr>
        <w:tabs>
          <w:tab w:val="left" w:pos="1635"/>
        </w:tabs>
        <w:rPr>
          <w:rFonts w:asciiTheme="minorHAnsi" w:hAnsiTheme="minorHAnsi"/>
          <w:b/>
          <w:bCs/>
        </w:rPr>
      </w:pPr>
      <w:r w:rsidRPr="00F6675A">
        <w:rPr>
          <w:rFonts w:asciiTheme="minorHAnsi" w:hAnsiTheme="minorHAnsi"/>
          <w:b/>
          <w:bCs/>
          <w:sz w:val="22"/>
          <w:szCs w:val="22"/>
        </w:rPr>
        <w:tab/>
      </w:r>
    </w:p>
    <w:p w:rsidR="008E5B55" w:rsidRPr="00F6675A" w:rsidRDefault="008E5B55" w:rsidP="008E5B55">
      <w:pPr>
        <w:rPr>
          <w:rFonts w:asciiTheme="minorHAnsi" w:hAnsiTheme="minorHAnsi"/>
        </w:rPr>
      </w:pPr>
      <w:r w:rsidRPr="00F6675A">
        <w:rPr>
          <w:rFonts w:asciiTheme="minorHAnsi" w:hAnsiTheme="minorHAnsi"/>
          <w:sz w:val="22"/>
          <w:szCs w:val="22"/>
        </w:rPr>
        <w:t xml:space="preserve">Ponavljanje provesti uz pomoć igre </w:t>
      </w:r>
      <w:r w:rsidRPr="00F6675A">
        <w:rPr>
          <w:rFonts w:asciiTheme="minorHAnsi" w:hAnsiTheme="minorHAnsi"/>
          <w:i/>
          <w:sz w:val="22"/>
          <w:szCs w:val="22"/>
        </w:rPr>
        <w:t xml:space="preserve">Otvaranje polja. </w:t>
      </w:r>
      <w:r w:rsidRPr="00F6675A">
        <w:rPr>
          <w:rFonts w:asciiTheme="minorHAnsi" w:hAnsiTheme="minorHAnsi"/>
          <w:sz w:val="22"/>
          <w:szCs w:val="22"/>
        </w:rPr>
        <w:t>Da bi bilo zanimljivije</w:t>
      </w:r>
      <w:r w:rsidR="0092226F">
        <w:rPr>
          <w:rFonts w:asciiTheme="minorHAnsi" w:hAnsiTheme="minorHAnsi"/>
          <w:sz w:val="22"/>
          <w:szCs w:val="22"/>
        </w:rPr>
        <w:t>,</w:t>
      </w:r>
      <w:r w:rsidRPr="00F6675A">
        <w:rPr>
          <w:rFonts w:asciiTheme="minorHAnsi" w:hAnsiTheme="minorHAnsi"/>
          <w:sz w:val="22"/>
          <w:szCs w:val="22"/>
        </w:rPr>
        <w:t xml:space="preserve"> neka se natječu red protiv </w:t>
      </w:r>
      <w:r w:rsidR="0092226F">
        <w:rPr>
          <w:rFonts w:asciiTheme="minorHAnsi" w:hAnsiTheme="minorHAnsi"/>
          <w:sz w:val="22"/>
          <w:szCs w:val="22"/>
        </w:rPr>
        <w:t>reda, kako sjede u klupama. Kad</w:t>
      </w:r>
      <w:r w:rsidRPr="00F6675A">
        <w:rPr>
          <w:rFonts w:asciiTheme="minorHAnsi" w:hAnsiTheme="minorHAnsi"/>
          <w:sz w:val="22"/>
          <w:szCs w:val="22"/>
        </w:rPr>
        <w:t xml:space="preserve"> učenik/ca otvori neko polje, treba objasniti </w:t>
      </w:r>
      <w:r w:rsidR="0092226F">
        <w:rPr>
          <w:rFonts w:asciiTheme="minorHAnsi" w:hAnsiTheme="minorHAnsi"/>
          <w:sz w:val="22"/>
          <w:szCs w:val="22"/>
        </w:rPr>
        <w:t xml:space="preserve">pojam, događaj, osobu i </w:t>
      </w:r>
      <w:r w:rsidR="0092226F">
        <w:rPr>
          <w:rFonts w:asciiTheme="minorHAnsi" w:hAnsiTheme="minorHAnsi"/>
          <w:sz w:val="22"/>
          <w:szCs w:val="22"/>
        </w:rPr>
        <w:lastRenderedPageBreak/>
        <w:t>sl. Pritom</w:t>
      </w:r>
      <w:r w:rsidRPr="00F6675A">
        <w:rPr>
          <w:rFonts w:asciiTheme="minorHAnsi" w:hAnsiTheme="minorHAnsi"/>
          <w:sz w:val="22"/>
          <w:szCs w:val="22"/>
        </w:rPr>
        <w:t xml:space="preserve"> učitelj/ica može pomagati postavljanje</w:t>
      </w:r>
      <w:r w:rsidR="0092226F">
        <w:rPr>
          <w:rFonts w:asciiTheme="minorHAnsi" w:hAnsiTheme="minorHAnsi"/>
          <w:sz w:val="22"/>
          <w:szCs w:val="22"/>
        </w:rPr>
        <w:t>m potpitanja</w:t>
      </w:r>
      <w:r w:rsidRPr="00F6675A">
        <w:rPr>
          <w:rFonts w:asciiTheme="minorHAnsi" w:hAnsiTheme="minorHAnsi"/>
          <w:sz w:val="22"/>
          <w:szCs w:val="22"/>
        </w:rPr>
        <w:t xml:space="preserve"> kako bi odgovori bili što detaljniji. Uz geografske pojmove potrebno je traženo pronaći na zemljovidu Europe i objasniti.</w:t>
      </w:r>
    </w:p>
    <w:p w:rsidR="008E5B55" w:rsidRPr="00F6675A" w:rsidRDefault="008E5B55" w:rsidP="008E5B55">
      <w:pPr>
        <w:rPr>
          <w:rFonts w:asciiTheme="minorHAnsi" w:hAnsiTheme="minorHAnsi"/>
        </w:rPr>
      </w:pPr>
    </w:p>
    <w:p w:rsidR="008E5B55" w:rsidRPr="00F6675A" w:rsidRDefault="008E5B55" w:rsidP="008E5B55">
      <w:pPr>
        <w:rPr>
          <w:rFonts w:asciiTheme="minorHAnsi" w:hAnsiTheme="minorHAnsi"/>
          <w:bCs/>
        </w:rPr>
      </w:pPr>
      <w:r w:rsidRPr="00F6675A">
        <w:rPr>
          <w:rFonts w:asciiTheme="minorHAnsi" w:hAnsiTheme="minorHAnsi"/>
          <w:sz w:val="22"/>
          <w:szCs w:val="22"/>
        </w:rPr>
        <w:t>Z</w:t>
      </w:r>
      <w:r>
        <w:rPr>
          <w:rFonts w:asciiTheme="minorHAnsi" w:hAnsiTheme="minorHAnsi"/>
          <w:sz w:val="22"/>
          <w:szCs w:val="22"/>
        </w:rPr>
        <w:t>a domaću zadaću z</w:t>
      </w:r>
      <w:r w:rsidRPr="00F6675A">
        <w:rPr>
          <w:rFonts w:asciiTheme="minorHAnsi" w:hAnsiTheme="minorHAnsi"/>
          <w:sz w:val="22"/>
          <w:szCs w:val="22"/>
        </w:rPr>
        <w:t xml:space="preserve">adati učenicima da </w:t>
      </w:r>
      <w:r w:rsidRPr="00F6675A">
        <w:rPr>
          <w:rFonts w:asciiTheme="minorHAnsi" w:hAnsiTheme="minorHAnsi"/>
          <w:bCs/>
          <w:sz w:val="22"/>
          <w:szCs w:val="22"/>
        </w:rPr>
        <w:t>u kratkim crtama u pisanom</w:t>
      </w:r>
      <w:r w:rsidR="0092226F">
        <w:rPr>
          <w:rFonts w:asciiTheme="minorHAnsi" w:hAnsiTheme="minorHAnsi"/>
          <w:bCs/>
          <w:sz w:val="22"/>
          <w:szCs w:val="22"/>
        </w:rPr>
        <w:t>e</w:t>
      </w:r>
      <w:r w:rsidRPr="00F6675A">
        <w:rPr>
          <w:rFonts w:asciiTheme="minorHAnsi" w:hAnsiTheme="minorHAnsi"/>
          <w:bCs/>
          <w:sz w:val="22"/>
          <w:szCs w:val="22"/>
        </w:rPr>
        <w:t xml:space="preserve"> obliku prikažu napredak koj</w:t>
      </w:r>
      <w:r w:rsidR="0092226F">
        <w:rPr>
          <w:rFonts w:asciiTheme="minorHAnsi" w:hAnsiTheme="minorHAnsi"/>
          <w:bCs/>
          <w:sz w:val="22"/>
          <w:szCs w:val="22"/>
        </w:rPr>
        <w:t>i</w:t>
      </w:r>
      <w:r w:rsidRPr="00F6675A">
        <w:rPr>
          <w:rFonts w:asciiTheme="minorHAnsi" w:hAnsiTheme="minorHAnsi"/>
          <w:bCs/>
          <w:sz w:val="22"/>
          <w:szCs w:val="22"/>
        </w:rPr>
        <w:t>su ostvarili ljudi stare Grčke imajući u vidu razne aspekte života.</w:t>
      </w:r>
    </w:p>
    <w:p w:rsidR="007F694E" w:rsidRDefault="007F694E" w:rsidP="007F694E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7F694E" w:rsidRDefault="007F694E" w:rsidP="007F694E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8E5B55" w:rsidRPr="00F6675A" w:rsidRDefault="008E5B55" w:rsidP="008E5B55">
      <w:pPr>
        <w:pStyle w:val="BodyText"/>
        <w:jc w:val="center"/>
        <w:rPr>
          <w:rFonts w:asciiTheme="minorHAnsi" w:hAnsiTheme="minorHAnsi"/>
          <w:bCs/>
          <w:i w:val="0"/>
          <w:u w:val="single"/>
        </w:rPr>
      </w:pPr>
      <w:r>
        <w:rPr>
          <w:rFonts w:asciiTheme="minorHAnsi" w:hAnsiTheme="minorHAnsi"/>
          <w:bCs/>
          <w:i w:val="0"/>
          <w:sz w:val="22"/>
          <w:szCs w:val="22"/>
          <w:u w:val="single"/>
        </w:rPr>
        <w:t>Grčki svijet</w:t>
      </w:r>
    </w:p>
    <w:p w:rsidR="008E5B55" w:rsidRPr="00F6675A" w:rsidRDefault="008E5B55" w:rsidP="008E5B55">
      <w:pPr>
        <w:pStyle w:val="BodyText"/>
        <w:rPr>
          <w:rFonts w:asciiTheme="minorHAnsi" w:hAnsiTheme="minorHAnsi"/>
          <w:b/>
          <w:bCs/>
          <w:i w:val="0"/>
          <w:color w:val="FF0000"/>
        </w:rPr>
      </w:pPr>
    </w:p>
    <w:p w:rsidR="008E5B55" w:rsidRPr="00F6675A" w:rsidRDefault="008E5B55" w:rsidP="008E5B55">
      <w:pPr>
        <w:rPr>
          <w:rFonts w:asciiTheme="minorHAnsi" w:hAnsiTheme="minorHAnsi"/>
          <w:u w:val="single"/>
        </w:rPr>
      </w:pPr>
      <w:r w:rsidRPr="00F6675A">
        <w:rPr>
          <w:rFonts w:asciiTheme="minorHAnsi" w:hAnsiTheme="minorHAnsi"/>
          <w:sz w:val="22"/>
          <w:szCs w:val="22"/>
          <w:u w:val="single"/>
        </w:rPr>
        <w:t>Tko sam ja?</w:t>
      </w:r>
    </w:p>
    <w:p w:rsidR="008E5B55" w:rsidRPr="00F6675A" w:rsidRDefault="008E5B55" w:rsidP="008E5B55">
      <w:pPr>
        <w:rPr>
          <w:rFonts w:asciiTheme="minorHAnsi" w:hAnsiTheme="minorHAnsi"/>
          <w:u w:val="single"/>
        </w:rPr>
      </w:pPr>
    </w:p>
    <w:p w:rsidR="008E5B55" w:rsidRPr="00F6675A" w:rsidRDefault="008E5B55" w:rsidP="008E5B55">
      <w:pPr>
        <w:numPr>
          <w:ilvl w:val="0"/>
          <w:numId w:val="7"/>
        </w:numPr>
        <w:rPr>
          <w:rFonts w:asciiTheme="minorHAnsi" w:hAnsiTheme="minorHAnsi"/>
        </w:rPr>
      </w:pPr>
      <w:r w:rsidRPr="00F6675A">
        <w:rPr>
          <w:rFonts w:asciiTheme="minorHAnsi" w:hAnsiTheme="minorHAnsi"/>
          <w:sz w:val="22"/>
          <w:szCs w:val="22"/>
        </w:rPr>
        <w:t>U svojem</w:t>
      </w:r>
      <w:r w:rsidR="0092226F">
        <w:rPr>
          <w:rFonts w:asciiTheme="minorHAnsi" w:hAnsiTheme="minorHAnsi"/>
          <w:sz w:val="22"/>
          <w:szCs w:val="22"/>
        </w:rPr>
        <w:t>u</w:t>
      </w:r>
      <w:r w:rsidRPr="00F6675A">
        <w:rPr>
          <w:rFonts w:asciiTheme="minorHAnsi" w:hAnsiTheme="minorHAnsi"/>
          <w:sz w:val="22"/>
          <w:szCs w:val="22"/>
        </w:rPr>
        <w:t xml:space="preserve"> djelu </w:t>
      </w:r>
      <w:r w:rsidRPr="00F6675A">
        <w:rPr>
          <w:rFonts w:asciiTheme="minorHAnsi" w:hAnsiTheme="minorHAnsi"/>
          <w:i/>
          <w:sz w:val="22"/>
          <w:szCs w:val="22"/>
        </w:rPr>
        <w:t>Povijest Peloponeskih ratova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F6675A">
        <w:rPr>
          <w:rFonts w:asciiTheme="minorHAnsi" w:hAnsiTheme="minorHAnsi"/>
          <w:sz w:val="22"/>
          <w:szCs w:val="22"/>
        </w:rPr>
        <w:t>opisao sam</w:t>
      </w:r>
      <w:r w:rsidR="0092226F">
        <w:rPr>
          <w:rFonts w:asciiTheme="minorHAnsi" w:hAnsiTheme="minorHAnsi"/>
          <w:sz w:val="22"/>
          <w:szCs w:val="22"/>
        </w:rPr>
        <w:t>,</w:t>
      </w:r>
      <w:r w:rsidRPr="00F6675A">
        <w:rPr>
          <w:rFonts w:asciiTheme="minorHAnsi" w:hAnsiTheme="minorHAnsi"/>
          <w:sz w:val="22"/>
          <w:szCs w:val="22"/>
        </w:rPr>
        <w:t xml:space="preserve"> između ostalog</w:t>
      </w:r>
      <w:r w:rsidR="0092226F">
        <w:rPr>
          <w:rFonts w:asciiTheme="minorHAnsi" w:hAnsiTheme="minorHAnsi"/>
          <w:sz w:val="22"/>
          <w:szCs w:val="22"/>
        </w:rPr>
        <w:t>a,</w:t>
      </w:r>
      <w:r w:rsidRPr="00F6675A">
        <w:rPr>
          <w:rFonts w:asciiTheme="minorHAnsi" w:hAnsiTheme="minorHAnsi"/>
          <w:sz w:val="22"/>
          <w:szCs w:val="22"/>
        </w:rPr>
        <w:t xml:space="preserve"> vladavinu demagoga i uz</w:t>
      </w:r>
      <w:r w:rsidR="0092226F">
        <w:rPr>
          <w:rFonts w:asciiTheme="minorHAnsi" w:hAnsiTheme="minorHAnsi"/>
          <w:sz w:val="22"/>
          <w:szCs w:val="22"/>
        </w:rPr>
        <w:t>rok propasti Atene. Tko sam ja?</w:t>
      </w:r>
    </w:p>
    <w:p w:rsidR="008E5B55" w:rsidRPr="00F6675A" w:rsidRDefault="008E5B55" w:rsidP="008E5B55">
      <w:pPr>
        <w:ind w:left="720"/>
        <w:rPr>
          <w:rFonts w:asciiTheme="minorHAnsi" w:hAnsiTheme="minorHAnsi"/>
        </w:rPr>
      </w:pPr>
    </w:p>
    <w:p w:rsidR="008E5B55" w:rsidRPr="00F6675A" w:rsidRDefault="008E5B55" w:rsidP="008E5B55">
      <w:pPr>
        <w:numPr>
          <w:ilvl w:val="0"/>
          <w:numId w:val="7"/>
        </w:numPr>
        <w:rPr>
          <w:rFonts w:asciiTheme="minorHAnsi" w:hAnsiTheme="minorHAnsi"/>
        </w:rPr>
      </w:pPr>
      <w:r w:rsidRPr="00F6675A">
        <w:rPr>
          <w:rFonts w:asciiTheme="minorHAnsi" w:hAnsiTheme="minorHAnsi"/>
          <w:sz w:val="22"/>
          <w:szCs w:val="22"/>
        </w:rPr>
        <w:t xml:space="preserve">Bio sam državnik Atene i vojskovođa u </w:t>
      </w:r>
      <w:r w:rsidR="0092226F">
        <w:rPr>
          <w:rFonts w:asciiTheme="minorHAnsi" w:hAnsiTheme="minorHAnsi"/>
          <w:sz w:val="22"/>
          <w:szCs w:val="22"/>
        </w:rPr>
        <w:t>Grčko-</w:t>
      </w:r>
      <w:r>
        <w:rPr>
          <w:rFonts w:asciiTheme="minorHAnsi" w:hAnsiTheme="minorHAnsi"/>
          <w:sz w:val="22"/>
          <w:szCs w:val="22"/>
        </w:rPr>
        <w:t>perzijskim ratovima. De</w:t>
      </w:r>
      <w:r w:rsidRPr="00F6675A">
        <w:rPr>
          <w:rFonts w:asciiTheme="minorHAnsi" w:hAnsiTheme="minorHAnsi"/>
          <w:sz w:val="22"/>
          <w:szCs w:val="22"/>
        </w:rPr>
        <w:t>mokratizirao sam Atenu i izgradio Akropolu. Mislio sam i</w:t>
      </w:r>
      <w:r w:rsidR="0092226F">
        <w:rPr>
          <w:rFonts w:asciiTheme="minorHAnsi" w:hAnsiTheme="minorHAnsi"/>
          <w:sz w:val="22"/>
          <w:szCs w:val="22"/>
        </w:rPr>
        <w:t xml:space="preserve"> na kulturno uzdizanje Atenjana</w:t>
      </w:r>
      <w:r w:rsidRPr="00F6675A">
        <w:rPr>
          <w:rFonts w:asciiTheme="minorHAnsi" w:hAnsiTheme="minorHAnsi"/>
          <w:sz w:val="22"/>
          <w:szCs w:val="22"/>
        </w:rPr>
        <w:t xml:space="preserve"> osigu</w:t>
      </w:r>
      <w:r w:rsidR="0092226F">
        <w:rPr>
          <w:rFonts w:asciiTheme="minorHAnsi" w:hAnsiTheme="minorHAnsi"/>
          <w:sz w:val="22"/>
          <w:szCs w:val="22"/>
        </w:rPr>
        <w:t>ravajući im kazališni novac. Pa</w:t>
      </w:r>
      <w:r w:rsidRPr="00F6675A">
        <w:rPr>
          <w:rFonts w:asciiTheme="minorHAnsi" w:hAnsiTheme="minorHAnsi"/>
          <w:sz w:val="22"/>
          <w:szCs w:val="22"/>
        </w:rPr>
        <w:t xml:space="preserve"> ipak mi imamo dva kazališta. Demos me je prili</w:t>
      </w:r>
      <w:r w:rsidR="0092226F">
        <w:rPr>
          <w:rFonts w:asciiTheme="minorHAnsi" w:hAnsiTheme="minorHAnsi"/>
          <w:sz w:val="22"/>
          <w:szCs w:val="22"/>
        </w:rPr>
        <w:t>čno volio. Moje se doba naziva z</w:t>
      </w:r>
      <w:r w:rsidRPr="00F6675A">
        <w:rPr>
          <w:rFonts w:asciiTheme="minorHAnsi" w:hAnsiTheme="minorHAnsi"/>
          <w:sz w:val="22"/>
          <w:szCs w:val="22"/>
        </w:rPr>
        <w:t>latno doba Atene. Ipak koliko god da sam bio jak,</w:t>
      </w:r>
      <w:r w:rsidR="0092226F">
        <w:rPr>
          <w:rFonts w:asciiTheme="minorHAnsi" w:hAnsiTheme="minorHAnsi"/>
          <w:sz w:val="22"/>
          <w:szCs w:val="22"/>
        </w:rPr>
        <w:t xml:space="preserve"> kuga je bila jača. Tko sam ja?</w:t>
      </w:r>
    </w:p>
    <w:p w:rsidR="008E5B55" w:rsidRPr="008E5B55" w:rsidRDefault="008E5B55" w:rsidP="007F694E">
      <w:pPr>
        <w:spacing w:after="240" w:line="276" w:lineRule="auto"/>
        <w:rPr>
          <w:rFonts w:asciiTheme="minorHAnsi" w:hAnsiTheme="minorHAnsi"/>
          <w:sz w:val="22"/>
          <w:szCs w:val="22"/>
        </w:rPr>
      </w:pPr>
    </w:p>
    <w:p w:rsidR="008E5B55" w:rsidRPr="00CE2B97" w:rsidRDefault="008E5B55" w:rsidP="008E5B55">
      <w:pPr>
        <w:rPr>
          <w:rFonts w:asciiTheme="minorHAnsi" w:hAnsiTheme="minorHAnsi"/>
          <w:sz w:val="22"/>
          <w:szCs w:val="22"/>
          <w:u w:val="single"/>
        </w:rPr>
      </w:pPr>
      <w:r w:rsidRPr="00CE2B97">
        <w:rPr>
          <w:rFonts w:asciiTheme="minorHAnsi" w:hAnsiTheme="minorHAnsi"/>
          <w:sz w:val="22"/>
          <w:szCs w:val="22"/>
          <w:u w:val="single"/>
        </w:rPr>
        <w:t>Igra otvaranja polja</w:t>
      </w:r>
    </w:p>
    <w:p w:rsidR="008E5B55" w:rsidRPr="00CE2B97" w:rsidRDefault="008E5B55" w:rsidP="008E5B55">
      <w:pPr>
        <w:rPr>
          <w:rFonts w:asciiTheme="minorHAnsi" w:hAnsiTheme="minorHAnsi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9"/>
        <w:gridCol w:w="1522"/>
        <w:gridCol w:w="1580"/>
        <w:gridCol w:w="1575"/>
        <w:gridCol w:w="1548"/>
        <w:gridCol w:w="1518"/>
      </w:tblGrid>
      <w:tr w:rsidR="008E5B55" w:rsidRPr="00CE2B97" w:rsidTr="00A024E5">
        <w:tc>
          <w:tcPr>
            <w:tcW w:w="1417" w:type="dxa"/>
          </w:tcPr>
          <w:p w:rsidR="008E5B55" w:rsidRPr="00CE2B97" w:rsidRDefault="008E5B55" w:rsidP="00A024E5">
            <w:pPr>
              <w:rPr>
                <w:rFonts w:asciiTheme="minorHAnsi" w:hAnsiTheme="minorHAnsi"/>
                <w:lang w:eastAsia="en-GB"/>
              </w:rPr>
            </w:pPr>
          </w:p>
          <w:p w:rsidR="008E5B55" w:rsidRPr="00CE2B97" w:rsidRDefault="008E5B55" w:rsidP="00A024E5">
            <w:pPr>
              <w:rPr>
                <w:rFonts w:asciiTheme="minorHAnsi" w:hAnsiTheme="minorHAnsi"/>
                <w:lang w:eastAsia="en-GB"/>
              </w:rPr>
            </w:pPr>
          </w:p>
        </w:tc>
        <w:tc>
          <w:tcPr>
            <w:tcW w:w="1548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B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156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1554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E</w:t>
            </w:r>
          </w:p>
        </w:tc>
      </w:tr>
      <w:tr w:rsidR="008E5B55" w:rsidRPr="00CE2B97" w:rsidTr="00A024E5">
        <w:tc>
          <w:tcPr>
            <w:tcW w:w="141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548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kolonizacija</w:t>
            </w:r>
          </w:p>
        </w:tc>
        <w:tc>
          <w:tcPr>
            <w:tcW w:w="1601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k</w:t>
            </w:r>
            <w:r w:rsidR="008E5B55"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iklopske zidine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Peloponeski rat</w:t>
            </w:r>
          </w:p>
        </w:tc>
        <w:tc>
          <w:tcPr>
            <w:tcW w:w="156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helenizam</w:t>
            </w:r>
          </w:p>
        </w:tc>
        <w:tc>
          <w:tcPr>
            <w:tcW w:w="1554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Akropola</w:t>
            </w:r>
          </w:p>
        </w:tc>
      </w:tr>
      <w:tr w:rsidR="008E5B55" w:rsidRPr="00CE2B97" w:rsidTr="00A024E5">
        <w:tc>
          <w:tcPr>
            <w:tcW w:w="141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548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Trojanski rat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Fidipid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demokracija</w:t>
            </w:r>
          </w:p>
        </w:tc>
        <w:tc>
          <w:tcPr>
            <w:tcW w:w="1567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r</w:t>
            </w:r>
            <w:r w:rsidR="008E5B55"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atovi s Perzijancima</w:t>
            </w:r>
          </w:p>
        </w:tc>
        <w:tc>
          <w:tcPr>
            <w:tcW w:w="1554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Atena</w:t>
            </w:r>
          </w:p>
        </w:tc>
      </w:tr>
      <w:tr w:rsidR="008E5B55" w:rsidRPr="00CE2B97" w:rsidTr="00A024E5">
        <w:tc>
          <w:tcPr>
            <w:tcW w:w="141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548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Filip II.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Aleksandar Veliki</w:t>
            </w:r>
          </w:p>
        </w:tc>
        <w:tc>
          <w:tcPr>
            <w:tcW w:w="1601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republika</w:t>
            </w:r>
          </w:p>
        </w:tc>
        <w:tc>
          <w:tcPr>
            <w:tcW w:w="156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Hipokratova zakletva</w:t>
            </w:r>
          </w:p>
        </w:tc>
        <w:tc>
          <w:tcPr>
            <w:tcW w:w="1554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Olimpijske igre</w:t>
            </w:r>
          </w:p>
        </w:tc>
      </w:tr>
      <w:tr w:rsidR="008E5B55" w:rsidRPr="00CE2B97" w:rsidTr="00A024E5">
        <w:tc>
          <w:tcPr>
            <w:tcW w:w="1417" w:type="dxa"/>
          </w:tcPr>
          <w:p w:rsidR="008E5B55" w:rsidRPr="00CE2B97" w:rsidRDefault="008E5B55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548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o</w:t>
            </w:r>
            <w:r w:rsidR="008E5B55"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limpski bogovi</w:t>
            </w:r>
          </w:p>
        </w:tc>
        <w:tc>
          <w:tcPr>
            <w:tcW w:w="1601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a</w:t>
            </w:r>
            <w:r w:rsidR="008E5B55"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ristokratska monarhija</w:t>
            </w:r>
          </w:p>
        </w:tc>
        <w:tc>
          <w:tcPr>
            <w:tcW w:w="1601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m</w:t>
            </w:r>
            <w:r w:rsidR="008E5B55">
              <w:rPr>
                <w:rFonts w:asciiTheme="minorHAnsi" w:hAnsiTheme="minorHAnsi"/>
                <w:sz w:val="22"/>
                <w:szCs w:val="22"/>
                <w:lang w:eastAsia="en-GB"/>
              </w:rPr>
              <w:t>račno doba</w:t>
            </w:r>
          </w:p>
        </w:tc>
        <w:tc>
          <w:tcPr>
            <w:tcW w:w="1567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s</w:t>
            </w:r>
            <w:r w:rsidR="008E5B55"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partanski odgoj</w:t>
            </w:r>
          </w:p>
        </w:tc>
        <w:tc>
          <w:tcPr>
            <w:tcW w:w="1554" w:type="dxa"/>
          </w:tcPr>
          <w:p w:rsidR="008E5B55" w:rsidRPr="00CE2B97" w:rsidRDefault="0092226F" w:rsidP="00A024E5">
            <w:pPr>
              <w:jc w:val="center"/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/>
              </w:rPr>
              <w:t>zl</w:t>
            </w:r>
            <w:r w:rsidR="008E5B55" w:rsidRPr="00CE2B97">
              <w:rPr>
                <w:rFonts w:asciiTheme="minorHAnsi" w:hAnsiTheme="minorHAnsi"/>
                <w:sz w:val="22"/>
                <w:szCs w:val="22"/>
                <w:lang w:eastAsia="en-GB"/>
              </w:rPr>
              <w:t>atno doba Atene</w:t>
            </w:r>
          </w:p>
        </w:tc>
      </w:tr>
    </w:tbl>
    <w:p w:rsidR="008E5B55" w:rsidRPr="00E134A2" w:rsidRDefault="008E5B55" w:rsidP="008E5B55">
      <w:pPr>
        <w:rPr>
          <w:color w:val="FF0000"/>
          <w:lang w:eastAsia="en-GB"/>
        </w:rPr>
      </w:pPr>
    </w:p>
    <w:p w:rsidR="007F694E" w:rsidRDefault="007F694E" w:rsidP="007F694E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   </w:t>
      </w:r>
    </w:p>
    <w:p w:rsidR="007F694E" w:rsidRDefault="007F694E" w:rsidP="007F694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8E5B55" w:rsidRDefault="007F694E" w:rsidP="008E5B55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7F694E" w:rsidRDefault="007F694E" w:rsidP="008E5B55">
      <w:pPr>
        <w:spacing w:after="160" w:line="276" w:lineRule="auto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Aktivnost 3-2-1 </w:t>
      </w:r>
      <w:r>
        <w:rPr>
          <w:rFonts w:asciiTheme="minorHAnsi" w:hAnsiTheme="minorHAnsi"/>
          <w:sz w:val="22"/>
          <w:szCs w:val="22"/>
        </w:rPr>
        <w:t xml:space="preserve">– Učenici trebaju napisati tri informacije za koje misle da </w:t>
      </w:r>
      <w:r w:rsidR="0092226F">
        <w:rPr>
          <w:rFonts w:asciiTheme="minorHAnsi" w:hAnsiTheme="minorHAnsi"/>
          <w:sz w:val="22"/>
          <w:szCs w:val="22"/>
        </w:rPr>
        <w:t xml:space="preserve">ih </w:t>
      </w:r>
      <w:r>
        <w:rPr>
          <w:rFonts w:asciiTheme="minorHAnsi" w:hAnsiTheme="minorHAnsi"/>
          <w:sz w:val="22"/>
          <w:szCs w:val="22"/>
        </w:rPr>
        <w:t>znaju, dvije informacije koje znaju da ne znaju te jednu informaciju za koju samopouzdano tvrde u što su sigurni da znaju o temi. Ispunjen obrazac može se kasnije upotrijebit</w:t>
      </w:r>
      <w:r w:rsidR="0092226F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pri oblikovanju dnevnika učenja pojedinog</w:t>
      </w:r>
      <w:r w:rsidR="0092226F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učenika.</w:t>
      </w:r>
    </w:p>
    <w:p w:rsidR="007F694E" w:rsidRDefault="007F694E" w:rsidP="007F69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</w:t>
      </w:r>
      <w:r w:rsidR="0092226F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8E5B55" w:rsidRDefault="008E5B55" w:rsidP="008E5B55">
      <w:pPr>
        <w:rPr>
          <w:rFonts w:asciiTheme="minorHAnsi" w:hAnsiTheme="minorHAnsi"/>
          <w:sz w:val="22"/>
          <w:szCs w:val="22"/>
        </w:rPr>
      </w:pPr>
      <w:r w:rsidRPr="00F6675A">
        <w:rPr>
          <w:rFonts w:asciiTheme="minorHAnsi" w:hAnsiTheme="minorHAnsi"/>
          <w:sz w:val="22"/>
          <w:szCs w:val="22"/>
        </w:rPr>
        <w:t xml:space="preserve">Ocijeniti znanje onih učenika koji su se </w:t>
      </w:r>
      <w:r w:rsidR="0092226F">
        <w:rPr>
          <w:rFonts w:asciiTheme="minorHAnsi" w:hAnsiTheme="minorHAnsi"/>
          <w:sz w:val="22"/>
          <w:szCs w:val="22"/>
        </w:rPr>
        <w:t xml:space="preserve">tijekom igre </w:t>
      </w:r>
      <w:r w:rsidRPr="00F6675A">
        <w:rPr>
          <w:rFonts w:asciiTheme="minorHAnsi" w:hAnsiTheme="minorHAnsi"/>
          <w:sz w:val="22"/>
          <w:szCs w:val="22"/>
        </w:rPr>
        <w:t>istak</w:t>
      </w:r>
      <w:r w:rsidR="0092226F">
        <w:rPr>
          <w:rFonts w:asciiTheme="minorHAnsi" w:hAnsiTheme="minorHAnsi"/>
          <w:sz w:val="22"/>
          <w:szCs w:val="22"/>
        </w:rPr>
        <w:t>nu</w:t>
      </w:r>
      <w:r w:rsidRPr="00F6675A">
        <w:rPr>
          <w:rFonts w:asciiTheme="minorHAnsi" w:hAnsiTheme="minorHAnsi"/>
          <w:sz w:val="22"/>
          <w:szCs w:val="22"/>
        </w:rPr>
        <w:t xml:space="preserve">li svojim znanjem. </w:t>
      </w:r>
    </w:p>
    <w:p w:rsidR="008E5B55" w:rsidRDefault="008E5B55" w:rsidP="008E5B55">
      <w:pPr>
        <w:rPr>
          <w:rFonts w:asciiTheme="minorHAnsi" w:hAnsiTheme="minorHAnsi"/>
          <w:sz w:val="22"/>
          <w:szCs w:val="22"/>
        </w:rPr>
      </w:pPr>
    </w:p>
    <w:p w:rsidR="008E5B55" w:rsidRDefault="008E5B55" w:rsidP="008E5B55">
      <w:pPr>
        <w:rPr>
          <w:rFonts w:asciiTheme="minorHAnsi" w:hAnsiTheme="minorHAnsi"/>
          <w:sz w:val="22"/>
          <w:szCs w:val="22"/>
        </w:rPr>
      </w:pPr>
    </w:p>
    <w:p w:rsidR="008E5B55" w:rsidRPr="008E5B55" w:rsidRDefault="008E5B55" w:rsidP="008E5B55">
      <w:pPr>
        <w:rPr>
          <w:rFonts w:asciiTheme="minorHAnsi" w:hAnsiTheme="minorHAnsi"/>
          <w:b/>
          <w:sz w:val="22"/>
          <w:szCs w:val="22"/>
        </w:rPr>
      </w:pPr>
      <w:r w:rsidRPr="008E5B55">
        <w:rPr>
          <w:rFonts w:asciiTheme="minorHAnsi" w:hAnsiTheme="minorHAnsi"/>
          <w:b/>
          <w:sz w:val="22"/>
          <w:szCs w:val="22"/>
        </w:rPr>
        <w:t>Vrednovanje kao učenje</w:t>
      </w:r>
    </w:p>
    <w:p w:rsidR="008E5B55" w:rsidRPr="00F6675A" w:rsidRDefault="008E5B55" w:rsidP="008E5B55">
      <w:pPr>
        <w:rPr>
          <w:rFonts w:asciiTheme="minorHAnsi" w:hAnsiTheme="minorHAnsi"/>
        </w:rPr>
      </w:pPr>
      <w:r w:rsidRPr="00F6675A">
        <w:rPr>
          <w:rFonts w:asciiTheme="minorHAnsi" w:hAnsiTheme="minorHAnsi"/>
          <w:sz w:val="22"/>
          <w:szCs w:val="22"/>
        </w:rPr>
        <w:lastRenderedPageBreak/>
        <w:t>Upitati učenike da sami procijene koju bi ocjenu dobili da je danas umjesto sata ponavljanja bio pismeni ispit.</w:t>
      </w:r>
    </w:p>
    <w:p w:rsidR="005010D5" w:rsidRDefault="0092226F" w:rsidP="008E5B55">
      <w:pPr>
        <w:tabs>
          <w:tab w:val="left" w:pos="7425"/>
        </w:tabs>
      </w:pPr>
      <w:r>
        <w:rPr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-1905</wp:posOffset>
                </wp:positionV>
                <wp:extent cx="9144000" cy="685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7B6" w:rsidRDefault="00F527B6" w:rsidP="00F527B6">
                            <w:pPr>
                              <w:jc w:val="center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7.9pt;margin-top:-.15pt;width:10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" stroked="f">
                <v:textbox>
                  <w:txbxContent>
                    <w:p w:rsidR="00F527B6" w:rsidRDefault="00F527B6" w:rsidP="00F527B6">
                      <w:pPr>
                        <w:jc w:val="center"/>
                        <w:rPr>
                          <w:b/>
                          <w:bCs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5B47"/>
    <w:multiLevelType w:val="hybridMultilevel"/>
    <w:tmpl w:val="D10A0B6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BA09F1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BA78B9"/>
    <w:multiLevelType w:val="hybridMultilevel"/>
    <w:tmpl w:val="49E2E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EF5919"/>
    <w:multiLevelType w:val="hybridMultilevel"/>
    <w:tmpl w:val="333E2C46"/>
    <w:lvl w:ilvl="0" w:tplc="83F825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55279"/>
    <w:multiLevelType w:val="hybridMultilevel"/>
    <w:tmpl w:val="82D6C3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1E20CC"/>
    <w:multiLevelType w:val="hybridMultilevel"/>
    <w:tmpl w:val="C7B29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8B36CB"/>
    <w:multiLevelType w:val="hybridMultilevel"/>
    <w:tmpl w:val="2B7CAF3E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A7270"/>
    <w:rsid w:val="003C396F"/>
    <w:rsid w:val="0048528B"/>
    <w:rsid w:val="005010D5"/>
    <w:rsid w:val="005028AD"/>
    <w:rsid w:val="005951DB"/>
    <w:rsid w:val="007A78D9"/>
    <w:rsid w:val="007D4AFE"/>
    <w:rsid w:val="007F694E"/>
    <w:rsid w:val="008A2DED"/>
    <w:rsid w:val="008C2C8C"/>
    <w:rsid w:val="008E5B55"/>
    <w:rsid w:val="0092226F"/>
    <w:rsid w:val="00A57601"/>
    <w:rsid w:val="00A631FD"/>
    <w:rsid w:val="00BA17D2"/>
    <w:rsid w:val="00C02F83"/>
    <w:rsid w:val="00CE2B97"/>
    <w:rsid w:val="00E81C8C"/>
    <w:rsid w:val="00F527B6"/>
    <w:rsid w:val="00F6675A"/>
    <w:rsid w:val="00F879D1"/>
    <w:rsid w:val="00F91012"/>
    <w:rsid w:val="00FC1DDC"/>
    <w:rsid w:val="00FD5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7FC8"/>
  <w15:docId w15:val="{4612EE39-2C84-4BD4-9D9F-9712F42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odyText">
    <w:name w:val="Body Text"/>
    <w:aliases w:val="  uvlaka 2"/>
    <w:basedOn w:val="Normal"/>
    <w:link w:val="BodyTextChar"/>
    <w:rsid w:val="00F527B6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F527B6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F6675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F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9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2019-08-26T21:51:00Z</dcterms:created>
  <dcterms:modified xsi:type="dcterms:W3CDTF">2019-09-05T09:42:00Z</dcterms:modified>
</cp:coreProperties>
</file>