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121"/>
      </w:tblGrid>
      <w:tr w:rsidR="008E5959" w:rsidRPr="00F80D57" w14:paraId="79585173" w14:textId="77777777" w:rsidTr="00FA544C">
        <w:tc>
          <w:tcPr>
            <w:tcW w:w="5524" w:type="dxa"/>
            <w:gridSpan w:val="2"/>
            <w:shd w:val="clear" w:color="auto" w:fill="E3A5E5"/>
          </w:tcPr>
          <w:p w14:paraId="7958517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3A5E5"/>
          </w:tcPr>
          <w:p w14:paraId="7958517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121" w:type="dxa"/>
            <w:shd w:val="clear" w:color="auto" w:fill="E3A5E5"/>
          </w:tcPr>
          <w:p w14:paraId="79585172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79585176" w14:textId="77777777" w:rsidTr="008E5959">
        <w:tc>
          <w:tcPr>
            <w:tcW w:w="2122" w:type="dxa"/>
          </w:tcPr>
          <w:p w14:paraId="79585174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6940" w:type="dxa"/>
            <w:gridSpan w:val="3"/>
          </w:tcPr>
          <w:p w14:paraId="79585175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79585179" w14:textId="77777777" w:rsidTr="008E5959">
        <w:tc>
          <w:tcPr>
            <w:tcW w:w="2122" w:type="dxa"/>
          </w:tcPr>
          <w:p w14:paraId="79585177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6940" w:type="dxa"/>
            <w:gridSpan w:val="3"/>
          </w:tcPr>
          <w:p w14:paraId="79585178" w14:textId="77777777" w:rsidR="008E5959" w:rsidRPr="007F0965" w:rsidRDefault="007F096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</w:p>
        </w:tc>
      </w:tr>
      <w:tr w:rsidR="008E5959" w:rsidRPr="00F80D57" w14:paraId="7958517C" w14:textId="77777777" w:rsidTr="008E5959">
        <w:tc>
          <w:tcPr>
            <w:tcW w:w="2122" w:type="dxa"/>
          </w:tcPr>
          <w:p w14:paraId="7958517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6940" w:type="dxa"/>
            <w:gridSpan w:val="3"/>
          </w:tcPr>
          <w:p w14:paraId="7958517B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 KOD KUĆE I U ŠKOLI, DJECU SE ČUVA, UČI, VOLI</w:t>
            </w:r>
          </w:p>
        </w:tc>
      </w:tr>
      <w:tr w:rsidR="008E5959" w:rsidRPr="00F80D57" w14:paraId="7958517F" w14:textId="77777777" w:rsidTr="008E5959">
        <w:tc>
          <w:tcPr>
            <w:tcW w:w="2122" w:type="dxa"/>
          </w:tcPr>
          <w:p w14:paraId="7958517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6940" w:type="dxa"/>
            <w:gridSpan w:val="3"/>
          </w:tcPr>
          <w:p w14:paraId="7958517E" w14:textId="77777777" w:rsidR="008E5959" w:rsidRPr="00F80D57" w:rsidRDefault="00F80D57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PJEVANJE I POKRET, glazbena igra SON MAKARON</w:t>
            </w:r>
          </w:p>
        </w:tc>
      </w:tr>
      <w:tr w:rsidR="008E5959" w:rsidRPr="00F80D57" w14:paraId="79585191" w14:textId="77777777" w:rsidTr="008E5959">
        <w:tc>
          <w:tcPr>
            <w:tcW w:w="2122" w:type="dxa"/>
          </w:tcPr>
          <w:p w14:paraId="7958518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7958518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0" w:type="dxa"/>
            <w:gridSpan w:val="3"/>
          </w:tcPr>
          <w:p w14:paraId="79585182" w14:textId="77777777" w:rsidR="007F0965" w:rsidRDefault="007F0965" w:rsidP="007F0965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79585183" w14:textId="77777777" w:rsidR="007F0965" w:rsidRDefault="007F0965" w:rsidP="007F096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79585184" w14:textId="77777777" w:rsidR="007F0965" w:rsidRDefault="007F0965" w:rsidP="007F096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9585185" w14:textId="77777777" w:rsidR="007F0965" w:rsidRDefault="007F0965" w:rsidP="007F0965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79585186" w14:textId="77777777" w:rsidR="007F0965" w:rsidRDefault="007F0965" w:rsidP="007F096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79585187" w14:textId="77777777" w:rsidR="007F0965" w:rsidRDefault="007F0965" w:rsidP="007F096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9585188" w14:textId="77777777" w:rsidR="007F0965" w:rsidRDefault="007F0965" w:rsidP="007F0965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79585189" w14:textId="77777777" w:rsidR="007F0965" w:rsidRDefault="007F0965" w:rsidP="007F096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7958518A" w14:textId="77777777" w:rsidR="007F0965" w:rsidRDefault="007F0965" w:rsidP="007F096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958518B" w14:textId="77777777" w:rsidR="007F0965" w:rsidRDefault="007F0965" w:rsidP="007F0965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7958518C" w14:textId="77777777" w:rsidR="007F0965" w:rsidRDefault="007F0965" w:rsidP="007F096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7958518D" w14:textId="77777777" w:rsidR="007F0965" w:rsidRDefault="007F0965" w:rsidP="007F096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958518E" w14:textId="77777777" w:rsidR="007F0965" w:rsidRDefault="007F0965" w:rsidP="007F0965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B.1.4. Učenik stvara/improvizira melodijske i ritamske cjeline te svira uz pjesme/brojalice koje izvodi.</w:t>
            </w:r>
          </w:p>
          <w:p w14:paraId="7958518F" w14:textId="77777777" w:rsidR="007F0965" w:rsidRDefault="007F0965" w:rsidP="007F0965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Stvara/improvizira melodijske i ritamske cjeline pjevanjem, pokretom/plesom, pljeskanjem, lupkanjem, koračanjem i/ili udaraljkama. Svira na udaraljkama ili tjeloglazbom uz pjesme/brojalice koje pjeva/izvodi.</w:t>
            </w:r>
          </w:p>
          <w:p w14:paraId="79585190" w14:textId="77777777" w:rsidR="008E5959" w:rsidRPr="00F80D57" w:rsidRDefault="008E5959" w:rsidP="007F0965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79585192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8E5959" w:rsidRPr="00F80D57" w14:paraId="79585195" w14:textId="77777777" w:rsidTr="00FA544C">
        <w:tc>
          <w:tcPr>
            <w:tcW w:w="6091" w:type="dxa"/>
            <w:shd w:val="clear" w:color="auto" w:fill="E3A5E5"/>
          </w:tcPr>
          <w:p w14:paraId="79585193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971" w:type="dxa"/>
            <w:shd w:val="clear" w:color="auto" w:fill="E3A5E5"/>
          </w:tcPr>
          <w:p w14:paraId="79585194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795851A7" w14:textId="77777777" w:rsidTr="008E5959">
        <w:tc>
          <w:tcPr>
            <w:tcW w:w="6091" w:type="dxa"/>
          </w:tcPr>
          <w:p w14:paraId="79585196" w14:textId="77777777" w:rsidR="00F80D57" w:rsidRPr="00F80D57" w:rsidRDefault="00F80D57" w:rsidP="00F80D57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80D57">
              <w:rPr>
                <w:rFonts w:cstheme="minorHAnsi"/>
                <w:b/>
                <w:sz w:val="18"/>
                <w:szCs w:val="18"/>
              </w:rPr>
              <w:t xml:space="preserve">I.  SLUŠATE LI ČESTO GLAZBU? </w:t>
            </w:r>
          </w:p>
          <w:p w14:paraId="79585197" w14:textId="77777777" w:rsidR="00F80D57" w:rsidRPr="00F80D57" w:rsidRDefault="00F80D57" w:rsidP="00F80D57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F80D57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79585198" w14:textId="77777777" w:rsidR="00F80D57" w:rsidRPr="00F80D57" w:rsidRDefault="00F80D57" w:rsidP="00F80D5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9585199" w14:textId="77777777" w:rsidR="00F80D57" w:rsidRPr="00F80D57" w:rsidRDefault="00F80D57" w:rsidP="00F80D57">
            <w:pPr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 xml:space="preserve">USPOREDI FOTOGRAFIJE. PO ČEMU SE RAZLIKUJU? </w:t>
            </w:r>
          </w:p>
          <w:p w14:paraId="7958519A" w14:textId="77777777" w:rsidR="00F80D57" w:rsidRPr="00F80D57" w:rsidRDefault="00F80D57" w:rsidP="00F80D57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Učiteljica/učitelj pitanjima usmjerava razgovor: Koje sve uređaje za slušanje glazbe imate kod kuće? Jeste li sve uređaje s fotografija vidjeli u živo? Koje su prednosti, a koje mane prikazanih uređaja? (Objašnjavaju učenici koji ih imaju ili su ih već negdje vidjeli i na njima slušali glazbu.) Na kojem od uređaja najviše volite slušati glazbu, a na kojem je po vašem mišljenju zvuk najbolji? </w:t>
            </w:r>
          </w:p>
          <w:p w14:paraId="7958519B" w14:textId="77777777" w:rsidR="00F80D57" w:rsidRPr="00F80D57" w:rsidRDefault="00F80D57" w:rsidP="00F80D5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>KOJE UREĐAJE ZA SLUŠANJE GLAZBE KORISTIŠ U SVOME DOMU?</w:t>
            </w:r>
          </w:p>
          <w:p w14:paraId="7958519C" w14:textId="77777777" w:rsidR="00F80D57" w:rsidRPr="00F80D57" w:rsidRDefault="00F80D57" w:rsidP="00F80D57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>SLUŠAŠ LI RADIJE GLAZBU NA MOBITELU, RADIJU, TABLETU ILI GRAMOFONU?</w:t>
            </w:r>
            <w:r w:rsidRPr="00F80D5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958519D" w14:textId="77777777" w:rsidR="00F80D57" w:rsidRPr="00F80D57" w:rsidRDefault="00F80D57" w:rsidP="00F80D57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U različite dijelove razreda (prijedlog je po kutovima razreda) učiteljica/učitelj postavlja papire s riječima: MOBITEL, RADIO, TABLET I GRAMOFON. Učenici se prema osobnim afinitetima odlučuju i staju pokraj papira na kojem se nalazi naziv uređaja koji najviše slušaju. Unutar skupine pronalaze argumente zbog čega su se odlučili baš za tu skupinu i obrazlažu ih ostalim skupinama. </w:t>
            </w:r>
          </w:p>
          <w:p w14:paraId="7958519E" w14:textId="77777777" w:rsidR="00F80D57" w:rsidRPr="00F80D57" w:rsidRDefault="00F80D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 w:val="restart"/>
          </w:tcPr>
          <w:p w14:paraId="7958519F" w14:textId="1BF81914" w:rsidR="00482F6A" w:rsidRDefault="00FA544C" w:rsidP="00482F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E61D99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61D99">
              <w:rPr>
                <w:rFonts w:cstheme="minorHAnsi"/>
                <w:sz w:val="18"/>
                <w:szCs w:val="18"/>
              </w:rPr>
              <w:t xml:space="preserve"> -</w:t>
            </w:r>
            <w:r w:rsidR="00482F6A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482F6A">
              <w:rPr>
                <w:rFonts w:cstheme="minorHAnsi"/>
                <w:sz w:val="18"/>
                <w:szCs w:val="18"/>
              </w:rPr>
              <w:t>A. 1. 1;</w:t>
            </w:r>
            <w:r w:rsidR="00482F6A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4F2FD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82F6A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F2FD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82F6A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 w:rsidR="00482F6A">
              <w:rPr>
                <w:rFonts w:cstheme="minorHAnsi"/>
                <w:sz w:val="18"/>
                <w:szCs w:val="18"/>
              </w:rPr>
              <w:t xml:space="preserve">; </w:t>
            </w:r>
            <w:r w:rsidR="00482F6A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4F2FD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82F6A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F2FD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82F6A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</w:t>
            </w:r>
            <w:r w:rsidR="00482F6A">
              <w:rPr>
                <w:rFonts w:cstheme="minorHAnsi"/>
                <w:sz w:val="18"/>
                <w:szCs w:val="18"/>
              </w:rPr>
              <w:t>;</w:t>
            </w:r>
            <w:r w:rsidR="00482F6A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B.1.2.</w:t>
            </w:r>
          </w:p>
          <w:p w14:paraId="795851A0" w14:textId="4C972960" w:rsidR="00E61D99" w:rsidRDefault="00E61D99" w:rsidP="00E61D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FA544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FA544C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>
              <w:rPr>
                <w:rFonts w:cstheme="minorHAnsi"/>
                <w:sz w:val="18"/>
                <w:szCs w:val="18"/>
              </w:rPr>
              <w:t xml:space="preserve"> - A. 1. 3.</w:t>
            </w:r>
          </w:p>
          <w:p w14:paraId="795851A1" w14:textId="77777777" w:rsidR="00E61D99" w:rsidRDefault="00E61D99" w:rsidP="00E61D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4F2FDA">
              <w:rPr>
                <w:rFonts w:cstheme="minorHAnsi"/>
                <w:sz w:val="18"/>
                <w:szCs w:val="18"/>
              </w:rPr>
              <w:t>-</w:t>
            </w:r>
            <w:r w:rsidR="004F2FDA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A.</w:t>
            </w:r>
            <w:r w:rsidR="004F2FDA">
              <w:rPr>
                <w:rFonts w:cstheme="minorHAnsi"/>
                <w:sz w:val="18"/>
                <w:szCs w:val="18"/>
              </w:rPr>
              <w:t xml:space="preserve"> 1. 2; A. 1. 4; B. 1.1: B. 1. 4</w:t>
            </w:r>
            <w:r>
              <w:rPr>
                <w:rFonts w:cstheme="minorHAnsi"/>
                <w:sz w:val="18"/>
                <w:szCs w:val="18"/>
              </w:rPr>
              <w:t>; C. 1. 2; C. 1</w:t>
            </w:r>
            <w:r w:rsidR="00E6337B">
              <w:rPr>
                <w:rFonts w:cstheme="minorHAnsi"/>
                <w:sz w:val="18"/>
                <w:szCs w:val="18"/>
              </w:rPr>
              <w:t xml:space="preserve">. 3; </w:t>
            </w:r>
            <w:r w:rsidR="00E6337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 w:rsidR="004F2FD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6337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F2FD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6337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795851A2" w14:textId="77777777" w:rsidR="00E61D99" w:rsidRDefault="00E61D99" w:rsidP="00E61D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4F2FDA">
              <w:rPr>
                <w:rFonts w:cstheme="minorHAnsi"/>
                <w:sz w:val="18"/>
                <w:szCs w:val="18"/>
              </w:rPr>
              <w:t>-</w:t>
            </w:r>
            <w:r w:rsidR="004F2FDA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A. 1. 2; A. 1. 3; A. 1. 4</w:t>
            </w:r>
            <w:r w:rsidR="00DD7A71">
              <w:rPr>
                <w:rFonts w:cstheme="minorHAnsi"/>
                <w:sz w:val="18"/>
                <w:szCs w:val="18"/>
              </w:rPr>
              <w:t>.</w:t>
            </w:r>
          </w:p>
          <w:p w14:paraId="795851A3" w14:textId="77777777" w:rsidR="00DD7A71" w:rsidRDefault="00DD7A71" w:rsidP="00E61D99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</w:p>
          <w:p w14:paraId="795851A4" w14:textId="5E1B380B" w:rsidR="004F2FDA" w:rsidRDefault="004F2FDA" w:rsidP="004F2FDA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FA544C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 w:rsidR="00A375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795851A5" w14:textId="77777777" w:rsidR="00482F6A" w:rsidRPr="00F80D57" w:rsidRDefault="00482F6A" w:rsidP="00482F6A">
            <w:pPr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</w:pPr>
            <w:r w:rsidRPr="00F80D57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482F6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1. 3</w:t>
            </w:r>
            <w:r w:rsidR="004F2FD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; </w:t>
            </w:r>
            <w:r w:rsidRPr="00482F6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A. </w:t>
            </w:r>
            <w:r w:rsidRPr="00482F6A">
              <w:rPr>
                <w:rFonts w:cstheme="minorHAnsi"/>
                <w:sz w:val="18"/>
                <w:szCs w:val="18"/>
              </w:rPr>
              <w:t>1. 2</w:t>
            </w:r>
            <w:r w:rsidR="004F2FDA">
              <w:rPr>
                <w:rFonts w:cstheme="minorHAnsi"/>
                <w:sz w:val="18"/>
                <w:szCs w:val="18"/>
              </w:rPr>
              <w:t>.</w:t>
            </w:r>
            <w:r w:rsidRPr="00F80D5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95851A6" w14:textId="77777777" w:rsidR="00F80D57" w:rsidRPr="00F80D57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F80D57" w14:paraId="795851B5" w14:textId="77777777" w:rsidTr="008E5959">
        <w:tc>
          <w:tcPr>
            <w:tcW w:w="6091" w:type="dxa"/>
          </w:tcPr>
          <w:p w14:paraId="795851A8" w14:textId="77777777" w:rsidR="00F80D57" w:rsidRPr="00F80D57" w:rsidRDefault="00F80D57" w:rsidP="00F80D57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80D57">
              <w:rPr>
                <w:rFonts w:cstheme="minorHAnsi"/>
                <w:b/>
                <w:sz w:val="18"/>
                <w:szCs w:val="18"/>
              </w:rPr>
              <w:t xml:space="preserve">II.  IGRAJMO SE </w:t>
            </w:r>
            <w:r w:rsidRPr="00F80D57">
              <w:rPr>
                <w:rFonts w:cstheme="minorHAnsi"/>
                <w:b/>
                <w:i/>
                <w:sz w:val="18"/>
                <w:szCs w:val="18"/>
              </w:rPr>
              <w:t>SON MAKARON</w:t>
            </w:r>
          </w:p>
          <w:p w14:paraId="795851A9" w14:textId="77777777" w:rsidR="00F80D57" w:rsidRPr="00F80D57" w:rsidRDefault="00F80D57" w:rsidP="00F80D57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80D57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795851AA" w14:textId="77777777" w:rsidR="00F80D57" w:rsidRPr="00F80D57" w:rsidRDefault="00F80D57" w:rsidP="00F80D5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>SON MAKARON</w:t>
            </w:r>
          </w:p>
          <w:p w14:paraId="795851AB" w14:textId="77777777" w:rsidR="00F80D57" w:rsidRPr="00F80D57" w:rsidRDefault="00F80D57" w:rsidP="00F80D5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95851AC" w14:textId="77777777" w:rsidR="00F80D57" w:rsidRPr="00F80D57" w:rsidRDefault="00F80D57" w:rsidP="00F80D57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>SON MAKARON,</w:t>
            </w:r>
            <w:r w:rsidRPr="00F80D57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 xml:space="preserve">SON FERO. </w:t>
            </w:r>
          </w:p>
          <w:p w14:paraId="795851AD" w14:textId="77777777" w:rsidR="00F80D57" w:rsidRPr="00F80D57" w:rsidRDefault="00F80D57" w:rsidP="00F80D57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 xml:space="preserve">MARION, MARION, </w:t>
            </w:r>
          </w:p>
          <w:p w14:paraId="795851AE" w14:textId="77777777" w:rsidR="00F80D57" w:rsidRPr="00F80D57" w:rsidRDefault="00F80D57" w:rsidP="00F80D57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>LEO, LEO,</w:t>
            </w:r>
            <w:r w:rsidRPr="00F80D57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 xml:space="preserve">CIN, CIN, CIN, </w:t>
            </w:r>
          </w:p>
          <w:p w14:paraId="795851AF" w14:textId="77777777" w:rsidR="00F80D57" w:rsidRPr="00F80D57" w:rsidRDefault="00F80D57" w:rsidP="00F80D57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>LEO, LEO,</w:t>
            </w:r>
            <w:r w:rsidRPr="00F80D57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 xml:space="preserve">CIN, CIN, CIN. </w:t>
            </w:r>
          </w:p>
          <w:p w14:paraId="795851B0" w14:textId="77777777" w:rsidR="00F80D57" w:rsidRPr="00F80D57" w:rsidRDefault="00F80D57" w:rsidP="00F80D57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 xml:space="preserve">O ONE, TWO, TREE, </w:t>
            </w:r>
          </w:p>
          <w:p w14:paraId="795851B1" w14:textId="77777777" w:rsidR="00F80D57" w:rsidRPr="00F80D57" w:rsidRDefault="00F80D57" w:rsidP="00F80D57">
            <w:pPr>
              <w:pStyle w:val="ListParagraph"/>
              <w:spacing w:line="240" w:lineRule="auto"/>
              <w:ind w:left="360" w:firstLine="348"/>
              <w:rPr>
                <w:rFonts w:cstheme="minorHAnsi"/>
                <w:b/>
                <w:bCs/>
                <w:color w:val="44546A" w:themeColor="text2"/>
                <w:sz w:val="18"/>
                <w:szCs w:val="18"/>
                <w:shd w:val="clear" w:color="auto" w:fill="FFFFFF"/>
              </w:rPr>
            </w:pPr>
            <w:r w:rsidRPr="00F80D57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>ISPADAŠ IZ IGRE TI!</w:t>
            </w:r>
          </w:p>
          <w:p w14:paraId="795851B2" w14:textId="77777777" w:rsidR="00A37F05" w:rsidRPr="00A37F05" w:rsidRDefault="00A37F05" w:rsidP="00A37F05">
            <w:pPr>
              <w:rPr>
                <w:rFonts w:cstheme="minorHAnsi"/>
                <w:sz w:val="18"/>
                <w:szCs w:val="18"/>
              </w:rPr>
            </w:pPr>
            <w:r w:rsidRPr="00A37F05">
              <w:rPr>
                <w:rFonts w:cstheme="minorHAnsi"/>
                <w:sz w:val="18"/>
                <w:szCs w:val="18"/>
              </w:rPr>
              <w:t xml:space="preserve">Učenici stoje u krugu. Ako je u razredu veći broj učenika, može ih se podijeliti i u dva kruga, jedan pored drugoga. Učenicima su ruke raširene, a dlanovi okrenuti prema gore. Svaki učenik drži desni dlan okrenut prema gore iznad lijevog dlana </w:t>
            </w:r>
            <w:r w:rsidRPr="00A37F05">
              <w:rPr>
                <w:rFonts w:cstheme="minorHAnsi"/>
                <w:sz w:val="18"/>
                <w:szCs w:val="18"/>
              </w:rPr>
              <w:lastRenderedPageBreak/>
              <w:t xml:space="preserve">prijatelja koji se nalazi desno od njega. Dok pjevaju pjesmu, u ravnomjernom pulsu trebaju desnom rukom udariti (pljesnuti) o desnu ruku prijatelja, koju on drži na njihovom lijevom dlanu. Dijete koje je na redu dok se izgovara tekst </w:t>
            </w:r>
            <w:r w:rsidRPr="00A37F05">
              <w:rPr>
                <w:rFonts w:cstheme="minorHAnsi"/>
                <w:color w:val="44546A" w:themeColor="text2"/>
                <w:sz w:val="18"/>
                <w:szCs w:val="18"/>
              </w:rPr>
              <w:t xml:space="preserve">CIN, CIN, CIN </w:t>
            </w:r>
            <w:r w:rsidRPr="00A37F05">
              <w:rPr>
                <w:rFonts w:cstheme="minorHAnsi"/>
                <w:sz w:val="18"/>
                <w:szCs w:val="18"/>
              </w:rPr>
              <w:t xml:space="preserve">treba tri puta pljesnuti o ruku prijatelja, dok na posljednji slog, </w:t>
            </w:r>
            <w:r w:rsidRPr="00A37F05">
              <w:rPr>
                <w:rFonts w:cstheme="minorHAnsi"/>
                <w:color w:val="44546A" w:themeColor="text2"/>
                <w:sz w:val="18"/>
                <w:szCs w:val="18"/>
              </w:rPr>
              <w:t>TI,</w:t>
            </w:r>
            <w:r w:rsidRPr="00A37F05">
              <w:rPr>
                <w:rFonts w:cstheme="minorHAnsi"/>
                <w:sz w:val="18"/>
                <w:szCs w:val="18"/>
              </w:rPr>
              <w:t xml:space="preserve"> dijete koje je na redu treba izmaknuti dlan. Ako nije uspjelo izmaknuti dlan, ispada iz igre, a ako je izmaknulo dlan, uzima glazbalo i svira uz dalje igranje igre. Igra se sve dok ne ostane jedno dijete koje je ujedno i pobjednik.</w:t>
            </w:r>
          </w:p>
          <w:p w14:paraId="795851B3" w14:textId="77777777" w:rsidR="00F80D57" w:rsidRPr="00F80D57" w:rsidRDefault="00F80D57" w:rsidP="00F80D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14:paraId="795851B4" w14:textId="77777777" w:rsidR="00F80D57" w:rsidRPr="00F80D57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F80D57" w14:paraId="795851BD" w14:textId="77777777" w:rsidTr="008E5959">
        <w:tc>
          <w:tcPr>
            <w:tcW w:w="6091" w:type="dxa"/>
          </w:tcPr>
          <w:p w14:paraId="795851B6" w14:textId="77777777" w:rsidR="00F80D57" w:rsidRPr="00F80D57" w:rsidRDefault="00F80D57" w:rsidP="00F80D57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80D57">
              <w:rPr>
                <w:rFonts w:cstheme="minorHAnsi"/>
                <w:b/>
                <w:sz w:val="18"/>
                <w:szCs w:val="18"/>
              </w:rPr>
              <w:t xml:space="preserve">III.  ČAROLIJA BUBNJA </w:t>
            </w:r>
          </w:p>
          <w:p w14:paraId="795851B7" w14:textId="77777777" w:rsidR="00F80D57" w:rsidRPr="00F80D57" w:rsidRDefault="00F80D57" w:rsidP="00F80D57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F80D57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795851B8" w14:textId="77777777" w:rsidR="00F80D57" w:rsidRPr="00F80D57" w:rsidRDefault="00F80D57" w:rsidP="00F80D57">
            <w:pPr>
              <w:autoSpaceDE w:val="0"/>
              <w:autoSpaceDN w:val="0"/>
              <w:adjustRightInd w:val="0"/>
              <w:spacing w:before="24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 xml:space="preserve">GUNILD KEETMAN: KANON ZA BUBNJEVE </w:t>
            </w:r>
          </w:p>
          <w:p w14:paraId="795851B9" w14:textId="77777777" w:rsidR="00F80D57" w:rsidRPr="00F80D57" w:rsidRDefault="00F80D57" w:rsidP="00F80D57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>ČUJETE LI JEDAN BUBANJ ILI VIŠE NJIH?</w:t>
            </w:r>
            <w:r w:rsidRPr="00F80D5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95851BA" w14:textId="77777777" w:rsidR="00F80D57" w:rsidRPr="00F80D57" w:rsidRDefault="00F80D57" w:rsidP="00F80D57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b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Učenici stoje u krugu. Dok slušaju </w:t>
            </w:r>
            <w:r w:rsidRPr="00F80D57">
              <w:rPr>
                <w:rFonts w:cstheme="minorHAnsi"/>
                <w:i/>
                <w:sz w:val="18"/>
                <w:szCs w:val="18"/>
              </w:rPr>
              <w:t>Kanon za bubnjeve</w:t>
            </w:r>
            <w:r w:rsidRPr="00F80D57">
              <w:rPr>
                <w:rFonts w:cstheme="minorHAnsi"/>
                <w:sz w:val="18"/>
                <w:szCs w:val="18"/>
              </w:rPr>
              <w:t>, jedan ili nekoliko učenika nalazi se u sredini kruga i uz snimku svira bubnjeve, bongose ili improvizirane bubnjeve. Ostali se kreću u ritmu skladbe</w:t>
            </w:r>
            <w:r w:rsidRPr="00F80D5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F80D57">
              <w:rPr>
                <w:rFonts w:cstheme="minorHAnsi"/>
                <w:sz w:val="18"/>
                <w:szCs w:val="18"/>
              </w:rPr>
              <w:t>u jednom ili drugom smjeru, naprijed ili unatrag prateći ritam skladbe.</w:t>
            </w:r>
            <w:r w:rsidRPr="00F80D57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795851BB" w14:textId="77777777" w:rsidR="00F80D57" w:rsidRPr="00F80D57" w:rsidRDefault="00F80D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14:paraId="795851BC" w14:textId="77777777" w:rsidR="00F80D57" w:rsidRPr="00F80D57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F80D57" w14:paraId="795851CE" w14:textId="77777777" w:rsidTr="008E5959">
        <w:tc>
          <w:tcPr>
            <w:tcW w:w="6091" w:type="dxa"/>
          </w:tcPr>
          <w:p w14:paraId="795851BE" w14:textId="77777777" w:rsidR="00F80D57" w:rsidRPr="00F80D57" w:rsidRDefault="00F80D57" w:rsidP="00F80D57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80D57">
              <w:rPr>
                <w:rFonts w:cstheme="minorHAnsi"/>
                <w:b/>
                <w:sz w:val="18"/>
                <w:szCs w:val="18"/>
              </w:rPr>
              <w:t>IV.  UPOZNAJ ME RIJEČJU</w:t>
            </w:r>
          </w:p>
          <w:p w14:paraId="795851BF" w14:textId="77777777" w:rsidR="00F80D57" w:rsidRPr="00F80D57" w:rsidRDefault="00F80D57" w:rsidP="00F80D57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F80D57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795851C0" w14:textId="77777777" w:rsidR="00F80D57" w:rsidRPr="00F80D57" w:rsidRDefault="00F80D57" w:rsidP="00F80D5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95851C1" w14:textId="77777777" w:rsidR="00F80D57" w:rsidRPr="00F80D57" w:rsidRDefault="00F80D57" w:rsidP="00F80D5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 xml:space="preserve">IZMISLI RIJEČ NA NEKOM SVOM JEZIKU. </w:t>
            </w:r>
          </w:p>
          <w:p w14:paraId="795851C2" w14:textId="77777777" w:rsidR="00F80D57" w:rsidRPr="00F80D57" w:rsidRDefault="00F80D57" w:rsidP="00F80D5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 xml:space="preserve">OBJASNI NJEZINO ZNAČENJE I NASMIJ PRIJATELJE. </w:t>
            </w:r>
          </w:p>
          <w:p w14:paraId="795851C3" w14:textId="77777777" w:rsidR="00F80D57" w:rsidRPr="00F80D57" w:rsidRDefault="00F80D57" w:rsidP="00F80D57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795851C4" w14:textId="77777777" w:rsidR="00F80D57" w:rsidRPr="00F80D57" w:rsidRDefault="00F80D57" w:rsidP="00F80D5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Učenici su podijeljeni u skupine. U određenom vremenu, 7 - 10 minuta, sami trebaju smisliti i uvježbati brojalicu u duhu novonaučene u kojoj riječi nemaju neko konkretno značenje. Skupine međusobno prezentiraju brojalice. Učenici sami odabiru koja je skupina ostavila najcjelovitiji i najbolji dojam na njih.</w:t>
            </w:r>
          </w:p>
          <w:p w14:paraId="795851C5" w14:textId="77777777" w:rsidR="00F80D57" w:rsidRPr="00F80D57" w:rsidRDefault="00F80D57" w:rsidP="00F80D57">
            <w:pPr>
              <w:autoSpaceDE w:val="0"/>
              <w:autoSpaceDN w:val="0"/>
              <w:adjustRightInd w:val="0"/>
              <w:spacing w:after="40"/>
              <w:ind w:left="412" w:firstLine="296"/>
              <w:rPr>
                <w:rFonts w:cstheme="minorHAnsi"/>
                <w:sz w:val="18"/>
                <w:szCs w:val="18"/>
              </w:rPr>
            </w:pPr>
          </w:p>
          <w:p w14:paraId="795851C6" w14:textId="77777777" w:rsidR="00F80D57" w:rsidRPr="00F80D57" w:rsidRDefault="00F80D57" w:rsidP="00F80D57">
            <w:pPr>
              <w:autoSpaceDE w:val="0"/>
              <w:autoSpaceDN w:val="0"/>
              <w:adjustRightInd w:val="0"/>
              <w:spacing w:after="40"/>
              <w:ind w:firstLine="708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 xml:space="preserve">ELEM, BELEM, BUMBARISA, </w:t>
            </w:r>
          </w:p>
          <w:p w14:paraId="795851C7" w14:textId="77777777" w:rsidR="00F80D57" w:rsidRPr="00F80D57" w:rsidRDefault="00F80D57" w:rsidP="00F80D57">
            <w:pPr>
              <w:autoSpaceDE w:val="0"/>
              <w:autoSpaceDN w:val="0"/>
              <w:adjustRightInd w:val="0"/>
              <w:spacing w:after="4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 xml:space="preserve">BUMBARISA, TALARISA, </w:t>
            </w:r>
          </w:p>
          <w:p w14:paraId="795851C8" w14:textId="77777777" w:rsidR="00F80D57" w:rsidRPr="00F80D57" w:rsidRDefault="00F80D57" w:rsidP="00F80D57">
            <w:pPr>
              <w:autoSpaceDE w:val="0"/>
              <w:autoSpaceDN w:val="0"/>
              <w:adjustRightInd w:val="0"/>
              <w:spacing w:after="4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 xml:space="preserve">AN, BAN, TULIPAN, </w:t>
            </w:r>
          </w:p>
          <w:p w14:paraId="795851C9" w14:textId="77777777" w:rsidR="00F80D57" w:rsidRPr="00F80D57" w:rsidRDefault="00F80D57" w:rsidP="00F80D57">
            <w:pPr>
              <w:autoSpaceDE w:val="0"/>
              <w:autoSpaceDN w:val="0"/>
              <w:adjustRightInd w:val="0"/>
              <w:spacing w:after="4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F80D57">
              <w:rPr>
                <w:rFonts w:cstheme="minorHAnsi"/>
                <w:color w:val="44546A" w:themeColor="text2"/>
                <w:sz w:val="18"/>
                <w:szCs w:val="18"/>
              </w:rPr>
              <w:t xml:space="preserve">SADA IDE JEDAN VAN! </w:t>
            </w:r>
          </w:p>
          <w:p w14:paraId="795851CA" w14:textId="77777777" w:rsidR="00F80D57" w:rsidRPr="00F80D57" w:rsidRDefault="00F80D57" w:rsidP="00F80D57">
            <w:pPr>
              <w:autoSpaceDE w:val="0"/>
              <w:autoSpaceDN w:val="0"/>
              <w:adjustRightInd w:val="0"/>
              <w:spacing w:after="40"/>
              <w:ind w:left="412" w:firstLine="296"/>
              <w:rPr>
                <w:rFonts w:cstheme="minorHAnsi"/>
                <w:sz w:val="18"/>
                <w:szCs w:val="18"/>
              </w:rPr>
            </w:pPr>
          </w:p>
          <w:p w14:paraId="795851CB" w14:textId="77777777" w:rsidR="00F80D57" w:rsidRPr="00F80D57" w:rsidRDefault="00F80D57" w:rsidP="00F80D57">
            <w:pPr>
              <w:autoSpaceDE w:val="0"/>
              <w:autoSpaceDN w:val="0"/>
              <w:adjustRightInd w:val="0"/>
              <w:spacing w:after="40"/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Za sviranje pratnje šuškalicama mogu se koristiti one koje su učenici sami izradili od žitarica ili one Orffovog glazbenog instrumentarija.</w:t>
            </w:r>
          </w:p>
          <w:p w14:paraId="795851CC" w14:textId="77777777" w:rsidR="00F80D57" w:rsidRPr="00F80D57" w:rsidRDefault="00F80D57" w:rsidP="00F80D57">
            <w:pPr>
              <w:ind w:firstLine="708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14:paraId="795851CD" w14:textId="77777777" w:rsidR="00F80D57" w:rsidRPr="00F80D57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95851CF" w14:textId="77777777" w:rsidR="008E5959" w:rsidRPr="00F80D57" w:rsidRDefault="008E5959">
      <w:pPr>
        <w:rPr>
          <w:rFonts w:cstheme="minorHAnsi"/>
          <w:sz w:val="18"/>
          <w:szCs w:val="18"/>
        </w:rPr>
      </w:pPr>
    </w:p>
    <w:sectPr w:rsidR="008E5959" w:rsidRPr="00F80D57" w:rsidSect="00A47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16B92"/>
    <w:rsid w:val="00136DA8"/>
    <w:rsid w:val="00164B8F"/>
    <w:rsid w:val="002573B0"/>
    <w:rsid w:val="00261F81"/>
    <w:rsid w:val="00330C71"/>
    <w:rsid w:val="0036774C"/>
    <w:rsid w:val="00424E9C"/>
    <w:rsid w:val="00482F6A"/>
    <w:rsid w:val="004F2FDA"/>
    <w:rsid w:val="00512C63"/>
    <w:rsid w:val="00512C80"/>
    <w:rsid w:val="00564859"/>
    <w:rsid w:val="00655CB6"/>
    <w:rsid w:val="00724F26"/>
    <w:rsid w:val="007F0965"/>
    <w:rsid w:val="008B4EF5"/>
    <w:rsid w:val="008D59A9"/>
    <w:rsid w:val="008E5959"/>
    <w:rsid w:val="009A4E35"/>
    <w:rsid w:val="009B31D1"/>
    <w:rsid w:val="00A11DBA"/>
    <w:rsid w:val="00A37599"/>
    <w:rsid w:val="00A37F05"/>
    <w:rsid w:val="00A46136"/>
    <w:rsid w:val="00A47D27"/>
    <w:rsid w:val="00B033EF"/>
    <w:rsid w:val="00B62B35"/>
    <w:rsid w:val="00B673EA"/>
    <w:rsid w:val="00B7301D"/>
    <w:rsid w:val="00C37C3C"/>
    <w:rsid w:val="00CE3F04"/>
    <w:rsid w:val="00D11E2A"/>
    <w:rsid w:val="00DD7A71"/>
    <w:rsid w:val="00E61D99"/>
    <w:rsid w:val="00E6337B"/>
    <w:rsid w:val="00E758EE"/>
    <w:rsid w:val="00F53950"/>
    <w:rsid w:val="00F80D57"/>
    <w:rsid w:val="00FA544C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85170"/>
  <w15:docId w15:val="{7C41134D-A85C-434B-8602-E4ADCA02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D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47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2019-07-11T08:53:00Z</dcterms:created>
  <dcterms:modified xsi:type="dcterms:W3CDTF">2021-07-09T15:26:00Z</dcterms:modified>
</cp:coreProperties>
</file>