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2122"/>
        <w:gridCol w:w="3402"/>
        <w:gridCol w:w="1417"/>
        <w:gridCol w:w="2121"/>
      </w:tblGrid>
      <w:tr w:rsidR="008E5959" w:rsidRPr="00261F81" w14:paraId="4685ACEF" w14:textId="77777777" w:rsidTr="009B43C2">
        <w:tc>
          <w:tcPr>
            <w:tcW w:w="5524" w:type="dxa"/>
            <w:gridSpan w:val="2"/>
            <w:shd w:val="clear" w:color="auto" w:fill="DA97E1"/>
          </w:tcPr>
          <w:p w14:paraId="4685ACEC" w14:textId="77777777" w:rsidR="008E5959" w:rsidRPr="00261F81" w:rsidRDefault="008E5959">
            <w:pPr>
              <w:rPr>
                <w:rFonts w:cstheme="minorHAnsi"/>
                <w:sz w:val="18"/>
                <w:szCs w:val="18"/>
              </w:rPr>
            </w:pPr>
            <w:r w:rsidRPr="00261F81">
              <w:rPr>
                <w:rFonts w:cstheme="minorHAnsi"/>
                <w:sz w:val="18"/>
                <w:szCs w:val="18"/>
              </w:rPr>
              <w:t xml:space="preserve">IME I PREZIME: </w:t>
            </w:r>
          </w:p>
        </w:tc>
        <w:tc>
          <w:tcPr>
            <w:tcW w:w="1417" w:type="dxa"/>
            <w:shd w:val="clear" w:color="auto" w:fill="DA97E1"/>
          </w:tcPr>
          <w:p w14:paraId="4685ACED" w14:textId="77777777" w:rsidR="008E5959" w:rsidRPr="00261F81" w:rsidRDefault="008E5959">
            <w:pPr>
              <w:rPr>
                <w:rFonts w:cstheme="minorHAnsi"/>
                <w:sz w:val="18"/>
                <w:szCs w:val="18"/>
              </w:rPr>
            </w:pPr>
            <w:r w:rsidRPr="00261F81">
              <w:rPr>
                <w:rFonts w:cstheme="minorHAnsi"/>
                <w:sz w:val="18"/>
                <w:szCs w:val="18"/>
              </w:rPr>
              <w:t>RAZRED:</w:t>
            </w:r>
          </w:p>
        </w:tc>
        <w:tc>
          <w:tcPr>
            <w:tcW w:w="2121" w:type="dxa"/>
            <w:shd w:val="clear" w:color="auto" w:fill="DA97E1"/>
          </w:tcPr>
          <w:p w14:paraId="4685ACEE" w14:textId="77777777" w:rsidR="008E5959" w:rsidRPr="00261F81" w:rsidRDefault="008E5959">
            <w:pPr>
              <w:rPr>
                <w:rFonts w:cstheme="minorHAnsi"/>
                <w:sz w:val="18"/>
                <w:szCs w:val="18"/>
              </w:rPr>
            </w:pPr>
            <w:r w:rsidRPr="00261F81">
              <w:rPr>
                <w:rFonts w:cstheme="minorHAnsi"/>
                <w:sz w:val="18"/>
                <w:szCs w:val="18"/>
              </w:rPr>
              <w:t>REDNI BROJ SATA:</w:t>
            </w:r>
          </w:p>
        </w:tc>
      </w:tr>
      <w:tr w:rsidR="008E5959" w:rsidRPr="00261F81" w14:paraId="4685ACF2" w14:textId="77777777" w:rsidTr="008E5959">
        <w:tc>
          <w:tcPr>
            <w:tcW w:w="2122" w:type="dxa"/>
          </w:tcPr>
          <w:p w14:paraId="4685ACF0" w14:textId="77777777" w:rsidR="008E5959" w:rsidRPr="00261F81" w:rsidRDefault="008E5959">
            <w:pPr>
              <w:rPr>
                <w:rFonts w:cstheme="minorHAnsi"/>
                <w:sz w:val="18"/>
                <w:szCs w:val="18"/>
              </w:rPr>
            </w:pPr>
            <w:r w:rsidRPr="00261F81">
              <w:rPr>
                <w:rFonts w:cstheme="minorHAnsi"/>
                <w:sz w:val="18"/>
                <w:szCs w:val="18"/>
              </w:rPr>
              <w:t>PREDMETNO PODRUČJE:</w:t>
            </w:r>
          </w:p>
        </w:tc>
        <w:tc>
          <w:tcPr>
            <w:tcW w:w="6940" w:type="dxa"/>
            <w:gridSpan w:val="3"/>
          </w:tcPr>
          <w:p w14:paraId="4685ACF1" w14:textId="77777777" w:rsidR="008E5959" w:rsidRPr="00261F81" w:rsidRDefault="008E5959">
            <w:pPr>
              <w:rPr>
                <w:rFonts w:cstheme="minorHAnsi"/>
                <w:sz w:val="18"/>
                <w:szCs w:val="18"/>
              </w:rPr>
            </w:pPr>
            <w:r w:rsidRPr="00261F81">
              <w:rPr>
                <w:rFonts w:cstheme="minorHAnsi"/>
                <w:color w:val="231F20"/>
                <w:sz w:val="18"/>
                <w:szCs w:val="18"/>
              </w:rPr>
              <w:t>GLAZBENA KULTURA</w:t>
            </w:r>
            <w:r w:rsidRPr="00261F81">
              <w:rPr>
                <w:rFonts w:cstheme="minorHAnsi"/>
                <w:color w:val="231F20"/>
                <w:sz w:val="18"/>
                <w:szCs w:val="18"/>
              </w:rPr>
              <w:tab/>
            </w:r>
          </w:p>
        </w:tc>
      </w:tr>
      <w:tr w:rsidR="008E5959" w:rsidRPr="00261F81" w14:paraId="4685ACF5" w14:textId="77777777" w:rsidTr="008E5959">
        <w:tc>
          <w:tcPr>
            <w:tcW w:w="2122" w:type="dxa"/>
          </w:tcPr>
          <w:p w14:paraId="4685ACF3" w14:textId="77777777" w:rsidR="008E5959" w:rsidRPr="00261F81" w:rsidRDefault="008E5959">
            <w:pPr>
              <w:rPr>
                <w:rFonts w:cstheme="minorHAnsi"/>
                <w:sz w:val="18"/>
                <w:szCs w:val="18"/>
              </w:rPr>
            </w:pPr>
            <w:r w:rsidRPr="00261F81">
              <w:rPr>
                <w:rFonts w:cstheme="minorHAnsi"/>
                <w:sz w:val="18"/>
                <w:szCs w:val="18"/>
              </w:rPr>
              <w:t>DOMENA:</w:t>
            </w:r>
          </w:p>
        </w:tc>
        <w:tc>
          <w:tcPr>
            <w:tcW w:w="6940" w:type="dxa"/>
            <w:gridSpan w:val="3"/>
          </w:tcPr>
          <w:p w14:paraId="4685ACF4" w14:textId="77777777" w:rsidR="008E5959" w:rsidRPr="00B62C36" w:rsidRDefault="00B62C36">
            <w:pPr>
              <w:rPr>
                <w:rFonts w:eastAsia="Times New Roman" w:cstheme="minorHAnsi"/>
                <w:color w:val="231F20"/>
                <w:sz w:val="18"/>
                <w:szCs w:val="18"/>
                <w:lang w:eastAsia="hr-HR"/>
              </w:rPr>
            </w:pPr>
            <w:r w:rsidRPr="002F2B6D">
              <w:rPr>
                <w:rFonts w:eastAsia="Times New Roman" w:cstheme="minorHAnsi"/>
                <w:color w:val="231F20"/>
                <w:sz w:val="18"/>
                <w:szCs w:val="18"/>
                <w:lang w:eastAsia="hr-HR"/>
              </w:rPr>
              <w:t>A.</w:t>
            </w:r>
            <w:r>
              <w:rPr>
                <w:rFonts w:eastAsia="Times New Roman" w:cstheme="minorHAnsi"/>
                <w:color w:val="231F20"/>
                <w:sz w:val="18"/>
                <w:szCs w:val="18"/>
                <w:lang w:eastAsia="hr-HR"/>
              </w:rPr>
              <w:t xml:space="preserve"> </w:t>
            </w:r>
            <w:r w:rsidRPr="002F2B6D">
              <w:rPr>
                <w:rFonts w:eastAsia="Times New Roman" w:cstheme="minorHAnsi"/>
                <w:color w:val="231F20"/>
                <w:sz w:val="18"/>
                <w:szCs w:val="18"/>
                <w:lang w:eastAsia="hr-HR"/>
              </w:rPr>
              <w:t>SLUŠANJE I UPOZNAVANJE GLAZBE</w:t>
            </w:r>
            <w:r>
              <w:rPr>
                <w:rFonts w:eastAsia="Times New Roman" w:cstheme="minorHAnsi"/>
                <w:color w:val="231F20"/>
                <w:sz w:val="18"/>
                <w:szCs w:val="18"/>
                <w:lang w:eastAsia="hr-HR"/>
              </w:rPr>
              <w:t xml:space="preserve">; </w:t>
            </w:r>
            <w:r w:rsidRPr="002F2B6D">
              <w:rPr>
                <w:rFonts w:eastAsia="Times New Roman" w:cstheme="minorHAnsi"/>
                <w:color w:val="231F20"/>
                <w:sz w:val="18"/>
                <w:szCs w:val="18"/>
                <w:lang w:eastAsia="hr-HR"/>
              </w:rPr>
              <w:t>B. IZRAŽAVANJE GLAZBOM I UZ GLAZBU</w:t>
            </w:r>
            <w:r>
              <w:rPr>
                <w:rFonts w:eastAsia="Times New Roman" w:cstheme="minorHAnsi"/>
                <w:color w:val="231F20"/>
                <w:sz w:val="18"/>
                <w:szCs w:val="18"/>
                <w:lang w:eastAsia="hr-HR"/>
              </w:rPr>
              <w:t xml:space="preserve">; </w:t>
            </w:r>
            <w:r w:rsidRPr="002F2B6D">
              <w:rPr>
                <w:rFonts w:eastAsia="Times New Roman" w:cstheme="minorHAnsi"/>
                <w:color w:val="231F20"/>
                <w:sz w:val="18"/>
                <w:szCs w:val="18"/>
                <w:lang w:eastAsia="hr-HR"/>
              </w:rPr>
              <w:t>C. GLAZBA U KONTEKSTU</w:t>
            </w:r>
          </w:p>
        </w:tc>
      </w:tr>
      <w:tr w:rsidR="008E5959" w:rsidRPr="00261F81" w14:paraId="4685ACF8" w14:textId="77777777" w:rsidTr="008E5959">
        <w:tc>
          <w:tcPr>
            <w:tcW w:w="2122" w:type="dxa"/>
          </w:tcPr>
          <w:p w14:paraId="4685ACF6" w14:textId="77777777" w:rsidR="008E5959" w:rsidRPr="00261F81" w:rsidRDefault="008E5959">
            <w:pPr>
              <w:rPr>
                <w:rFonts w:cstheme="minorHAnsi"/>
                <w:sz w:val="18"/>
                <w:szCs w:val="18"/>
              </w:rPr>
            </w:pPr>
            <w:r w:rsidRPr="00261F81">
              <w:rPr>
                <w:rFonts w:cstheme="minorHAnsi"/>
                <w:sz w:val="18"/>
                <w:szCs w:val="18"/>
              </w:rPr>
              <w:t>TEMA:</w:t>
            </w:r>
          </w:p>
        </w:tc>
        <w:tc>
          <w:tcPr>
            <w:tcW w:w="6940" w:type="dxa"/>
            <w:gridSpan w:val="3"/>
          </w:tcPr>
          <w:p w14:paraId="4685ACF7" w14:textId="77777777" w:rsidR="008E5959" w:rsidRPr="00261F81" w:rsidRDefault="008E5959">
            <w:pPr>
              <w:rPr>
                <w:rFonts w:cstheme="minorHAnsi"/>
                <w:sz w:val="18"/>
                <w:szCs w:val="18"/>
              </w:rPr>
            </w:pPr>
            <w:r w:rsidRPr="00261F81">
              <w:rPr>
                <w:rFonts w:cstheme="minorHAnsi"/>
                <w:sz w:val="18"/>
                <w:szCs w:val="18"/>
              </w:rPr>
              <w:t>I KOD KUĆE I U ŠKOLI, DJECU SE ČUVA, UČI, VOLI</w:t>
            </w:r>
          </w:p>
        </w:tc>
      </w:tr>
      <w:tr w:rsidR="008E5959" w:rsidRPr="00261F81" w14:paraId="4685ACFB" w14:textId="77777777" w:rsidTr="008E5959">
        <w:tc>
          <w:tcPr>
            <w:tcW w:w="2122" w:type="dxa"/>
          </w:tcPr>
          <w:p w14:paraId="4685ACF9" w14:textId="77777777" w:rsidR="008E5959" w:rsidRPr="00261F81" w:rsidRDefault="008E5959">
            <w:pPr>
              <w:rPr>
                <w:rFonts w:cstheme="minorHAnsi"/>
                <w:sz w:val="18"/>
                <w:szCs w:val="18"/>
              </w:rPr>
            </w:pPr>
            <w:r w:rsidRPr="00261F81">
              <w:rPr>
                <w:rFonts w:cstheme="minorHAnsi"/>
                <w:sz w:val="18"/>
                <w:szCs w:val="18"/>
              </w:rPr>
              <w:t>NASTAVNI SADRŽAJ:</w:t>
            </w:r>
          </w:p>
        </w:tc>
        <w:tc>
          <w:tcPr>
            <w:tcW w:w="6940" w:type="dxa"/>
            <w:gridSpan w:val="3"/>
          </w:tcPr>
          <w:p w14:paraId="4685ACFA" w14:textId="77777777" w:rsidR="008E5959" w:rsidRPr="00261F81" w:rsidRDefault="00261F81">
            <w:pPr>
              <w:rPr>
                <w:rFonts w:cstheme="minorHAnsi"/>
                <w:sz w:val="18"/>
                <w:szCs w:val="18"/>
              </w:rPr>
            </w:pPr>
            <w:r w:rsidRPr="00261F81">
              <w:rPr>
                <w:rFonts w:cstheme="minorHAnsi"/>
                <w:sz w:val="18"/>
                <w:szCs w:val="18"/>
              </w:rPr>
              <w:t xml:space="preserve">PJEVANJE I POKRET, pjesma MLIN, slušanje EDVARD GRIEG: U PEĆINI GORSKOG KRALJA </w:t>
            </w:r>
          </w:p>
        </w:tc>
      </w:tr>
      <w:tr w:rsidR="008E5959" w:rsidRPr="00261F81" w14:paraId="4685AD0F" w14:textId="77777777" w:rsidTr="008E5959">
        <w:tc>
          <w:tcPr>
            <w:tcW w:w="2122" w:type="dxa"/>
          </w:tcPr>
          <w:p w14:paraId="4685ACFC" w14:textId="77777777" w:rsidR="008E5959" w:rsidRPr="00261F81" w:rsidRDefault="008E5959">
            <w:pPr>
              <w:rPr>
                <w:rFonts w:cstheme="minorHAnsi"/>
                <w:sz w:val="18"/>
                <w:szCs w:val="18"/>
              </w:rPr>
            </w:pPr>
            <w:r w:rsidRPr="00261F81">
              <w:rPr>
                <w:rFonts w:cstheme="minorHAnsi"/>
                <w:sz w:val="18"/>
                <w:szCs w:val="18"/>
              </w:rPr>
              <w:t>ISHODI:</w:t>
            </w:r>
          </w:p>
          <w:p w14:paraId="4685ACFD" w14:textId="77777777" w:rsidR="008E5959" w:rsidRPr="00261F81" w:rsidRDefault="008E5959">
            <w:pPr>
              <w:rPr>
                <w:rFonts w:cstheme="minorHAnsi"/>
                <w:sz w:val="18"/>
                <w:szCs w:val="18"/>
              </w:rPr>
            </w:pPr>
          </w:p>
        </w:tc>
        <w:tc>
          <w:tcPr>
            <w:tcW w:w="6940" w:type="dxa"/>
            <w:gridSpan w:val="3"/>
          </w:tcPr>
          <w:p w14:paraId="4685ACFE" w14:textId="77777777" w:rsidR="00B62C36" w:rsidRDefault="00B62C36" w:rsidP="00B62C36">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A.1.1. Učenik poznaje određeni broj skladbi.</w:t>
            </w:r>
          </w:p>
          <w:p w14:paraId="4685ACFF" w14:textId="77777777" w:rsidR="00B62C36" w:rsidRDefault="00B62C36" w:rsidP="00B62C36">
            <w:pPr>
              <w:rPr>
                <w:rFonts w:eastAsia="Times New Roman" w:cstheme="minorHAnsi"/>
                <w:color w:val="231F20"/>
                <w:sz w:val="18"/>
                <w:szCs w:val="18"/>
                <w:lang w:eastAsia="hr-HR"/>
              </w:rPr>
            </w:pPr>
            <w:r w:rsidRPr="00495888">
              <w:rPr>
                <w:rFonts w:eastAsia="Times New Roman" w:cstheme="minorHAnsi"/>
                <w:color w:val="231F20"/>
                <w:sz w:val="18"/>
                <w:szCs w:val="18"/>
                <w:lang w:eastAsia="hr-HR"/>
              </w:rPr>
              <w:t>Poznaje određeni broj kraćih skladbi (cjelovite skladbe, stavci ili ulomci) različitih vrsta glazbe (klasična, tradicijska, popularna, </w:t>
            </w:r>
            <w:r w:rsidRPr="00495888">
              <w:rPr>
                <w:rFonts w:eastAsia="Times New Roman" w:cstheme="minorHAnsi"/>
                <w:i/>
                <w:iCs/>
                <w:color w:val="231F20"/>
                <w:sz w:val="18"/>
                <w:szCs w:val="18"/>
                <w:bdr w:val="none" w:sz="0" w:space="0" w:color="auto" w:frame="1"/>
                <w:lang w:eastAsia="hr-HR"/>
              </w:rPr>
              <w:t>jazz </w:t>
            </w:r>
            <w:r w:rsidRPr="00495888">
              <w:rPr>
                <w:rFonts w:eastAsia="Times New Roman" w:cstheme="minorHAnsi"/>
                <w:color w:val="231F20"/>
                <w:sz w:val="18"/>
                <w:szCs w:val="18"/>
                <w:lang w:eastAsia="hr-HR"/>
              </w:rPr>
              <w:t>i filmska glazba).</w:t>
            </w:r>
          </w:p>
          <w:p w14:paraId="4685AD00" w14:textId="77777777" w:rsidR="00B62C36" w:rsidRDefault="00B62C36" w:rsidP="00B62C36">
            <w:pPr>
              <w:rPr>
                <w:rFonts w:eastAsia="Times New Roman" w:cstheme="minorHAnsi"/>
                <w:color w:val="231F20"/>
                <w:sz w:val="18"/>
                <w:szCs w:val="18"/>
                <w:lang w:eastAsia="hr-HR"/>
              </w:rPr>
            </w:pPr>
          </w:p>
          <w:p w14:paraId="4685AD01" w14:textId="77777777" w:rsidR="00B62C36" w:rsidRDefault="00B62C36" w:rsidP="00B62C36">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B.1.1. Učenik sudjeluje u zajedničkoj izvedbi glazbe.</w:t>
            </w:r>
          </w:p>
          <w:p w14:paraId="4685AD02" w14:textId="77777777" w:rsidR="00B62C36" w:rsidRDefault="00B62C36" w:rsidP="00B62C36">
            <w:pPr>
              <w:rPr>
                <w:rFonts w:eastAsia="Times New Roman" w:cstheme="minorHAnsi"/>
                <w:color w:val="231F20"/>
                <w:sz w:val="18"/>
                <w:szCs w:val="18"/>
                <w:lang w:eastAsia="hr-HR"/>
              </w:rPr>
            </w:pPr>
            <w:r w:rsidRPr="00495888">
              <w:rPr>
                <w:rFonts w:eastAsia="Times New Roman" w:cstheme="minorHAnsi"/>
                <w:color w:val="231F20"/>
                <w:sz w:val="18"/>
                <w:szCs w:val="18"/>
                <w:lang w:eastAsia="hr-HR"/>
              </w:rPr>
              <w:t>Sudjeluje u zajedničkoj izvedbi glazbe, usklađuje vlastitu izvedbu s izvedbama drugih učenika te vrednuje vlastitu izvedbu, izvedbe drugih i zajedničku izvedbu.</w:t>
            </w:r>
          </w:p>
          <w:p w14:paraId="4685AD03" w14:textId="77777777" w:rsidR="00B62C36" w:rsidRDefault="00B62C36" w:rsidP="00B62C36">
            <w:pPr>
              <w:rPr>
                <w:rFonts w:eastAsia="Times New Roman" w:cstheme="minorHAnsi"/>
                <w:color w:val="231F20"/>
                <w:sz w:val="18"/>
                <w:szCs w:val="18"/>
                <w:lang w:eastAsia="hr-HR"/>
              </w:rPr>
            </w:pPr>
          </w:p>
          <w:p w14:paraId="4685AD04" w14:textId="77777777" w:rsidR="00B62C36" w:rsidRDefault="00B62C36" w:rsidP="00B62C36">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B.1.2. Učenik pjeva/izvodi pjesme i brojalice.</w:t>
            </w:r>
          </w:p>
          <w:p w14:paraId="4685AD05" w14:textId="77777777" w:rsidR="00B62C36" w:rsidRDefault="00B62C36" w:rsidP="00B62C36">
            <w:pPr>
              <w:rPr>
                <w:rFonts w:eastAsia="Times New Roman" w:cstheme="minorHAnsi"/>
                <w:color w:val="231F20"/>
                <w:sz w:val="18"/>
                <w:szCs w:val="18"/>
                <w:lang w:eastAsia="hr-HR"/>
              </w:rPr>
            </w:pPr>
            <w:r w:rsidRPr="00495888">
              <w:rPr>
                <w:rFonts w:eastAsia="Times New Roman" w:cstheme="minorHAnsi"/>
                <w:color w:val="231F20"/>
                <w:sz w:val="18"/>
                <w:szCs w:val="18"/>
                <w:lang w:eastAsia="hr-HR"/>
              </w:rPr>
              <w:t>Pjeva/izvodi pjesme i brojalice i pritom uvažava glazbeno-izražajne sastavnice (metar/dobe, tempo, visina tona, dinamika).</w:t>
            </w:r>
          </w:p>
          <w:p w14:paraId="4685AD06" w14:textId="77777777" w:rsidR="00B62C36" w:rsidRDefault="00B62C36" w:rsidP="00B62C36">
            <w:pPr>
              <w:rPr>
                <w:rFonts w:eastAsia="Times New Roman" w:cstheme="minorHAnsi"/>
                <w:color w:val="231F20"/>
                <w:sz w:val="18"/>
                <w:szCs w:val="18"/>
                <w:lang w:eastAsia="hr-HR"/>
              </w:rPr>
            </w:pPr>
          </w:p>
          <w:p w14:paraId="4685AD07" w14:textId="77777777" w:rsidR="00B62C36" w:rsidRDefault="00B62C36" w:rsidP="00B62C36">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B.1.3. Učenik izvodi glazbene igre uz pjevanje, slušanje glazbe i pokret uz glazbu.</w:t>
            </w:r>
          </w:p>
          <w:p w14:paraId="4685AD08" w14:textId="77777777" w:rsidR="00B62C36" w:rsidRDefault="00B62C36" w:rsidP="00B62C36">
            <w:pPr>
              <w:rPr>
                <w:rFonts w:eastAsia="Times New Roman" w:cstheme="minorHAnsi"/>
                <w:color w:val="231F20"/>
                <w:sz w:val="18"/>
                <w:szCs w:val="18"/>
                <w:lang w:eastAsia="hr-HR"/>
              </w:rPr>
            </w:pPr>
            <w:r w:rsidRPr="00495888">
              <w:rPr>
                <w:rFonts w:eastAsia="Times New Roman" w:cstheme="minorHAnsi"/>
                <w:color w:val="231F20"/>
                <w:sz w:val="18"/>
                <w:szCs w:val="18"/>
                <w:lang w:eastAsia="hr-HR"/>
              </w:rPr>
              <w:t>Izvodi glazbene igre uz pjevanje, s tonovima/melodijama /ritmovima, uz slušanje glazbe te prati glazbu pokretom, a pritom opaža i uvažava glazbeno-izražajne sastavnice.</w:t>
            </w:r>
          </w:p>
          <w:p w14:paraId="4685AD09" w14:textId="77777777" w:rsidR="00B62C36" w:rsidRDefault="00B62C36" w:rsidP="00B62C36">
            <w:pPr>
              <w:rPr>
                <w:rFonts w:eastAsia="Times New Roman" w:cstheme="minorHAnsi"/>
                <w:color w:val="231F20"/>
                <w:sz w:val="18"/>
                <w:szCs w:val="18"/>
                <w:lang w:eastAsia="hr-HR"/>
              </w:rPr>
            </w:pPr>
          </w:p>
          <w:p w14:paraId="4685AD0A" w14:textId="77777777" w:rsidR="00B62C36" w:rsidRDefault="00B62C36" w:rsidP="00B62C36">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B.1.4. Učenik stvara/improvizira melodijske i ritamske cjeline te svira uz pjesme/brojalice koje izvodi.</w:t>
            </w:r>
          </w:p>
          <w:p w14:paraId="4685AD0B" w14:textId="77777777" w:rsidR="00B62C36" w:rsidRDefault="00B62C36" w:rsidP="00B62C36">
            <w:pPr>
              <w:spacing w:after="48"/>
              <w:textAlignment w:val="baseline"/>
              <w:rPr>
                <w:rFonts w:eastAsia="Times New Roman" w:cstheme="minorHAnsi"/>
                <w:color w:val="231F20"/>
                <w:sz w:val="18"/>
                <w:szCs w:val="18"/>
                <w:lang w:eastAsia="hr-HR"/>
              </w:rPr>
            </w:pPr>
            <w:r w:rsidRPr="00495888">
              <w:rPr>
                <w:rFonts w:eastAsia="Times New Roman" w:cstheme="minorHAnsi"/>
                <w:color w:val="231F20"/>
                <w:sz w:val="18"/>
                <w:szCs w:val="18"/>
                <w:lang w:eastAsia="hr-HR"/>
              </w:rPr>
              <w:t>Stvara/improvizira melodijske i ritamske cjeline pjevanjem, pokretom/plesom, pljeskanjem, lupkanjem, koračanjem i/ili udaraljkama. Svira na udaraljkama ili tjeloglazbom uz pjesme/brojalice koje pjeva/izvodi.</w:t>
            </w:r>
          </w:p>
          <w:p w14:paraId="4685AD0C" w14:textId="77777777" w:rsidR="00B62C36" w:rsidRDefault="00B62C36" w:rsidP="00B62C36">
            <w:pPr>
              <w:rPr>
                <w:rFonts w:eastAsia="Times New Roman" w:cstheme="minorHAnsi"/>
                <w:color w:val="231F20"/>
                <w:sz w:val="18"/>
                <w:szCs w:val="18"/>
                <w:lang w:eastAsia="hr-HR"/>
              </w:rPr>
            </w:pPr>
          </w:p>
          <w:p w14:paraId="4685AD0D" w14:textId="77777777" w:rsidR="00B62C36" w:rsidRDefault="00B62C36" w:rsidP="00B62C36">
            <w:pPr>
              <w:spacing w:after="48"/>
              <w:textAlignment w:val="baseline"/>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C.1.1. Učenik na osnovu slušanja glazbe i aktivnog muziciranja prepoznaje različite uloge glazbe.</w:t>
            </w:r>
          </w:p>
          <w:p w14:paraId="4685AD0E" w14:textId="77777777" w:rsidR="008E5959" w:rsidRPr="00B62C36" w:rsidRDefault="00B62C36" w:rsidP="00B62C36">
            <w:pPr>
              <w:spacing w:after="48"/>
              <w:textAlignment w:val="baseline"/>
              <w:rPr>
                <w:rFonts w:eastAsia="Times New Roman" w:cstheme="minorHAnsi"/>
                <w:b/>
                <w:bCs/>
                <w:color w:val="231F20"/>
                <w:sz w:val="18"/>
                <w:szCs w:val="18"/>
                <w:lang w:eastAsia="hr-HR"/>
              </w:rPr>
            </w:pPr>
            <w:r w:rsidRPr="00495888">
              <w:rPr>
                <w:rFonts w:eastAsia="Times New Roman" w:cstheme="minorHAnsi"/>
                <w:color w:val="231F20"/>
                <w:sz w:val="18"/>
                <w:szCs w:val="18"/>
                <w:lang w:eastAsia="hr-HR"/>
              </w:rPr>
              <w:t>Na osnovu slušanja glazbe i aktivnog muziciranja prepoznaje različite uloge glazbe (svečana glazba, glazba za ples i sl.).</w:t>
            </w:r>
          </w:p>
        </w:tc>
      </w:tr>
    </w:tbl>
    <w:p w14:paraId="4685AD10" w14:textId="77777777" w:rsidR="00655CB6" w:rsidRPr="00261F81" w:rsidRDefault="00655CB6">
      <w:pPr>
        <w:rPr>
          <w:rFonts w:cstheme="minorHAnsi"/>
          <w:sz w:val="18"/>
          <w:szCs w:val="18"/>
        </w:rPr>
      </w:pPr>
    </w:p>
    <w:tbl>
      <w:tblPr>
        <w:tblStyle w:val="TableGrid"/>
        <w:tblW w:w="0" w:type="auto"/>
        <w:tblLook w:val="04A0" w:firstRow="1" w:lastRow="0" w:firstColumn="1" w:lastColumn="0" w:noHBand="0" w:noVBand="1"/>
      </w:tblPr>
      <w:tblGrid>
        <w:gridCol w:w="6091"/>
        <w:gridCol w:w="2971"/>
      </w:tblGrid>
      <w:tr w:rsidR="008E5959" w:rsidRPr="00261F81" w14:paraId="4685AD13" w14:textId="77777777" w:rsidTr="009B43C2">
        <w:tc>
          <w:tcPr>
            <w:tcW w:w="6091" w:type="dxa"/>
            <w:shd w:val="clear" w:color="auto" w:fill="DA97E1"/>
          </w:tcPr>
          <w:p w14:paraId="4685AD11" w14:textId="77777777" w:rsidR="008E5959" w:rsidRPr="00261F81" w:rsidRDefault="008E5959">
            <w:pPr>
              <w:rPr>
                <w:rFonts w:cstheme="minorHAnsi"/>
                <w:sz w:val="18"/>
                <w:szCs w:val="18"/>
              </w:rPr>
            </w:pPr>
            <w:r w:rsidRPr="00261F81">
              <w:rPr>
                <w:rFonts w:cstheme="minorHAnsi"/>
                <w:sz w:val="18"/>
                <w:szCs w:val="18"/>
              </w:rPr>
              <w:t>NASTAVNE SITUACIJE</w:t>
            </w:r>
          </w:p>
        </w:tc>
        <w:tc>
          <w:tcPr>
            <w:tcW w:w="2971" w:type="dxa"/>
            <w:shd w:val="clear" w:color="auto" w:fill="DA97E1"/>
          </w:tcPr>
          <w:p w14:paraId="4685AD12" w14:textId="77777777" w:rsidR="008E5959" w:rsidRPr="00261F81" w:rsidRDefault="008E5959">
            <w:pPr>
              <w:rPr>
                <w:rFonts w:eastAsia="Calibri" w:cstheme="minorHAnsi"/>
                <w:color w:val="231F20"/>
                <w:sz w:val="18"/>
                <w:szCs w:val="18"/>
              </w:rPr>
            </w:pPr>
            <w:r w:rsidRPr="00261F81">
              <w:rPr>
                <w:rFonts w:eastAsia="Calibri" w:cstheme="minorHAnsi"/>
                <w:color w:val="231F20"/>
                <w:sz w:val="18"/>
                <w:szCs w:val="18"/>
              </w:rPr>
              <w:t>P</w:t>
            </w:r>
            <w:r w:rsidRPr="00261F81">
              <w:rPr>
                <w:rFonts w:eastAsia="Calibri" w:cstheme="minorHAnsi"/>
                <w:color w:val="231F20"/>
                <w:spacing w:val="-3"/>
                <w:sz w:val="18"/>
                <w:szCs w:val="18"/>
              </w:rPr>
              <w:t>O</w:t>
            </w:r>
            <w:r w:rsidRPr="00261F81">
              <w:rPr>
                <w:rFonts w:eastAsia="Calibri" w:cstheme="minorHAnsi"/>
                <w:color w:val="231F20"/>
                <w:sz w:val="18"/>
                <w:szCs w:val="18"/>
              </w:rPr>
              <w:t>V</w:t>
            </w:r>
            <w:r w:rsidRPr="00261F81">
              <w:rPr>
                <w:rFonts w:eastAsia="Calibri" w:cstheme="minorHAnsi"/>
                <w:color w:val="231F20"/>
                <w:spacing w:val="-1"/>
                <w:sz w:val="18"/>
                <w:szCs w:val="18"/>
              </w:rPr>
              <w:t>E</w:t>
            </w:r>
            <w:r w:rsidRPr="00261F81">
              <w:rPr>
                <w:rFonts w:eastAsia="Calibri" w:cstheme="minorHAnsi"/>
                <w:color w:val="231F20"/>
                <w:sz w:val="18"/>
                <w:szCs w:val="18"/>
              </w:rPr>
              <w:t>ZI</w:t>
            </w:r>
            <w:r w:rsidRPr="00261F81">
              <w:rPr>
                <w:rFonts w:eastAsia="Calibri" w:cstheme="minorHAnsi"/>
                <w:color w:val="231F20"/>
                <w:spacing w:val="-11"/>
                <w:sz w:val="18"/>
                <w:szCs w:val="18"/>
              </w:rPr>
              <w:t>V</w:t>
            </w:r>
            <w:r w:rsidRPr="00261F81">
              <w:rPr>
                <w:rFonts w:eastAsia="Calibri" w:cstheme="minorHAnsi"/>
                <w:color w:val="231F20"/>
                <w:sz w:val="18"/>
                <w:szCs w:val="18"/>
              </w:rPr>
              <w:t>ANJE ISHO</w:t>
            </w:r>
            <w:r w:rsidRPr="00261F81">
              <w:rPr>
                <w:rFonts w:eastAsia="Calibri" w:cstheme="minorHAnsi"/>
                <w:color w:val="231F20"/>
                <w:spacing w:val="-5"/>
                <w:sz w:val="18"/>
                <w:szCs w:val="18"/>
              </w:rPr>
              <w:t>D</w:t>
            </w:r>
            <w:r w:rsidRPr="00261F81">
              <w:rPr>
                <w:rFonts w:eastAsia="Calibri" w:cstheme="minorHAnsi"/>
                <w:color w:val="231F20"/>
                <w:sz w:val="18"/>
                <w:szCs w:val="18"/>
              </w:rPr>
              <w:t>A O</w:t>
            </w:r>
            <w:r w:rsidRPr="00261F81">
              <w:rPr>
                <w:rFonts w:eastAsia="Calibri" w:cstheme="minorHAnsi"/>
                <w:color w:val="231F20"/>
                <w:spacing w:val="-2"/>
                <w:sz w:val="18"/>
                <w:szCs w:val="18"/>
              </w:rPr>
              <w:t>S</w:t>
            </w:r>
            <w:r w:rsidRPr="00261F81">
              <w:rPr>
                <w:rFonts w:eastAsia="Calibri" w:cstheme="minorHAnsi"/>
                <w:color w:val="231F20"/>
                <w:spacing w:val="-16"/>
                <w:sz w:val="18"/>
                <w:szCs w:val="18"/>
              </w:rPr>
              <w:t>T</w:t>
            </w:r>
            <w:r w:rsidRPr="00261F81">
              <w:rPr>
                <w:rFonts w:eastAsia="Calibri" w:cstheme="minorHAnsi"/>
                <w:color w:val="231F20"/>
                <w:sz w:val="18"/>
                <w:szCs w:val="18"/>
              </w:rPr>
              <w:t>ALIH PREDMETNIH PODRU</w:t>
            </w:r>
            <w:r w:rsidRPr="00261F81">
              <w:rPr>
                <w:rFonts w:eastAsia="Calibri" w:cstheme="minorHAnsi"/>
                <w:color w:val="231F20"/>
                <w:spacing w:val="2"/>
                <w:sz w:val="18"/>
                <w:szCs w:val="18"/>
              </w:rPr>
              <w:t>Č</w:t>
            </w:r>
            <w:r w:rsidRPr="00261F81">
              <w:rPr>
                <w:rFonts w:eastAsia="Calibri" w:cstheme="minorHAnsi"/>
                <w:color w:val="231F20"/>
                <w:spacing w:val="-4"/>
                <w:sz w:val="18"/>
                <w:szCs w:val="18"/>
              </w:rPr>
              <w:t>J</w:t>
            </w:r>
            <w:r w:rsidRPr="00261F81">
              <w:rPr>
                <w:rFonts w:eastAsia="Calibri" w:cstheme="minorHAnsi"/>
                <w:color w:val="231F20"/>
                <w:sz w:val="18"/>
                <w:szCs w:val="18"/>
              </w:rPr>
              <w:t>A I MEĐUPREDMETNIH TEMA</w:t>
            </w:r>
          </w:p>
        </w:tc>
      </w:tr>
      <w:tr w:rsidR="00164B8F" w:rsidRPr="00261F81" w14:paraId="4685AD2B" w14:textId="77777777" w:rsidTr="008E5959">
        <w:tc>
          <w:tcPr>
            <w:tcW w:w="6091" w:type="dxa"/>
          </w:tcPr>
          <w:p w14:paraId="4685AD14" w14:textId="77777777" w:rsidR="00261F81" w:rsidRPr="00261F81" w:rsidRDefault="00261F81" w:rsidP="00261F81">
            <w:pPr>
              <w:spacing w:after="240"/>
              <w:outlineLvl w:val="0"/>
              <w:rPr>
                <w:rFonts w:cstheme="minorHAnsi"/>
                <w:b/>
                <w:i/>
                <w:sz w:val="18"/>
                <w:szCs w:val="18"/>
              </w:rPr>
            </w:pPr>
            <w:r w:rsidRPr="00261F81">
              <w:rPr>
                <w:rFonts w:cstheme="minorHAnsi"/>
                <w:b/>
                <w:sz w:val="18"/>
                <w:szCs w:val="18"/>
              </w:rPr>
              <w:t xml:space="preserve">I.  PJEVAJMO PJESMU </w:t>
            </w:r>
            <w:r w:rsidRPr="00261F81">
              <w:rPr>
                <w:rFonts w:cstheme="minorHAnsi"/>
                <w:b/>
                <w:i/>
                <w:sz w:val="18"/>
                <w:szCs w:val="18"/>
              </w:rPr>
              <w:t>MLIN</w:t>
            </w:r>
          </w:p>
          <w:p w14:paraId="4685AD15" w14:textId="77777777" w:rsidR="00261F81" w:rsidRPr="00261F81" w:rsidRDefault="00261F81" w:rsidP="00261F81">
            <w:pPr>
              <w:outlineLvl w:val="0"/>
              <w:rPr>
                <w:rFonts w:cstheme="minorHAnsi"/>
                <w:b/>
                <w:sz w:val="18"/>
                <w:szCs w:val="18"/>
              </w:rPr>
            </w:pPr>
            <w:r w:rsidRPr="00261F81">
              <w:rPr>
                <w:rFonts w:cstheme="minorHAnsi"/>
                <w:b/>
                <w:sz w:val="18"/>
                <w:szCs w:val="18"/>
              </w:rPr>
              <w:t>Opis aktivnosti</w:t>
            </w:r>
          </w:p>
          <w:p w14:paraId="4685AD16" w14:textId="77777777" w:rsidR="00261F81" w:rsidRPr="00261F81" w:rsidRDefault="00261F81" w:rsidP="00261F81">
            <w:pPr>
              <w:autoSpaceDE w:val="0"/>
              <w:autoSpaceDN w:val="0"/>
              <w:adjustRightInd w:val="0"/>
              <w:rPr>
                <w:rFonts w:cstheme="minorHAnsi"/>
                <w:sz w:val="18"/>
                <w:szCs w:val="18"/>
              </w:rPr>
            </w:pPr>
            <w:r w:rsidRPr="00261F81">
              <w:rPr>
                <w:rFonts w:cstheme="minorHAnsi"/>
                <w:sz w:val="18"/>
                <w:szCs w:val="18"/>
              </w:rPr>
              <w:t xml:space="preserve">U postupku učenja pjesme </w:t>
            </w:r>
            <w:r w:rsidRPr="00261F81">
              <w:rPr>
                <w:rFonts w:cstheme="minorHAnsi"/>
                <w:i/>
                <w:sz w:val="18"/>
                <w:szCs w:val="18"/>
              </w:rPr>
              <w:t>Mlin</w:t>
            </w:r>
            <w:r w:rsidRPr="00261F81">
              <w:rPr>
                <w:rFonts w:cstheme="minorHAnsi"/>
                <w:sz w:val="18"/>
                <w:szCs w:val="18"/>
              </w:rPr>
              <w:t xml:space="preserve"> najbolje je da učiteljica/učitelj pjeva pjesmu sama/sam uz matricu ili karaoke ovisno o tehničkoj opremljenosti razreda. Učenici pjesmu ponavljaju za učiteljicom/učiteljem također uz matricu ili karaoke. Pjesma se uči po sluhu, metodom ponavljanja duljih fraza. Kako bi učenici bolje intonirali te tako točno slijedili melodijsku liniju, neka pjesmu pjevaju uz glazbenu matricu. Ako netko od učenika već poznaje i zna pjevati pjesmu, dobro je iskoristiti njegovo znanje. Učiteljica/učitelj upozorava učenike neka prirodno otvaraju usta dok pjevaju, kao u govoru, no pritom treba paziti da ne pribjegnu jakom karikiranom otvaranju usta. </w:t>
            </w:r>
          </w:p>
          <w:p w14:paraId="4685AD17" w14:textId="77777777" w:rsidR="00261F81" w:rsidRPr="00261F81" w:rsidRDefault="00261F81" w:rsidP="00261F81">
            <w:pPr>
              <w:autoSpaceDE w:val="0"/>
              <w:autoSpaceDN w:val="0"/>
              <w:adjustRightInd w:val="0"/>
              <w:rPr>
                <w:rFonts w:cstheme="minorHAnsi"/>
                <w:sz w:val="18"/>
                <w:szCs w:val="18"/>
              </w:rPr>
            </w:pPr>
            <w:r w:rsidRPr="00261F81">
              <w:rPr>
                <w:rFonts w:cstheme="minorHAnsi"/>
                <w:sz w:val="18"/>
                <w:szCs w:val="18"/>
              </w:rPr>
              <w:t>Kada su učenici naučili tekst pjesme, učiteljica/učitelj ih dijeli u dva zasebna kola. Učenici se međusobno uhvate za ruke i formiraju unutarnje i vanjsko kolo. Pjevanje pjesme može se organizirati uz kretanje tako da učenici pjevaju zajedno, ali se kreću nasuprotno u kolima.</w:t>
            </w:r>
          </w:p>
          <w:p w14:paraId="4685AD18" w14:textId="77777777" w:rsidR="00261F81" w:rsidRPr="00261F81" w:rsidRDefault="00261F81" w:rsidP="00261F81">
            <w:pPr>
              <w:autoSpaceDE w:val="0"/>
              <w:autoSpaceDN w:val="0"/>
              <w:adjustRightInd w:val="0"/>
              <w:ind w:firstLine="708"/>
              <w:outlineLvl w:val="0"/>
              <w:rPr>
                <w:rFonts w:cstheme="minorHAnsi"/>
                <w:color w:val="44546A" w:themeColor="text2"/>
                <w:sz w:val="18"/>
                <w:szCs w:val="18"/>
              </w:rPr>
            </w:pPr>
            <w:r w:rsidRPr="00261F81">
              <w:rPr>
                <w:rFonts w:cstheme="minorHAnsi"/>
                <w:color w:val="44546A" w:themeColor="text2"/>
                <w:sz w:val="18"/>
                <w:szCs w:val="18"/>
              </w:rPr>
              <w:t>MLIN</w:t>
            </w:r>
          </w:p>
          <w:p w14:paraId="4685AD19" w14:textId="77777777" w:rsidR="00261F81" w:rsidRPr="00261F81" w:rsidRDefault="00261F81" w:rsidP="00261F81">
            <w:pPr>
              <w:autoSpaceDE w:val="0"/>
              <w:autoSpaceDN w:val="0"/>
              <w:adjustRightInd w:val="0"/>
              <w:ind w:firstLine="708"/>
              <w:rPr>
                <w:rFonts w:cstheme="minorHAnsi"/>
                <w:color w:val="44546A" w:themeColor="text2"/>
                <w:sz w:val="18"/>
                <w:szCs w:val="18"/>
              </w:rPr>
            </w:pPr>
            <w:r w:rsidRPr="00261F81">
              <w:rPr>
                <w:rFonts w:cstheme="minorHAnsi"/>
                <w:b/>
                <w:color w:val="44546A" w:themeColor="text2"/>
                <w:sz w:val="18"/>
                <w:szCs w:val="18"/>
              </w:rPr>
              <w:t xml:space="preserve"> </w:t>
            </w:r>
            <w:r w:rsidRPr="00261F81">
              <w:rPr>
                <w:rFonts w:cstheme="minorHAnsi"/>
                <w:color w:val="44546A" w:themeColor="text2"/>
                <w:sz w:val="18"/>
                <w:szCs w:val="18"/>
              </w:rPr>
              <w:t xml:space="preserve">MLIN NA VODI PJESMU PJEVA, </w:t>
            </w:r>
          </w:p>
          <w:p w14:paraId="4685AD1A" w14:textId="77777777" w:rsidR="00261F81" w:rsidRPr="00261F81" w:rsidRDefault="00261F81" w:rsidP="00261F81">
            <w:pPr>
              <w:autoSpaceDE w:val="0"/>
              <w:autoSpaceDN w:val="0"/>
              <w:adjustRightInd w:val="0"/>
              <w:ind w:firstLine="708"/>
              <w:rPr>
                <w:rFonts w:cstheme="minorHAnsi"/>
                <w:color w:val="44546A" w:themeColor="text2"/>
                <w:sz w:val="18"/>
                <w:szCs w:val="18"/>
              </w:rPr>
            </w:pPr>
            <w:r w:rsidRPr="00261F81">
              <w:rPr>
                <w:rFonts w:cstheme="minorHAnsi"/>
                <w:b/>
                <w:color w:val="44546A" w:themeColor="text2"/>
                <w:sz w:val="18"/>
                <w:szCs w:val="18"/>
              </w:rPr>
              <w:t xml:space="preserve"> </w:t>
            </w:r>
            <w:r w:rsidRPr="00261F81">
              <w:rPr>
                <w:rFonts w:cstheme="minorHAnsi"/>
                <w:color w:val="44546A" w:themeColor="text2"/>
                <w:sz w:val="18"/>
                <w:szCs w:val="18"/>
              </w:rPr>
              <w:t xml:space="preserve">KLIPI-KLIPI, KLIPI-KLAP. </w:t>
            </w:r>
          </w:p>
          <w:p w14:paraId="4685AD1B" w14:textId="77777777" w:rsidR="00261F81" w:rsidRPr="00261F81" w:rsidRDefault="00261F81" w:rsidP="00261F81">
            <w:pPr>
              <w:autoSpaceDE w:val="0"/>
              <w:autoSpaceDN w:val="0"/>
              <w:adjustRightInd w:val="0"/>
              <w:ind w:firstLine="708"/>
              <w:rPr>
                <w:rFonts w:cstheme="minorHAnsi"/>
                <w:color w:val="44546A" w:themeColor="text2"/>
                <w:sz w:val="18"/>
                <w:szCs w:val="18"/>
              </w:rPr>
            </w:pPr>
            <w:r w:rsidRPr="00261F81">
              <w:rPr>
                <w:rFonts w:cstheme="minorHAnsi"/>
                <w:b/>
                <w:color w:val="44546A" w:themeColor="text2"/>
                <w:sz w:val="18"/>
                <w:szCs w:val="18"/>
              </w:rPr>
              <w:t xml:space="preserve"> </w:t>
            </w:r>
            <w:r w:rsidRPr="00261F81">
              <w:rPr>
                <w:rFonts w:cstheme="minorHAnsi"/>
                <w:color w:val="44546A" w:themeColor="text2"/>
                <w:sz w:val="18"/>
                <w:szCs w:val="18"/>
              </w:rPr>
              <w:t xml:space="preserve">MALI MIŠO MLINAR PRAVI, 2X </w:t>
            </w:r>
          </w:p>
          <w:p w14:paraId="4685AD1C" w14:textId="77777777" w:rsidR="00261F81" w:rsidRPr="00261F81" w:rsidRDefault="00261F81" w:rsidP="00261F81">
            <w:pPr>
              <w:autoSpaceDE w:val="0"/>
              <w:autoSpaceDN w:val="0"/>
              <w:adjustRightInd w:val="0"/>
              <w:ind w:firstLine="708"/>
              <w:rPr>
                <w:rFonts w:cstheme="minorHAnsi"/>
                <w:color w:val="44546A" w:themeColor="text2"/>
                <w:sz w:val="18"/>
                <w:szCs w:val="18"/>
              </w:rPr>
            </w:pPr>
            <w:r w:rsidRPr="00261F81">
              <w:rPr>
                <w:rFonts w:cstheme="minorHAnsi"/>
                <w:b/>
                <w:color w:val="44546A" w:themeColor="text2"/>
                <w:sz w:val="18"/>
                <w:szCs w:val="18"/>
              </w:rPr>
              <w:t xml:space="preserve"> </w:t>
            </w:r>
            <w:r w:rsidRPr="00261F81">
              <w:rPr>
                <w:rFonts w:cstheme="minorHAnsi"/>
                <w:color w:val="44546A" w:themeColor="text2"/>
                <w:sz w:val="18"/>
                <w:szCs w:val="18"/>
              </w:rPr>
              <w:t>BRAŠNO MELJE NOĆ I DAN.</w:t>
            </w:r>
          </w:p>
          <w:p w14:paraId="4685AD1D" w14:textId="77777777" w:rsidR="00261F81" w:rsidRPr="00261F81" w:rsidRDefault="00261F81" w:rsidP="00261F81">
            <w:pPr>
              <w:autoSpaceDE w:val="0"/>
              <w:autoSpaceDN w:val="0"/>
              <w:adjustRightInd w:val="0"/>
              <w:ind w:firstLine="708"/>
              <w:rPr>
                <w:rFonts w:cstheme="minorHAnsi"/>
                <w:color w:val="44546A" w:themeColor="text2"/>
                <w:sz w:val="18"/>
                <w:szCs w:val="18"/>
              </w:rPr>
            </w:pPr>
            <w:r w:rsidRPr="00261F81">
              <w:rPr>
                <w:rFonts w:cstheme="minorHAnsi"/>
                <w:b/>
                <w:color w:val="44546A" w:themeColor="text2"/>
                <w:sz w:val="18"/>
                <w:szCs w:val="18"/>
              </w:rPr>
              <w:t xml:space="preserve"> </w:t>
            </w:r>
            <w:r w:rsidRPr="00261F81">
              <w:rPr>
                <w:rFonts w:cstheme="minorHAnsi"/>
                <w:color w:val="44546A" w:themeColor="text2"/>
                <w:sz w:val="18"/>
                <w:szCs w:val="18"/>
              </w:rPr>
              <w:t>HITRO MELJI, MIŠO REČE</w:t>
            </w:r>
          </w:p>
          <w:p w14:paraId="4685AD1E" w14:textId="77777777" w:rsidR="00261F81" w:rsidRPr="00261F81" w:rsidRDefault="00261F81" w:rsidP="00261F81">
            <w:pPr>
              <w:autoSpaceDE w:val="0"/>
              <w:autoSpaceDN w:val="0"/>
              <w:adjustRightInd w:val="0"/>
              <w:ind w:firstLine="708"/>
              <w:rPr>
                <w:rFonts w:cstheme="minorHAnsi"/>
                <w:color w:val="44546A" w:themeColor="text2"/>
                <w:sz w:val="18"/>
                <w:szCs w:val="18"/>
              </w:rPr>
            </w:pPr>
            <w:r w:rsidRPr="00261F81">
              <w:rPr>
                <w:rFonts w:cstheme="minorHAnsi"/>
                <w:b/>
                <w:color w:val="44546A" w:themeColor="text2"/>
                <w:sz w:val="18"/>
                <w:szCs w:val="18"/>
              </w:rPr>
              <w:t xml:space="preserve"> </w:t>
            </w:r>
            <w:r w:rsidRPr="00261F81">
              <w:rPr>
                <w:rFonts w:cstheme="minorHAnsi"/>
                <w:color w:val="44546A" w:themeColor="text2"/>
                <w:sz w:val="18"/>
                <w:szCs w:val="18"/>
              </w:rPr>
              <w:t>KLIPI-KLIPI, KLIPI-KLAP.</w:t>
            </w:r>
          </w:p>
          <w:p w14:paraId="4685AD1F" w14:textId="77777777" w:rsidR="00261F81" w:rsidRPr="00261F81" w:rsidRDefault="00261F81" w:rsidP="00261F81">
            <w:pPr>
              <w:autoSpaceDE w:val="0"/>
              <w:autoSpaceDN w:val="0"/>
              <w:adjustRightInd w:val="0"/>
              <w:ind w:firstLine="708"/>
              <w:rPr>
                <w:rFonts w:cstheme="minorHAnsi"/>
                <w:color w:val="44546A" w:themeColor="text2"/>
                <w:sz w:val="18"/>
                <w:szCs w:val="18"/>
              </w:rPr>
            </w:pPr>
            <w:r w:rsidRPr="00261F81">
              <w:rPr>
                <w:rFonts w:cstheme="minorHAnsi"/>
                <w:b/>
                <w:color w:val="44546A" w:themeColor="text2"/>
                <w:sz w:val="18"/>
                <w:szCs w:val="18"/>
              </w:rPr>
              <w:t xml:space="preserve"> </w:t>
            </w:r>
            <w:r w:rsidRPr="00261F81">
              <w:rPr>
                <w:rFonts w:cstheme="minorHAnsi"/>
                <w:color w:val="44546A" w:themeColor="text2"/>
                <w:sz w:val="18"/>
                <w:szCs w:val="18"/>
              </w:rPr>
              <w:t>MAMICA ĆE KOLAČ PEĆI, 2X</w:t>
            </w:r>
          </w:p>
          <w:p w14:paraId="4685AD20" w14:textId="77777777" w:rsidR="00261F81" w:rsidRPr="00261F81" w:rsidRDefault="00261F81" w:rsidP="00261F81">
            <w:pPr>
              <w:autoSpaceDE w:val="0"/>
              <w:autoSpaceDN w:val="0"/>
              <w:adjustRightInd w:val="0"/>
              <w:ind w:firstLine="708"/>
              <w:rPr>
                <w:rFonts w:cstheme="minorHAnsi"/>
                <w:color w:val="44546A" w:themeColor="text2"/>
                <w:sz w:val="18"/>
                <w:szCs w:val="18"/>
              </w:rPr>
            </w:pPr>
            <w:r w:rsidRPr="00261F81">
              <w:rPr>
                <w:rFonts w:cstheme="minorHAnsi"/>
                <w:b/>
                <w:color w:val="44546A" w:themeColor="text2"/>
                <w:sz w:val="18"/>
                <w:szCs w:val="18"/>
              </w:rPr>
              <w:t xml:space="preserve"> </w:t>
            </w:r>
            <w:r w:rsidRPr="00261F81">
              <w:rPr>
                <w:rFonts w:cstheme="minorHAnsi"/>
                <w:color w:val="44546A" w:themeColor="text2"/>
                <w:sz w:val="18"/>
                <w:szCs w:val="18"/>
              </w:rPr>
              <w:t>MEKAN, SLADAK, UKUSAN.</w:t>
            </w:r>
          </w:p>
          <w:p w14:paraId="4685AD21" w14:textId="77777777" w:rsidR="00724F26" w:rsidRPr="00261F81" w:rsidRDefault="00724F26">
            <w:pPr>
              <w:rPr>
                <w:rFonts w:cstheme="minorHAnsi"/>
                <w:sz w:val="18"/>
                <w:szCs w:val="18"/>
              </w:rPr>
            </w:pPr>
          </w:p>
        </w:tc>
        <w:tc>
          <w:tcPr>
            <w:tcW w:w="2971" w:type="dxa"/>
            <w:vMerge w:val="restart"/>
          </w:tcPr>
          <w:p w14:paraId="4685AD22" w14:textId="549BCE17" w:rsidR="004D50A0" w:rsidRDefault="009B43C2" w:rsidP="004D50A0">
            <w:pPr>
              <w:rPr>
                <w:rFonts w:cstheme="minorHAnsi"/>
                <w:sz w:val="18"/>
                <w:szCs w:val="18"/>
              </w:rPr>
            </w:pPr>
            <w:r>
              <w:rPr>
                <w:rFonts w:cstheme="minorHAnsi"/>
                <w:b/>
                <w:bCs/>
                <w:sz w:val="18"/>
                <w:szCs w:val="18"/>
              </w:rPr>
              <w:lastRenderedPageBreak/>
              <w:t xml:space="preserve">OŠ </w:t>
            </w:r>
            <w:r w:rsidR="004D50A0">
              <w:rPr>
                <w:rFonts w:cstheme="minorHAnsi"/>
                <w:b/>
                <w:bCs/>
                <w:sz w:val="18"/>
                <w:szCs w:val="18"/>
              </w:rPr>
              <w:t>HJ</w:t>
            </w:r>
            <w:r w:rsidR="004A49B0">
              <w:rPr>
                <w:rFonts w:cstheme="minorHAnsi"/>
                <w:sz w:val="18"/>
                <w:szCs w:val="18"/>
              </w:rPr>
              <w:t xml:space="preserve"> - A. 1. 1;</w:t>
            </w:r>
            <w:r w:rsidR="004A49B0" w:rsidRPr="00A55989">
              <w:rPr>
                <w:rFonts w:eastAsia="Times New Roman" w:cstheme="minorHAnsi"/>
                <w:color w:val="231F20"/>
                <w:sz w:val="18"/>
                <w:szCs w:val="18"/>
                <w:lang w:eastAsia="hr-HR"/>
              </w:rPr>
              <w:t xml:space="preserve"> A.</w:t>
            </w:r>
            <w:r w:rsidR="00E206C2">
              <w:rPr>
                <w:rFonts w:eastAsia="Times New Roman" w:cstheme="minorHAnsi"/>
                <w:color w:val="231F20"/>
                <w:sz w:val="18"/>
                <w:szCs w:val="18"/>
                <w:lang w:eastAsia="hr-HR"/>
              </w:rPr>
              <w:t xml:space="preserve"> </w:t>
            </w:r>
            <w:r w:rsidR="004A49B0" w:rsidRPr="00A55989">
              <w:rPr>
                <w:rFonts w:eastAsia="Times New Roman" w:cstheme="minorHAnsi"/>
                <w:color w:val="231F20"/>
                <w:sz w:val="18"/>
                <w:szCs w:val="18"/>
                <w:lang w:eastAsia="hr-HR"/>
              </w:rPr>
              <w:t>1.</w:t>
            </w:r>
            <w:r w:rsidR="00E206C2">
              <w:rPr>
                <w:rFonts w:eastAsia="Times New Roman" w:cstheme="minorHAnsi"/>
                <w:color w:val="231F20"/>
                <w:sz w:val="18"/>
                <w:szCs w:val="18"/>
                <w:lang w:eastAsia="hr-HR"/>
              </w:rPr>
              <w:t xml:space="preserve"> </w:t>
            </w:r>
            <w:r w:rsidR="004A49B0" w:rsidRPr="00A55989">
              <w:rPr>
                <w:rFonts w:eastAsia="Times New Roman" w:cstheme="minorHAnsi"/>
                <w:color w:val="231F20"/>
                <w:sz w:val="18"/>
                <w:szCs w:val="18"/>
                <w:lang w:eastAsia="hr-HR"/>
              </w:rPr>
              <w:t>5</w:t>
            </w:r>
            <w:r w:rsidR="004A49B0">
              <w:rPr>
                <w:rFonts w:cstheme="minorHAnsi"/>
                <w:sz w:val="18"/>
                <w:szCs w:val="18"/>
              </w:rPr>
              <w:t>;</w:t>
            </w:r>
            <w:r w:rsidR="004A49B0" w:rsidRPr="00A55989">
              <w:rPr>
                <w:rFonts w:eastAsia="Times New Roman" w:cstheme="minorHAnsi"/>
                <w:color w:val="231F20"/>
                <w:sz w:val="18"/>
                <w:szCs w:val="18"/>
                <w:lang w:eastAsia="hr-HR"/>
              </w:rPr>
              <w:t xml:space="preserve"> B.</w:t>
            </w:r>
            <w:r w:rsidR="00E206C2">
              <w:rPr>
                <w:rFonts w:eastAsia="Times New Roman" w:cstheme="minorHAnsi"/>
                <w:color w:val="231F20"/>
                <w:sz w:val="18"/>
                <w:szCs w:val="18"/>
                <w:lang w:eastAsia="hr-HR"/>
              </w:rPr>
              <w:t xml:space="preserve"> </w:t>
            </w:r>
            <w:r w:rsidR="004A49B0" w:rsidRPr="00A55989">
              <w:rPr>
                <w:rFonts w:eastAsia="Times New Roman" w:cstheme="minorHAnsi"/>
                <w:color w:val="231F20"/>
                <w:sz w:val="18"/>
                <w:szCs w:val="18"/>
                <w:lang w:eastAsia="hr-HR"/>
              </w:rPr>
              <w:t>1.</w:t>
            </w:r>
            <w:r w:rsidR="00E206C2">
              <w:rPr>
                <w:rFonts w:eastAsia="Times New Roman" w:cstheme="minorHAnsi"/>
                <w:color w:val="231F20"/>
                <w:sz w:val="18"/>
                <w:szCs w:val="18"/>
                <w:lang w:eastAsia="hr-HR"/>
              </w:rPr>
              <w:t xml:space="preserve"> </w:t>
            </w:r>
            <w:r w:rsidR="004A49B0" w:rsidRPr="00A55989">
              <w:rPr>
                <w:rFonts w:eastAsia="Times New Roman" w:cstheme="minorHAnsi"/>
                <w:color w:val="231F20"/>
                <w:sz w:val="18"/>
                <w:szCs w:val="18"/>
                <w:lang w:eastAsia="hr-HR"/>
              </w:rPr>
              <w:t>2.</w:t>
            </w:r>
          </w:p>
          <w:p w14:paraId="4685AD23" w14:textId="39FFFA05" w:rsidR="004D50A0" w:rsidRDefault="004D50A0" w:rsidP="004D50A0">
            <w:pPr>
              <w:rPr>
                <w:rFonts w:cstheme="minorHAnsi"/>
                <w:sz w:val="18"/>
                <w:szCs w:val="18"/>
              </w:rPr>
            </w:pPr>
            <w:r>
              <w:rPr>
                <w:rFonts w:cstheme="minorHAnsi"/>
                <w:b/>
                <w:bCs/>
                <w:sz w:val="18"/>
                <w:szCs w:val="18"/>
              </w:rPr>
              <w:t>PID</w:t>
            </w:r>
            <w:r w:rsidR="009B43C2">
              <w:rPr>
                <w:rFonts w:cstheme="minorHAnsi"/>
                <w:b/>
                <w:bCs/>
                <w:sz w:val="18"/>
                <w:szCs w:val="18"/>
              </w:rPr>
              <w:t xml:space="preserve"> </w:t>
            </w:r>
            <w:r w:rsidR="009B43C2">
              <w:rPr>
                <w:rFonts w:cstheme="minorHAnsi"/>
                <w:b/>
                <w:bCs/>
                <w:sz w:val="18"/>
                <w:szCs w:val="18"/>
              </w:rPr>
              <w:t xml:space="preserve">OŠ </w:t>
            </w:r>
            <w:r>
              <w:rPr>
                <w:rFonts w:cstheme="minorHAnsi"/>
                <w:sz w:val="18"/>
                <w:szCs w:val="18"/>
              </w:rPr>
              <w:t xml:space="preserve"> - A. 1. 3.</w:t>
            </w:r>
          </w:p>
          <w:p w14:paraId="4685AD24" w14:textId="77777777" w:rsidR="004D50A0" w:rsidRDefault="004D50A0" w:rsidP="004D50A0">
            <w:pPr>
              <w:rPr>
                <w:rFonts w:cstheme="minorHAnsi"/>
                <w:sz w:val="18"/>
                <w:szCs w:val="18"/>
              </w:rPr>
            </w:pPr>
            <w:r>
              <w:rPr>
                <w:rFonts w:cstheme="minorHAnsi"/>
                <w:b/>
                <w:bCs/>
                <w:sz w:val="18"/>
                <w:szCs w:val="18"/>
              </w:rPr>
              <w:t>UKU</w:t>
            </w:r>
            <w:r>
              <w:rPr>
                <w:rFonts w:cstheme="minorHAnsi"/>
                <w:sz w:val="18"/>
                <w:szCs w:val="18"/>
              </w:rPr>
              <w:t xml:space="preserve"> </w:t>
            </w:r>
            <w:r w:rsidR="00E206C2">
              <w:rPr>
                <w:rFonts w:cstheme="minorHAnsi"/>
                <w:sz w:val="18"/>
                <w:szCs w:val="18"/>
              </w:rPr>
              <w:t xml:space="preserve">- </w:t>
            </w:r>
            <w:r>
              <w:rPr>
                <w:rFonts w:cstheme="minorHAnsi"/>
                <w:sz w:val="18"/>
                <w:szCs w:val="18"/>
              </w:rPr>
              <w:t xml:space="preserve">  A.</w:t>
            </w:r>
            <w:r w:rsidR="00E206C2">
              <w:rPr>
                <w:rFonts w:cstheme="minorHAnsi"/>
                <w:sz w:val="18"/>
                <w:szCs w:val="18"/>
              </w:rPr>
              <w:t xml:space="preserve"> 1. 2; A. 1. 4; B. 1.1: B. 1. 4</w:t>
            </w:r>
            <w:r>
              <w:rPr>
                <w:rFonts w:cstheme="minorHAnsi"/>
                <w:sz w:val="18"/>
                <w:szCs w:val="18"/>
              </w:rPr>
              <w:t>; C. 1. 2; C. 1. 3.</w:t>
            </w:r>
          </w:p>
          <w:p w14:paraId="4685AD25" w14:textId="77777777" w:rsidR="004D50A0" w:rsidRDefault="004D50A0" w:rsidP="004D50A0">
            <w:pPr>
              <w:rPr>
                <w:rFonts w:cstheme="minorHAnsi"/>
                <w:sz w:val="18"/>
                <w:szCs w:val="18"/>
              </w:rPr>
            </w:pPr>
            <w:r>
              <w:rPr>
                <w:rFonts w:cstheme="minorHAnsi"/>
                <w:b/>
                <w:bCs/>
                <w:sz w:val="18"/>
                <w:szCs w:val="18"/>
              </w:rPr>
              <w:t>OSR</w:t>
            </w:r>
            <w:r>
              <w:rPr>
                <w:rFonts w:cstheme="minorHAnsi"/>
                <w:sz w:val="18"/>
                <w:szCs w:val="18"/>
              </w:rPr>
              <w:t xml:space="preserve"> </w:t>
            </w:r>
            <w:r w:rsidR="00E206C2">
              <w:rPr>
                <w:rFonts w:cstheme="minorHAnsi"/>
                <w:sz w:val="18"/>
                <w:szCs w:val="18"/>
              </w:rPr>
              <w:t xml:space="preserve">- </w:t>
            </w:r>
            <w:r>
              <w:rPr>
                <w:rFonts w:cstheme="minorHAnsi"/>
                <w:sz w:val="18"/>
                <w:szCs w:val="18"/>
              </w:rPr>
              <w:t>A. 1. 2; A. 1. 3; A. 1. 4</w:t>
            </w:r>
            <w:r w:rsidR="00E206C2">
              <w:rPr>
                <w:rFonts w:cstheme="minorHAnsi"/>
                <w:sz w:val="18"/>
                <w:szCs w:val="18"/>
              </w:rPr>
              <w:t>;</w:t>
            </w:r>
          </w:p>
          <w:p w14:paraId="4685AD26" w14:textId="77777777" w:rsidR="000735F3" w:rsidRDefault="000735F3" w:rsidP="004D50A0">
            <w:pPr>
              <w:rPr>
                <w:rFonts w:eastAsia="Times New Roman" w:cstheme="minorHAnsi"/>
                <w:color w:val="231F20"/>
                <w:sz w:val="18"/>
                <w:szCs w:val="18"/>
                <w:lang w:eastAsia="hr-HR"/>
              </w:rPr>
            </w:pPr>
            <w:r w:rsidRPr="00D35C3C">
              <w:rPr>
                <w:rFonts w:eastAsia="Times New Roman" w:cstheme="minorHAnsi"/>
                <w:color w:val="231F20"/>
                <w:sz w:val="18"/>
                <w:szCs w:val="18"/>
                <w:lang w:eastAsia="hr-HR"/>
              </w:rPr>
              <w:t>C.1.1.</w:t>
            </w:r>
          </w:p>
          <w:p w14:paraId="4685AD27" w14:textId="77777777" w:rsidR="000735F3" w:rsidRDefault="000735F3" w:rsidP="004D50A0">
            <w:pPr>
              <w:rPr>
                <w:rFonts w:cstheme="minorHAnsi"/>
                <w:sz w:val="18"/>
                <w:szCs w:val="18"/>
              </w:rPr>
            </w:pPr>
            <w:r w:rsidRPr="00347969">
              <w:rPr>
                <w:rFonts w:cstheme="minorHAnsi"/>
                <w:b/>
                <w:sz w:val="18"/>
                <w:szCs w:val="18"/>
              </w:rPr>
              <w:t>GOO</w:t>
            </w:r>
            <w:r>
              <w:rPr>
                <w:rFonts w:cstheme="minorHAnsi"/>
                <w:sz w:val="18"/>
                <w:szCs w:val="18"/>
              </w:rPr>
              <w:t xml:space="preserve"> - </w:t>
            </w:r>
            <w:r>
              <w:rPr>
                <w:rFonts w:eastAsia="Times New Roman" w:cstheme="minorHAnsi"/>
                <w:color w:val="231F20"/>
                <w:sz w:val="18"/>
                <w:szCs w:val="18"/>
                <w:lang w:eastAsia="hr-HR"/>
              </w:rPr>
              <w:t xml:space="preserve">A. 1. 1; </w:t>
            </w:r>
            <w:r w:rsidRPr="00D35C3C">
              <w:rPr>
                <w:rFonts w:eastAsia="Times New Roman" w:cstheme="minorHAnsi"/>
                <w:color w:val="231F20"/>
                <w:sz w:val="18"/>
                <w:szCs w:val="18"/>
                <w:lang w:eastAsia="hr-HR"/>
              </w:rPr>
              <w:t>C.</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C.</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3.</w:t>
            </w:r>
          </w:p>
          <w:p w14:paraId="4685AD28" w14:textId="2C2760B8" w:rsidR="002B76AC" w:rsidRDefault="002B76AC" w:rsidP="002B76AC">
            <w:pPr>
              <w:rPr>
                <w:b/>
                <w:sz w:val="18"/>
                <w:szCs w:val="18"/>
              </w:rPr>
            </w:pPr>
            <w:r w:rsidRPr="001146A6">
              <w:rPr>
                <w:b/>
                <w:sz w:val="18"/>
                <w:szCs w:val="18"/>
              </w:rPr>
              <w:t>O</w:t>
            </w:r>
            <w:r w:rsidR="009B43C2">
              <w:rPr>
                <w:b/>
                <w:sz w:val="18"/>
                <w:szCs w:val="18"/>
              </w:rPr>
              <w:t>D</w:t>
            </w:r>
            <w:r w:rsidRPr="001146A6">
              <w:rPr>
                <w:b/>
                <w:sz w:val="18"/>
                <w:szCs w:val="18"/>
              </w:rPr>
              <w:t xml:space="preserve">R </w:t>
            </w:r>
            <w:r w:rsidRPr="001146A6">
              <w:rPr>
                <w:sz w:val="18"/>
                <w:szCs w:val="18"/>
              </w:rPr>
              <w:t xml:space="preserve">- </w:t>
            </w:r>
            <w:r w:rsidR="006026AF">
              <w:rPr>
                <w:rFonts w:eastAsia="Times New Roman" w:cstheme="minorHAnsi"/>
                <w:color w:val="231F20"/>
                <w:sz w:val="18"/>
                <w:szCs w:val="18"/>
                <w:lang w:eastAsia="hr-HR"/>
              </w:rPr>
              <w:t>A. 1. 1</w:t>
            </w:r>
            <w:r w:rsidRPr="001146A6">
              <w:rPr>
                <w:rFonts w:eastAsia="Times New Roman" w:cstheme="minorHAnsi"/>
                <w:color w:val="231F20"/>
                <w:sz w:val="18"/>
                <w:szCs w:val="18"/>
                <w:lang w:eastAsia="hr-HR"/>
              </w:rPr>
              <w:t>;  C. 1. 2.</w:t>
            </w:r>
          </w:p>
          <w:p w14:paraId="4685AD29" w14:textId="77777777" w:rsidR="00164B8F" w:rsidRDefault="004A49B0">
            <w:pPr>
              <w:rPr>
                <w:rFonts w:cstheme="minorHAnsi"/>
                <w:sz w:val="18"/>
                <w:szCs w:val="18"/>
              </w:rPr>
            </w:pPr>
            <w:r w:rsidRPr="00261F81">
              <w:rPr>
                <w:rStyle w:val="normaltextrun"/>
                <w:rFonts w:eastAsia="Calibri" w:cstheme="minorHAnsi"/>
                <w:b/>
                <w:color w:val="000000"/>
                <w:sz w:val="18"/>
                <w:szCs w:val="18"/>
              </w:rPr>
              <w:t>IKT</w:t>
            </w:r>
            <w:r w:rsidR="00E206C2">
              <w:rPr>
                <w:rStyle w:val="normaltextrun"/>
                <w:rFonts w:eastAsia="Calibri" w:cstheme="minorHAnsi"/>
                <w:b/>
                <w:color w:val="000000"/>
                <w:sz w:val="18"/>
                <w:szCs w:val="18"/>
              </w:rPr>
              <w:t xml:space="preserve"> </w:t>
            </w:r>
            <w:r w:rsidR="00E206C2" w:rsidRPr="00E206C2">
              <w:rPr>
                <w:rStyle w:val="normaltextrun"/>
                <w:rFonts w:eastAsia="Calibri" w:cstheme="minorHAnsi"/>
                <w:color w:val="000000"/>
                <w:sz w:val="18"/>
                <w:szCs w:val="18"/>
              </w:rPr>
              <w:t>-</w:t>
            </w:r>
            <w:r w:rsidRPr="00261F81">
              <w:rPr>
                <w:rStyle w:val="normaltextrun"/>
                <w:rFonts w:eastAsia="Calibri" w:cstheme="minorHAnsi"/>
                <w:b/>
                <w:color w:val="000000"/>
                <w:sz w:val="18"/>
                <w:szCs w:val="18"/>
              </w:rPr>
              <w:t xml:space="preserve"> </w:t>
            </w:r>
            <w:r w:rsidR="00E206C2">
              <w:rPr>
                <w:rStyle w:val="normaltextrun"/>
                <w:rFonts w:eastAsia="Calibri" w:cstheme="minorHAnsi"/>
                <w:bCs/>
                <w:color w:val="000000"/>
                <w:sz w:val="18"/>
                <w:szCs w:val="18"/>
              </w:rPr>
              <w:t>A. 1. 3;</w:t>
            </w:r>
            <w:r w:rsidRPr="004A49B0">
              <w:rPr>
                <w:rStyle w:val="normaltextrun"/>
                <w:rFonts w:eastAsia="Calibri" w:cstheme="minorHAnsi"/>
                <w:bCs/>
                <w:color w:val="000000"/>
                <w:sz w:val="18"/>
                <w:szCs w:val="18"/>
              </w:rPr>
              <w:t xml:space="preserve"> A. </w:t>
            </w:r>
            <w:r w:rsidRPr="004A49B0">
              <w:rPr>
                <w:rFonts w:cstheme="minorHAnsi"/>
                <w:sz w:val="18"/>
                <w:szCs w:val="18"/>
              </w:rPr>
              <w:t>1. 2</w:t>
            </w:r>
            <w:r w:rsidR="00E206C2">
              <w:rPr>
                <w:rFonts w:cstheme="minorHAnsi"/>
                <w:sz w:val="18"/>
                <w:szCs w:val="18"/>
              </w:rPr>
              <w:t>.</w:t>
            </w:r>
          </w:p>
          <w:p w14:paraId="4685AD2A" w14:textId="77777777" w:rsidR="006C1C88" w:rsidRPr="00261F81" w:rsidRDefault="006C1C88">
            <w:pPr>
              <w:rPr>
                <w:rFonts w:cstheme="minorHAnsi"/>
                <w:sz w:val="18"/>
                <w:szCs w:val="18"/>
              </w:rPr>
            </w:pPr>
          </w:p>
        </w:tc>
      </w:tr>
      <w:tr w:rsidR="00164B8F" w:rsidRPr="00261F81" w14:paraId="4685AD31" w14:textId="77777777" w:rsidTr="008E5959">
        <w:tc>
          <w:tcPr>
            <w:tcW w:w="6091" w:type="dxa"/>
          </w:tcPr>
          <w:p w14:paraId="4685AD2C" w14:textId="77777777" w:rsidR="00261F81" w:rsidRPr="00261F81" w:rsidRDefault="00261F81" w:rsidP="00261F81">
            <w:pPr>
              <w:outlineLvl w:val="0"/>
              <w:rPr>
                <w:rFonts w:cstheme="minorHAnsi"/>
                <w:color w:val="44546A" w:themeColor="text2"/>
                <w:sz w:val="18"/>
                <w:szCs w:val="18"/>
              </w:rPr>
            </w:pPr>
            <w:r w:rsidRPr="00261F81">
              <w:rPr>
                <w:rFonts w:cstheme="minorHAnsi"/>
                <w:b/>
                <w:sz w:val="18"/>
                <w:szCs w:val="18"/>
              </w:rPr>
              <w:t>II.  KLOPOTANJE MLINSKOG KOLA</w:t>
            </w:r>
          </w:p>
          <w:p w14:paraId="4685AD2D" w14:textId="77777777" w:rsidR="00261F81" w:rsidRPr="00261F81" w:rsidRDefault="00261F81" w:rsidP="00261F81">
            <w:pPr>
              <w:outlineLvl w:val="0"/>
              <w:rPr>
                <w:rFonts w:cstheme="minorHAnsi"/>
                <w:b/>
                <w:sz w:val="18"/>
                <w:szCs w:val="18"/>
              </w:rPr>
            </w:pPr>
            <w:r w:rsidRPr="00261F81">
              <w:rPr>
                <w:rFonts w:cstheme="minorHAnsi"/>
                <w:b/>
                <w:sz w:val="18"/>
                <w:szCs w:val="18"/>
              </w:rPr>
              <w:t>Opis aktivnosti</w:t>
            </w:r>
          </w:p>
          <w:p w14:paraId="4685AD2E" w14:textId="77777777" w:rsidR="00261F81" w:rsidRPr="00261F81" w:rsidRDefault="00261F81" w:rsidP="00261F81">
            <w:pPr>
              <w:rPr>
                <w:rFonts w:cstheme="minorHAnsi"/>
                <w:sz w:val="18"/>
                <w:szCs w:val="18"/>
              </w:rPr>
            </w:pPr>
            <w:r w:rsidRPr="00261F81">
              <w:rPr>
                <w:rFonts w:cstheme="minorHAnsi"/>
                <w:sz w:val="18"/>
                <w:szCs w:val="18"/>
              </w:rPr>
              <w:t xml:space="preserve">Učenici su podijeljeni u dvije skupine. Jedna skupina pjeva pjesmu, dok je druga prati tjeloglazbom ili glazbalima na način da imitira klopotanje mlinskog kola, dočara </w:t>
            </w:r>
            <w:r w:rsidRPr="00261F81">
              <w:rPr>
                <w:rFonts w:cstheme="minorHAnsi"/>
                <w:color w:val="222222"/>
                <w:sz w:val="18"/>
                <w:szCs w:val="18"/>
                <w:shd w:val="clear" w:color="auto" w:fill="FFFFFF"/>
              </w:rPr>
              <w:t xml:space="preserve">zvuk vode - potoka, šume - livade i svega što bi se po njihovom mišljenju moglo čuti u blizini mlina. </w:t>
            </w:r>
            <w:r w:rsidRPr="00261F81">
              <w:rPr>
                <w:rFonts w:cstheme="minorHAnsi"/>
                <w:sz w:val="18"/>
                <w:szCs w:val="18"/>
              </w:rPr>
              <w:t xml:space="preserve">Sporadično padanje žira, šum vjetra, ptice i sl. </w:t>
            </w:r>
            <w:r w:rsidRPr="00261F81">
              <w:rPr>
                <w:rFonts w:cstheme="minorHAnsi"/>
                <w:color w:val="222222"/>
                <w:sz w:val="18"/>
                <w:szCs w:val="18"/>
                <w:shd w:val="clear" w:color="auto" w:fill="FFFFFF"/>
              </w:rPr>
              <w:t>Nakon jedne izvedbe, skupine mijenjaju uloge.</w:t>
            </w:r>
          </w:p>
          <w:p w14:paraId="4685AD2F" w14:textId="77777777" w:rsidR="00164B8F" w:rsidRPr="00261F81" w:rsidRDefault="00164B8F">
            <w:pPr>
              <w:rPr>
                <w:rFonts w:cstheme="minorHAnsi"/>
                <w:sz w:val="18"/>
                <w:szCs w:val="18"/>
              </w:rPr>
            </w:pPr>
          </w:p>
        </w:tc>
        <w:tc>
          <w:tcPr>
            <w:tcW w:w="2971" w:type="dxa"/>
            <w:vMerge/>
          </w:tcPr>
          <w:p w14:paraId="4685AD30" w14:textId="77777777" w:rsidR="00164B8F" w:rsidRPr="00261F81" w:rsidRDefault="00164B8F">
            <w:pPr>
              <w:rPr>
                <w:rFonts w:cstheme="minorHAnsi"/>
                <w:sz w:val="18"/>
                <w:szCs w:val="18"/>
              </w:rPr>
            </w:pPr>
          </w:p>
        </w:tc>
      </w:tr>
      <w:tr w:rsidR="00164B8F" w:rsidRPr="00261F81" w14:paraId="4685AD3B" w14:textId="77777777" w:rsidTr="008E5959">
        <w:tc>
          <w:tcPr>
            <w:tcW w:w="6091" w:type="dxa"/>
          </w:tcPr>
          <w:p w14:paraId="4685AD32" w14:textId="77777777" w:rsidR="00261F81" w:rsidRPr="00261F81" w:rsidRDefault="00261F81" w:rsidP="00261F81">
            <w:pPr>
              <w:outlineLvl w:val="0"/>
              <w:rPr>
                <w:rFonts w:cstheme="minorHAnsi"/>
                <w:b/>
                <w:sz w:val="18"/>
                <w:szCs w:val="18"/>
              </w:rPr>
            </w:pPr>
            <w:r w:rsidRPr="00261F81">
              <w:rPr>
                <w:rFonts w:cstheme="minorHAnsi"/>
                <w:b/>
                <w:sz w:val="18"/>
                <w:szCs w:val="18"/>
              </w:rPr>
              <w:t>III.  I TIJELOM MOŽETE ISPRIČATI PRIČU</w:t>
            </w:r>
          </w:p>
          <w:p w14:paraId="4685AD33" w14:textId="77777777" w:rsidR="00261F81" w:rsidRPr="00261F81" w:rsidRDefault="00261F81" w:rsidP="00261F81">
            <w:pPr>
              <w:outlineLvl w:val="0"/>
              <w:rPr>
                <w:rFonts w:cstheme="minorHAnsi"/>
                <w:b/>
                <w:bCs/>
                <w:sz w:val="18"/>
                <w:szCs w:val="18"/>
                <w:shd w:val="clear" w:color="auto" w:fill="FFFFFF"/>
              </w:rPr>
            </w:pPr>
            <w:r w:rsidRPr="00261F81">
              <w:rPr>
                <w:rFonts w:cstheme="minorHAnsi"/>
                <w:b/>
                <w:sz w:val="18"/>
                <w:szCs w:val="18"/>
              </w:rPr>
              <w:t>Opis aktivnosti</w:t>
            </w:r>
          </w:p>
          <w:p w14:paraId="4685AD34" w14:textId="77777777" w:rsidR="00261F81" w:rsidRPr="00261F81" w:rsidRDefault="00261F81" w:rsidP="00261F81">
            <w:pPr>
              <w:autoSpaceDE w:val="0"/>
              <w:autoSpaceDN w:val="0"/>
              <w:adjustRightInd w:val="0"/>
              <w:outlineLvl w:val="0"/>
              <w:rPr>
                <w:rFonts w:cstheme="minorHAnsi"/>
                <w:color w:val="44546A" w:themeColor="text2"/>
                <w:sz w:val="18"/>
                <w:szCs w:val="18"/>
              </w:rPr>
            </w:pPr>
            <w:r w:rsidRPr="00261F81">
              <w:rPr>
                <w:rFonts w:cstheme="minorHAnsi"/>
                <w:color w:val="44546A" w:themeColor="text2"/>
                <w:sz w:val="18"/>
                <w:szCs w:val="18"/>
              </w:rPr>
              <w:t xml:space="preserve">EDVARD GRIEG, U PEĆINI GORSKOGA KRALJA </w:t>
            </w:r>
          </w:p>
          <w:p w14:paraId="4685AD35" w14:textId="77777777" w:rsidR="00261F81" w:rsidRPr="00261F81" w:rsidRDefault="00261F81" w:rsidP="00261F81">
            <w:pPr>
              <w:autoSpaceDE w:val="0"/>
              <w:autoSpaceDN w:val="0"/>
              <w:adjustRightInd w:val="0"/>
              <w:rPr>
                <w:rFonts w:cstheme="minorHAnsi"/>
                <w:color w:val="44546A" w:themeColor="text2"/>
                <w:sz w:val="18"/>
                <w:szCs w:val="18"/>
              </w:rPr>
            </w:pPr>
            <w:r w:rsidRPr="00261F81">
              <w:rPr>
                <w:rFonts w:cstheme="minorHAnsi"/>
                <w:color w:val="44546A" w:themeColor="text2"/>
                <w:sz w:val="18"/>
                <w:szCs w:val="18"/>
              </w:rPr>
              <w:t xml:space="preserve">USPOREDI BRZINU GLAZBE NA POČETKU I NA KRAJU SKLADBE. POČINJE LI GLAZBA TIHO ILI GLASNO? KAKO ZAVRŠAVA? </w:t>
            </w:r>
          </w:p>
          <w:p w14:paraId="4685AD36" w14:textId="77777777" w:rsidR="00261F81" w:rsidRPr="00261F81" w:rsidRDefault="00261F81" w:rsidP="00261F81">
            <w:pPr>
              <w:ind w:left="708"/>
              <w:rPr>
                <w:rFonts w:cstheme="minorHAnsi"/>
                <w:color w:val="44546A" w:themeColor="text2"/>
                <w:sz w:val="18"/>
                <w:szCs w:val="18"/>
              </w:rPr>
            </w:pPr>
          </w:p>
          <w:p w14:paraId="4685AD37" w14:textId="77777777" w:rsidR="00261F81" w:rsidRPr="00261F81" w:rsidRDefault="00261F81" w:rsidP="00261F81">
            <w:pPr>
              <w:outlineLvl w:val="0"/>
              <w:rPr>
                <w:rFonts w:cstheme="minorHAnsi"/>
                <w:color w:val="000000"/>
                <w:sz w:val="18"/>
                <w:szCs w:val="18"/>
              </w:rPr>
            </w:pPr>
            <w:r w:rsidRPr="00261F81">
              <w:rPr>
                <w:rFonts w:cstheme="minorHAnsi"/>
                <w:color w:val="44546A" w:themeColor="text2"/>
                <w:sz w:val="18"/>
                <w:szCs w:val="18"/>
              </w:rPr>
              <w:t>TIJELOM ISPRIČAJTE PRIČU.</w:t>
            </w:r>
          </w:p>
          <w:p w14:paraId="4685AD38" w14:textId="77777777" w:rsidR="00261F81" w:rsidRPr="00261F81" w:rsidRDefault="00261F81" w:rsidP="00261F81">
            <w:pPr>
              <w:pStyle w:val="NormalWeb"/>
              <w:shd w:val="clear" w:color="auto" w:fill="FFFFFF"/>
              <w:spacing w:before="0" w:beforeAutospacing="0" w:after="0" w:afterAutospacing="0"/>
              <w:rPr>
                <w:rFonts w:asciiTheme="minorHAnsi" w:hAnsiTheme="minorHAnsi" w:cstheme="minorHAnsi"/>
                <w:sz w:val="18"/>
                <w:szCs w:val="18"/>
              </w:rPr>
            </w:pPr>
            <w:r w:rsidRPr="00261F81">
              <w:rPr>
                <w:rFonts w:asciiTheme="minorHAnsi" w:hAnsiTheme="minorHAnsi" w:cstheme="minorHAnsi"/>
                <w:color w:val="000000"/>
                <w:sz w:val="18"/>
                <w:szCs w:val="18"/>
              </w:rPr>
              <w:t xml:space="preserve">Učenici slušaju skladbu. Ovisno o interesima učenika, skladba se može slušati kroz priču koju su učenici sami osmislili slušajući skladbu. Skladba počinje tiho i sporo – učenici se na koljenima skroz pognuti šuljaju kroz razred kao da se od nekoga skrivaju, zatim gledaju oko sebe i na prstima se šuljaju razredom. Kako skladba teče dalje, sve se više i više dižu. Prije dramatskih pauza mogu skočiti visoko ili pasti na pod. Teme za priče uz skladbu </w:t>
            </w:r>
            <w:r w:rsidRPr="00261F81">
              <w:rPr>
                <w:rFonts w:asciiTheme="minorHAnsi" w:hAnsiTheme="minorHAnsi" w:cstheme="minorHAnsi"/>
                <w:sz w:val="18"/>
                <w:szCs w:val="18"/>
              </w:rPr>
              <w:t>pronađite u dinosaurima, lovu na divlje, životinje, Indijancima ili slično. Za slušanje ove skladbe ključna je improvizacija pokretom u skladu s glazbom. Nije potrebno uključivanje učiteljice/učitelja u pokret osmišljenom koreografijom, već samo poticaj na kretanje uz glazbu, a ilustracija u udžbeniku samo je prijedlog koji se može mnogostruko razraditi ili osmisliti novi.</w:t>
            </w:r>
          </w:p>
          <w:p w14:paraId="4685AD39" w14:textId="77777777" w:rsidR="00164B8F" w:rsidRPr="00261F81" w:rsidRDefault="00164B8F">
            <w:pPr>
              <w:rPr>
                <w:rFonts w:cstheme="minorHAnsi"/>
                <w:sz w:val="18"/>
                <w:szCs w:val="18"/>
              </w:rPr>
            </w:pPr>
          </w:p>
        </w:tc>
        <w:tc>
          <w:tcPr>
            <w:tcW w:w="2971" w:type="dxa"/>
            <w:vMerge/>
          </w:tcPr>
          <w:p w14:paraId="4685AD3A" w14:textId="77777777" w:rsidR="00164B8F" w:rsidRPr="00261F81" w:rsidRDefault="00164B8F">
            <w:pPr>
              <w:rPr>
                <w:rFonts w:cstheme="minorHAnsi"/>
                <w:sz w:val="18"/>
                <w:szCs w:val="18"/>
              </w:rPr>
            </w:pPr>
          </w:p>
        </w:tc>
      </w:tr>
    </w:tbl>
    <w:p w14:paraId="4685AD3C" w14:textId="77777777" w:rsidR="008E5959" w:rsidRPr="00261F81" w:rsidRDefault="008E5959">
      <w:pPr>
        <w:rPr>
          <w:rFonts w:cstheme="minorHAnsi"/>
          <w:sz w:val="18"/>
          <w:szCs w:val="18"/>
        </w:rPr>
      </w:pPr>
    </w:p>
    <w:sectPr w:rsidR="008E5959" w:rsidRPr="00261F81" w:rsidSect="00CE0F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Pismo">
    <w:altName w:val="Times New Roman"/>
    <w:panose1 w:val="020F0503000000020005"/>
    <w:charset w:val="00"/>
    <w:family w:val="auto"/>
    <w:notTrueType/>
    <w:pitch w:val="default"/>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5959"/>
    <w:rsid w:val="00012781"/>
    <w:rsid w:val="000735F3"/>
    <w:rsid w:val="001529A7"/>
    <w:rsid w:val="00164B8F"/>
    <w:rsid w:val="0023293C"/>
    <w:rsid w:val="00247477"/>
    <w:rsid w:val="002573B0"/>
    <w:rsid w:val="00261F81"/>
    <w:rsid w:val="002B76AC"/>
    <w:rsid w:val="00347D1E"/>
    <w:rsid w:val="0036774C"/>
    <w:rsid w:val="003B4926"/>
    <w:rsid w:val="004A49B0"/>
    <w:rsid w:val="004D50A0"/>
    <w:rsid w:val="00512C63"/>
    <w:rsid w:val="00512C80"/>
    <w:rsid w:val="00564859"/>
    <w:rsid w:val="006026AF"/>
    <w:rsid w:val="00655CB6"/>
    <w:rsid w:val="006C1C88"/>
    <w:rsid w:val="00724F26"/>
    <w:rsid w:val="00886D5A"/>
    <w:rsid w:val="008B4EF5"/>
    <w:rsid w:val="008E5959"/>
    <w:rsid w:val="009A4E35"/>
    <w:rsid w:val="009B31D1"/>
    <w:rsid w:val="009B43C2"/>
    <w:rsid w:val="00AE7AFB"/>
    <w:rsid w:val="00B62C36"/>
    <w:rsid w:val="00C37C3C"/>
    <w:rsid w:val="00CE0F1A"/>
    <w:rsid w:val="00CE392C"/>
    <w:rsid w:val="00CE3F04"/>
    <w:rsid w:val="00D11E2A"/>
    <w:rsid w:val="00D6479C"/>
    <w:rsid w:val="00E206C2"/>
    <w:rsid w:val="00FD070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5ACEC"/>
  <w15:docId w15:val="{4929723C-56C3-4712-9F8E-535F55E39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0F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1"/>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BodyText2">
    <w:name w:val="Body Text 2"/>
    <w:basedOn w:val="Normal"/>
    <w:link w:val="BodyText2Char"/>
    <w:rsid w:val="008B4EF5"/>
    <w:pPr>
      <w:spacing w:after="0" w:line="240" w:lineRule="auto"/>
      <w:jc w:val="both"/>
    </w:pPr>
    <w:rPr>
      <w:rFonts w:ascii="Times New Roman" w:eastAsia="Times New Roman" w:hAnsi="Times New Roman" w:cs="Times New Roman"/>
      <w:color w:val="000000"/>
      <w:sz w:val="20"/>
      <w:szCs w:val="24"/>
      <w:lang w:eastAsia="hr-HR"/>
    </w:rPr>
  </w:style>
  <w:style w:type="character" w:customStyle="1" w:styleId="BodyText2Char">
    <w:name w:val="Body Text 2 Char"/>
    <w:basedOn w:val="DefaultParagraphFont"/>
    <w:link w:val="BodyText2"/>
    <w:rsid w:val="008B4EF5"/>
    <w:rPr>
      <w:rFonts w:ascii="Times New Roman" w:eastAsia="Times New Roman" w:hAnsi="Times New Roman" w:cs="Times New Roman"/>
      <w:color w:val="000000"/>
      <w:sz w:val="20"/>
      <w:szCs w:val="24"/>
      <w:lang w:eastAsia="hr-HR"/>
    </w:rPr>
  </w:style>
  <w:style w:type="character" w:styleId="Emphasis">
    <w:name w:val="Emphasis"/>
    <w:basedOn w:val="DefaultParagraphFont"/>
    <w:uiPriority w:val="20"/>
    <w:qFormat/>
    <w:rsid w:val="009A4E3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6284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711</Words>
  <Characters>4053</Characters>
  <Application>Microsoft Office Word</Application>
  <DocSecurity>0</DocSecurity>
  <Lines>33</Lines>
  <Paragraphs>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9</cp:revision>
  <dcterms:created xsi:type="dcterms:W3CDTF">2019-07-11T08:50:00Z</dcterms:created>
  <dcterms:modified xsi:type="dcterms:W3CDTF">2021-07-09T15:25:00Z</dcterms:modified>
</cp:coreProperties>
</file>