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16"/>
        <w:gridCol w:w="2822"/>
        <w:gridCol w:w="455"/>
        <w:gridCol w:w="1271"/>
        <w:gridCol w:w="2398"/>
      </w:tblGrid>
      <w:tr w:rsidR="00A06D5E" w:rsidRPr="00B65CA1" w14:paraId="139B4E2A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024F70A8" w14:textId="77777777" w:rsidR="00A06D5E" w:rsidRPr="00B65CA1" w:rsidRDefault="00A06D5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3CA186C4" w14:textId="77777777" w:rsidR="00A06D5E" w:rsidRPr="00B65CA1" w:rsidRDefault="00A06D5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1BBBEDB7" w14:textId="77777777" w:rsidR="00A06D5E" w:rsidRPr="00B65CA1" w:rsidRDefault="00A06D5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28</w:t>
            </w:r>
          </w:p>
        </w:tc>
      </w:tr>
      <w:tr w:rsidR="00A06D5E" w:rsidRPr="00B65CA1" w14:paraId="100069C5" w14:textId="77777777" w:rsidTr="007435A8">
        <w:tc>
          <w:tcPr>
            <w:tcW w:w="2116" w:type="dxa"/>
          </w:tcPr>
          <w:p w14:paraId="48125C14" w14:textId="77777777" w:rsidR="00A06D5E" w:rsidRPr="00B65CA1" w:rsidRDefault="00A06D5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0363354C" w14:textId="77777777" w:rsidR="00A06D5E" w:rsidRPr="00B65CA1" w:rsidRDefault="00A06D5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A06D5E" w:rsidRPr="00B65CA1" w14:paraId="0FE0A10E" w14:textId="77777777" w:rsidTr="007435A8">
        <w:tc>
          <w:tcPr>
            <w:tcW w:w="2116" w:type="dxa"/>
          </w:tcPr>
          <w:p w14:paraId="7AE67724" w14:textId="77777777" w:rsidR="00A06D5E" w:rsidRPr="00B65CA1" w:rsidRDefault="00A06D5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76759257" w14:textId="77777777" w:rsidR="00A06D5E" w:rsidRPr="00B65CA1" w:rsidRDefault="00A06D5E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177C13F6" w14:textId="77777777" w:rsidR="00A06D5E" w:rsidRPr="00B65CA1" w:rsidRDefault="00A06D5E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0E167DB1" w14:textId="77777777" w:rsidR="00A06D5E" w:rsidRPr="00B65CA1" w:rsidRDefault="00A06D5E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A06D5E" w:rsidRPr="00B65CA1" w14:paraId="56E5ACD2" w14:textId="77777777" w:rsidTr="007435A8">
        <w:tc>
          <w:tcPr>
            <w:tcW w:w="2116" w:type="dxa"/>
          </w:tcPr>
          <w:p w14:paraId="378F60F1" w14:textId="77777777" w:rsidR="00A06D5E" w:rsidRPr="00B65CA1" w:rsidRDefault="00A06D5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1286C2A3" w14:textId="77777777" w:rsidR="00A06D5E" w:rsidRPr="00B65CA1" w:rsidRDefault="00A06D5E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Neostvarene želje</w:t>
            </w:r>
          </w:p>
        </w:tc>
      </w:tr>
      <w:tr w:rsidR="00A06D5E" w:rsidRPr="00B65CA1" w14:paraId="7DB0677F" w14:textId="77777777" w:rsidTr="007435A8">
        <w:tc>
          <w:tcPr>
            <w:tcW w:w="2116" w:type="dxa"/>
          </w:tcPr>
          <w:p w14:paraId="4423EAAD" w14:textId="77777777" w:rsidR="00A06D5E" w:rsidRPr="00B65CA1" w:rsidRDefault="00A06D5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30EEC863" w14:textId="77777777" w:rsidR="00A06D5E" w:rsidRPr="00B65CA1" w:rsidRDefault="00A06D5E" w:rsidP="007435A8">
            <w:pPr>
              <w:rPr>
                <w:rFonts w:cstheme="minorHAnsi"/>
                <w:i/>
              </w:rPr>
            </w:pPr>
            <w:r w:rsidRPr="00B65CA1">
              <w:rPr>
                <w:rFonts w:cstheme="minorHAnsi"/>
              </w:rPr>
              <w:t xml:space="preserve">PJEVANJE I POKRET: </w:t>
            </w:r>
            <w:r w:rsidRPr="00B65CA1">
              <w:t>Marija Matanović: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i/>
              </w:rPr>
              <w:t>Proljeće u srcu</w:t>
            </w:r>
          </w:p>
          <w:p w14:paraId="538A5A20" w14:textId="77777777" w:rsidR="00A06D5E" w:rsidRPr="00B65CA1" w:rsidRDefault="00A06D5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SLUŠANJE: </w:t>
            </w:r>
            <w:r w:rsidRPr="00B65CA1">
              <w:t xml:space="preserve">Claude </w:t>
            </w:r>
            <w:proofErr w:type="spellStart"/>
            <w:r w:rsidRPr="00B65CA1">
              <w:t>Debussy</w:t>
            </w:r>
            <w:proofErr w:type="spellEnd"/>
            <w:r w:rsidRPr="00B65CA1">
              <w:t>:</w:t>
            </w:r>
            <w:r w:rsidRPr="00B65CA1">
              <w:rPr>
                <w:rFonts w:cstheme="minorHAnsi"/>
                <w:i/>
              </w:rPr>
              <w:t xml:space="preserve"> Djevojka lanene kose</w:t>
            </w:r>
            <w:r w:rsidRPr="00B65CA1">
              <w:rPr>
                <w:rFonts w:cstheme="minorHAnsi"/>
              </w:rPr>
              <w:t xml:space="preserve"> </w:t>
            </w:r>
          </w:p>
        </w:tc>
      </w:tr>
      <w:tr w:rsidR="00A06D5E" w:rsidRPr="00B65CA1" w14:paraId="1F6EB34F" w14:textId="77777777" w:rsidTr="007435A8">
        <w:tc>
          <w:tcPr>
            <w:tcW w:w="2116" w:type="dxa"/>
          </w:tcPr>
          <w:p w14:paraId="737F6639" w14:textId="77777777" w:rsidR="00A06D5E" w:rsidRPr="00B65CA1" w:rsidRDefault="00A06D5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798198E8" w14:textId="77777777" w:rsidR="00A06D5E" w:rsidRPr="00B65CA1" w:rsidRDefault="00A06D5E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7BD3F463" w14:textId="77777777" w:rsidR="00A06D5E" w:rsidRPr="00B65CA1" w:rsidRDefault="00A06D5E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0D5380C4" w14:textId="77777777" w:rsidR="00A06D5E" w:rsidRPr="005C6D35" w:rsidRDefault="00A06D5E" w:rsidP="00A06D5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5C6D35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5C6D35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5C6D35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577F89FC" w14:textId="77777777" w:rsidR="00A06D5E" w:rsidRPr="00B65CA1" w:rsidRDefault="00A06D5E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52DD7DE2" w14:textId="77777777" w:rsidR="00A06D5E" w:rsidRPr="005C6D35" w:rsidRDefault="00A06D5E" w:rsidP="00A06D5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5C6D35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1633322D" w14:textId="77777777" w:rsidR="00A06D5E" w:rsidRPr="00B65CA1" w:rsidRDefault="00A06D5E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4518B17A" w14:textId="77777777" w:rsidR="00A06D5E" w:rsidRPr="005C6D35" w:rsidRDefault="00A06D5E" w:rsidP="00A06D5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5C6D35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5F5D79F3" w14:textId="77777777" w:rsidR="00A06D5E" w:rsidRPr="00B65CA1" w:rsidRDefault="00A06D5E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201C36F2" w14:textId="77777777" w:rsidR="00A06D5E" w:rsidRPr="005C6D35" w:rsidRDefault="00A06D5E" w:rsidP="00A06D5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5C6D35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7574A951" w14:textId="77777777" w:rsidR="00A06D5E" w:rsidRPr="00B65CA1" w:rsidRDefault="00A06D5E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17908C9A" w14:textId="77777777" w:rsidR="00A06D5E" w:rsidRPr="005C6D35" w:rsidRDefault="00A06D5E" w:rsidP="00A06D5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5C6D35">
              <w:rPr>
                <w:rFonts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A06D5E" w:rsidRPr="00B65CA1" w14:paraId="603937C5" w14:textId="77777777" w:rsidTr="007435A8">
        <w:tc>
          <w:tcPr>
            <w:tcW w:w="4957" w:type="dxa"/>
            <w:gridSpan w:val="2"/>
          </w:tcPr>
          <w:p w14:paraId="74E19C7C" w14:textId="77777777" w:rsidR="00A06D5E" w:rsidRPr="00B65CA1" w:rsidRDefault="00A06D5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0E3D497F" w14:textId="77777777" w:rsidR="00A06D5E" w:rsidRPr="00B65CA1" w:rsidRDefault="00A06D5E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A06D5E" w:rsidRPr="00B65CA1" w14:paraId="621170CC" w14:textId="77777777" w:rsidTr="007435A8">
        <w:tc>
          <w:tcPr>
            <w:tcW w:w="4957" w:type="dxa"/>
            <w:gridSpan w:val="2"/>
          </w:tcPr>
          <w:p w14:paraId="0E1D67F9" w14:textId="77777777" w:rsidR="00A06D5E" w:rsidRPr="00B65CA1" w:rsidRDefault="00A06D5E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Glazbena igra</w:t>
            </w:r>
          </w:p>
          <w:p w14:paraId="192A620C" w14:textId="77777777" w:rsidR="00A06D5E" w:rsidRPr="00B65CA1" w:rsidRDefault="00A06D5E" w:rsidP="007435A8">
            <w:pPr>
              <w:outlineLvl w:val="0"/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Ponovite glazbenu igru s prošloga sata. Učiteljica/učitelj bira jednog učenika koji </w:t>
            </w:r>
            <w:r w:rsidRPr="00B65CA1">
              <w:t xml:space="preserve">štapićima svira kratku misao. </w:t>
            </w:r>
            <w:r>
              <w:t>U</w:t>
            </w:r>
            <w:r w:rsidRPr="00B65CA1">
              <w:t>čeniku možete zadati, na primjer</w:t>
            </w:r>
            <w:r>
              <w:t>,</w:t>
            </w:r>
            <w:r w:rsidRPr="00B65CA1">
              <w:t xml:space="preserve"> da maksimalan broj udaraca koje zada bude šest, sedam i sl. Ostali učenici tu kratku misao ponavljaju za njim udarc</w:t>
            </w:r>
            <w:r>
              <w:t>i</w:t>
            </w:r>
            <w:r w:rsidRPr="00B65CA1">
              <w:t>m</w:t>
            </w:r>
            <w:r>
              <w:t>a</w:t>
            </w:r>
            <w:r w:rsidRPr="00B65CA1">
              <w:t xml:space="preserve"> o klupu u manjim skupinama kako biste što bolje primijetili koji učenici sviraju ispravno, a koji ne. Oni koji pogriješe ispadaju iz igre. Neka ritamski obrasci budu sve kompleksniji kako biste što prije dobili pobjednika ili pobjednike.</w:t>
            </w:r>
          </w:p>
          <w:p w14:paraId="0A002EBE" w14:textId="77777777" w:rsidR="00A06D5E" w:rsidRPr="00B65CA1" w:rsidRDefault="00A06D5E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</w:tc>
        <w:tc>
          <w:tcPr>
            <w:tcW w:w="4536" w:type="dxa"/>
            <w:gridSpan w:val="3"/>
            <w:vMerge w:val="restart"/>
          </w:tcPr>
          <w:p w14:paraId="440DF455" w14:textId="77777777" w:rsidR="00A06D5E" w:rsidRPr="00B65CA1" w:rsidRDefault="00A06D5E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66633B64" w14:textId="77777777" w:rsidR="00A06D5E" w:rsidRPr="00B65CA1" w:rsidRDefault="00A06D5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ponašanja.</w:t>
            </w:r>
          </w:p>
          <w:p w14:paraId="07EA555B" w14:textId="77777777" w:rsidR="00A06D5E" w:rsidRDefault="00A06D5E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1. Planiranje na poticaj i uz pomoć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43D9385C" w14:textId="77777777" w:rsidR="00A06D5E" w:rsidRDefault="00A06D5E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7F53F304" w14:textId="77777777" w:rsidR="00A06D5E" w:rsidRPr="00B65CA1" w:rsidRDefault="00A06D5E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529ED93D" w14:textId="77777777" w:rsidR="00A06D5E" w:rsidRPr="00B65CA1" w:rsidRDefault="00A06D5E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3300CB82" w14:textId="77777777" w:rsidR="00A06D5E" w:rsidRPr="00B65CA1" w:rsidRDefault="00A06D5E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408C059B" w14:textId="77777777" w:rsidR="00A06D5E" w:rsidRPr="00B65CA1" w:rsidRDefault="00A06D5E" w:rsidP="007435A8">
            <w:pPr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 xml:space="preserve">OR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eastAsia="Times New Roman" w:cstheme="minorHAnsi"/>
                <w:color w:val="231F20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eastAsia="Times New Roman" w:cstheme="minorHAnsi"/>
                <w:color w:val="231F20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eastAsia="Times New Roman" w:cstheme="minorHAnsi"/>
                <w:color w:val="231F20"/>
                <w:lang w:eastAsia="hr-HR"/>
              </w:rPr>
              <w:t>3. Uočava povezanost između prirode i zdravoga života.</w:t>
            </w:r>
          </w:p>
          <w:p w14:paraId="56BFDACE" w14:textId="77777777" w:rsidR="00A06D5E" w:rsidRPr="00B65CA1" w:rsidRDefault="00A06D5E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 xml:space="preserve">IKT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193A0654" w14:textId="77777777" w:rsidR="00A06D5E" w:rsidRPr="00B65CA1" w:rsidRDefault="00A06D5E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Prepoznaje igru kao važnu razvojnu i društvenu aktivnost.</w:t>
            </w:r>
          </w:p>
        </w:tc>
      </w:tr>
      <w:tr w:rsidR="00A06D5E" w:rsidRPr="00B65CA1" w14:paraId="3C89FF30" w14:textId="77777777" w:rsidTr="007435A8">
        <w:tc>
          <w:tcPr>
            <w:tcW w:w="4957" w:type="dxa"/>
            <w:gridSpan w:val="2"/>
          </w:tcPr>
          <w:p w14:paraId="5221295C" w14:textId="77777777" w:rsidR="00A06D5E" w:rsidRPr="00B65CA1" w:rsidRDefault="00A06D5E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5D3C93CC" w14:textId="77777777" w:rsidR="00A06D5E" w:rsidRPr="00B65CA1" w:rsidRDefault="00A06D5E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Claude </w:t>
            </w:r>
            <w:proofErr w:type="spellStart"/>
            <w:r w:rsidRPr="00B65CA1">
              <w:rPr>
                <w:rFonts w:cstheme="minorHAnsi"/>
              </w:rPr>
              <w:t>Debussy</w:t>
            </w:r>
            <w:proofErr w:type="spellEnd"/>
            <w:r w:rsidRPr="00B65CA1">
              <w:rPr>
                <w:rFonts w:cstheme="minorHAnsi"/>
              </w:rPr>
              <w:t xml:space="preserve">: </w:t>
            </w:r>
            <w:r w:rsidRPr="005C6D35">
              <w:rPr>
                <w:rFonts w:cstheme="minorHAnsi"/>
                <w:i/>
                <w:iCs/>
              </w:rPr>
              <w:t>Djevojka lanene kose</w:t>
            </w:r>
          </w:p>
          <w:p w14:paraId="658488DF" w14:textId="4090C89F" w:rsidR="000D4994" w:rsidRDefault="000D4994" w:rsidP="007435A8">
            <w:pPr>
              <w:outlineLvl w:val="0"/>
              <w:rPr>
                <w:rStyle w:val="Hiperveza"/>
                <w:rFonts w:ascii="Calibri" w:hAnsi="Calibri" w:cs="Calibri"/>
              </w:rPr>
            </w:pPr>
            <w:hyperlink r:id="rId5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https://www.youtube.com/watch?v=s_HC6ZEuB0w</w:t>
              </w:r>
            </w:hyperlink>
          </w:p>
          <w:p w14:paraId="0D6D5B60" w14:textId="77777777" w:rsidR="000D4994" w:rsidRDefault="000D4994" w:rsidP="007435A8">
            <w:pPr>
              <w:outlineLvl w:val="0"/>
              <w:rPr>
                <w:rFonts w:cstheme="minorHAnsi"/>
              </w:rPr>
            </w:pPr>
          </w:p>
          <w:p w14:paraId="77FEF018" w14:textId="3C5A0BD4" w:rsidR="00A06D5E" w:rsidRPr="00B65CA1" w:rsidRDefault="00A06D5E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Slušajte skladbu i odredite koje </w:t>
            </w:r>
            <w:r>
              <w:rPr>
                <w:rFonts w:cstheme="minorHAnsi"/>
              </w:rPr>
              <w:t xml:space="preserve">je </w:t>
            </w:r>
            <w:r w:rsidRPr="00B65CA1">
              <w:rPr>
                <w:rFonts w:cstheme="minorHAnsi"/>
              </w:rPr>
              <w:t xml:space="preserve">glazbalo izvodi. </w:t>
            </w:r>
            <w:r w:rsidRPr="00B65CA1">
              <w:rPr>
                <w:rFonts w:cstheme="minorHAnsi"/>
                <w:shd w:val="clear" w:color="auto" w:fill="FFFFFF"/>
              </w:rPr>
              <w:t>Zvuk na harfi nastaje okidanjem ili trzanjem žica</w:t>
            </w:r>
            <w:r w:rsidRPr="00B65CA1">
              <w:rPr>
                <w:rFonts w:cstheme="minorHAnsi"/>
              </w:rPr>
              <w:t xml:space="preserve">, stoga se prisjetite glazbala o kojima ste već </w:t>
            </w:r>
            <w:r w:rsidRPr="00B65CA1">
              <w:rPr>
                <w:rFonts w:cstheme="minorHAnsi"/>
              </w:rPr>
              <w:lastRenderedPageBreak/>
              <w:t xml:space="preserve">razgovarali, a da im ton nastaje trzanjem žica kao što su gitara, mandolina i tamburica. </w:t>
            </w:r>
          </w:p>
          <w:p w14:paraId="0A4DB3A5" w14:textId="77777777" w:rsidR="00A06D5E" w:rsidRPr="00B65CA1" w:rsidRDefault="00A06D5E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Pogledajte fotografiju u udžbeniku.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5C6D35">
              <w:rPr>
                <w:rFonts w:cstheme="minorHAnsi"/>
                <w:iCs/>
              </w:rPr>
              <w:t>Opiši</w:t>
            </w:r>
            <w:r>
              <w:rPr>
                <w:rFonts w:cstheme="minorHAnsi"/>
                <w:iCs/>
              </w:rPr>
              <w:t>te</w:t>
            </w:r>
            <w:r w:rsidRPr="005C6D35">
              <w:rPr>
                <w:rFonts w:cstheme="minorHAnsi"/>
                <w:iCs/>
              </w:rPr>
              <w:t xml:space="preserve"> harfu. Ima li harfa nježan ili snažan zvuk?</w:t>
            </w:r>
            <w:r w:rsidRPr="005C6D35">
              <w:rPr>
                <w:rFonts w:cstheme="minorHAnsi"/>
                <w:bCs/>
                <w:iCs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shd w:val="clear" w:color="auto" w:fill="FFFFFF"/>
              </w:rPr>
              <w:t>Na harfi se može izvoditi jednako složena glazba kao i na</w:t>
            </w:r>
            <w:r>
              <w:rPr>
                <w:rFonts w:cstheme="minorHAnsi"/>
                <w:shd w:val="clear" w:color="auto" w:fill="FFFFFF"/>
              </w:rPr>
              <w:t xml:space="preserve">, primjerice, </w:t>
            </w:r>
            <w:hyperlink r:id="rId6" w:tooltip="Glasovir" w:history="1">
              <w:r w:rsidRPr="00B65CA1">
                <w:rPr>
                  <w:rFonts w:cstheme="minorHAnsi"/>
                  <w:shd w:val="clear" w:color="auto" w:fill="FFFFFF"/>
                </w:rPr>
                <w:t>glasoviru</w:t>
              </w:r>
            </w:hyperlink>
            <w:r w:rsidRPr="00B65CA1">
              <w:rPr>
                <w:rFonts w:cstheme="minorHAnsi"/>
              </w:rPr>
              <w:t>. Nakon što ste slušali skladbu, neka učenici kažu u kojim bi situacijama rado slušali harfu</w:t>
            </w:r>
            <w:r>
              <w:rPr>
                <w:rFonts w:cstheme="minorHAnsi"/>
              </w:rPr>
              <w:t>.</w:t>
            </w:r>
            <w:r w:rsidRPr="00B65CA1">
              <w:rPr>
                <w:rFonts w:cstheme="minorHAnsi"/>
              </w:rPr>
              <w:t xml:space="preserve"> Neka se prisjete situacija iz svo</w:t>
            </w:r>
            <w:r>
              <w:rPr>
                <w:rFonts w:cstheme="minorHAnsi"/>
              </w:rPr>
              <w:t>je</w:t>
            </w:r>
            <w:r w:rsidRPr="00B65CA1">
              <w:rPr>
                <w:rFonts w:cstheme="minorHAnsi"/>
              </w:rPr>
              <w:t>ga života gdje bi se ova skladba lijepo uklopila i upotpunila taj događaj.</w:t>
            </w:r>
          </w:p>
          <w:p w14:paraId="61F17C35" w14:textId="77777777" w:rsidR="00A06D5E" w:rsidRPr="00B65CA1" w:rsidRDefault="00A06D5E" w:rsidP="007435A8">
            <w:pPr>
              <w:outlineLvl w:val="0"/>
              <w:rPr>
                <w:rFonts w:cstheme="minorHAnsi"/>
              </w:rPr>
            </w:pPr>
          </w:p>
          <w:p w14:paraId="0836F119" w14:textId="77777777" w:rsidR="00A06D5E" w:rsidRPr="00B65CA1" w:rsidRDefault="00A06D5E" w:rsidP="007435A8">
            <w:pPr>
              <w:outlineLvl w:val="0"/>
            </w:pPr>
            <w:r w:rsidRPr="00B65CA1">
              <w:t xml:space="preserve">Neka učenici po skupinama napišu </w:t>
            </w:r>
            <w:r>
              <w:t xml:space="preserve">po </w:t>
            </w:r>
            <w:r w:rsidRPr="00B65CA1">
              <w:t xml:space="preserve">tri riječi kojima bi mogli opisati skladbu </w:t>
            </w:r>
            <w:r w:rsidRPr="00B65CA1">
              <w:rPr>
                <w:rFonts w:cstheme="minorHAnsi"/>
                <w:i/>
              </w:rPr>
              <w:t>Djevojka lanene kose</w:t>
            </w:r>
            <w:r>
              <w:rPr>
                <w:rFonts w:cstheme="minorHAnsi"/>
                <w:i/>
              </w:rPr>
              <w:t>.</w:t>
            </w:r>
            <w:r w:rsidRPr="00B65CA1">
              <w:t xml:space="preserve"> </w:t>
            </w:r>
            <w:r>
              <w:t>P</w:t>
            </w:r>
            <w:r w:rsidRPr="00B65CA1">
              <w:t xml:space="preserve">od zajedničkim naslovom </w:t>
            </w:r>
            <w:r>
              <w:t>(</w:t>
            </w:r>
            <w:r w:rsidRPr="00B65CA1">
              <w:t xml:space="preserve">Slušali smo </w:t>
            </w:r>
            <w:r w:rsidRPr="00B65CA1">
              <w:rPr>
                <w:rFonts w:cstheme="minorHAnsi"/>
                <w:i/>
              </w:rPr>
              <w:t>Djevojku lanene kose</w:t>
            </w:r>
            <w:r w:rsidRPr="00B65CA1">
              <w:t xml:space="preserve"> </w:t>
            </w:r>
            <w:r w:rsidRPr="00B65CA1">
              <w:rPr>
                <w:rFonts w:cstheme="minorHAnsi"/>
              </w:rPr>
              <w:t xml:space="preserve">Claudea </w:t>
            </w:r>
            <w:proofErr w:type="spellStart"/>
            <w:r w:rsidRPr="00B65CA1">
              <w:rPr>
                <w:rFonts w:cstheme="minorHAnsi"/>
              </w:rPr>
              <w:t>Debussya</w:t>
            </w:r>
            <w:proofErr w:type="spellEnd"/>
            <w:r>
              <w:rPr>
                <w:rFonts w:cstheme="minorHAnsi"/>
              </w:rPr>
              <w:t>)</w:t>
            </w:r>
            <w:r w:rsidRPr="00B65CA1">
              <w:t xml:space="preserve"> </w:t>
            </w:r>
            <w:r>
              <w:t>i</w:t>
            </w:r>
            <w:r w:rsidRPr="00B65CA1">
              <w:t>spišite sve pojmove vezane uz skladbu na jedan veliki plakat. Ako predloženi plakat ostavite na razrednom panou</w:t>
            </w:r>
            <w:r>
              <w:t>,</w:t>
            </w:r>
            <w:r w:rsidRPr="00B65CA1">
              <w:t xml:space="preserve"> djeca će se</w:t>
            </w:r>
            <w:r>
              <w:t>,</w:t>
            </w:r>
            <w:r w:rsidRPr="00B65CA1">
              <w:t xml:space="preserve"> promatrajući ga</w:t>
            </w:r>
            <w:r>
              <w:t>,</w:t>
            </w:r>
            <w:r w:rsidRPr="00B65CA1">
              <w:t xml:space="preserve"> dugoročno ponovno vraćati na skladbu.</w:t>
            </w:r>
          </w:p>
          <w:p w14:paraId="3ECBF884" w14:textId="77777777" w:rsidR="00A06D5E" w:rsidRPr="00B65CA1" w:rsidRDefault="00A06D5E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3209AEC7" w14:textId="77777777" w:rsidR="00A06D5E" w:rsidRPr="00B65CA1" w:rsidRDefault="00A06D5E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 i sviranje</w:t>
            </w:r>
          </w:p>
          <w:p w14:paraId="3882E56E" w14:textId="77777777" w:rsidR="00A06D5E" w:rsidRPr="00B65CA1" w:rsidRDefault="00A06D5E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Potaknite motoričke i kognitivne sposobnosti učenika sviranjem. Pjevanje pjesme upotpunite sviranjem glazbala </w:t>
            </w:r>
            <w:proofErr w:type="spellStart"/>
            <w:r w:rsidRPr="00B65CA1">
              <w:rPr>
                <w:rFonts w:cstheme="minorHAnsi"/>
                <w:bCs/>
                <w:shd w:val="clear" w:color="auto" w:fill="FFFFFF"/>
              </w:rPr>
              <w:t>orff</w:t>
            </w:r>
            <w:proofErr w:type="spellEnd"/>
            <w:r>
              <w:rPr>
                <w:rFonts w:cstheme="minorHAnsi"/>
                <w:bCs/>
                <w:shd w:val="clear" w:color="auto" w:fill="FFFFFF"/>
              </w:rPr>
              <w:t>-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instrumentarija ili </w:t>
            </w:r>
            <w:proofErr w:type="spellStart"/>
            <w:r w:rsidRPr="00B65CA1">
              <w:rPr>
                <w:rFonts w:cstheme="minorHAnsi"/>
                <w:bCs/>
                <w:shd w:val="clear" w:color="auto" w:fill="FFFFFF"/>
              </w:rPr>
              <w:t>tjeloglazbom</w:t>
            </w:r>
            <w:proofErr w:type="spellEnd"/>
            <w:r w:rsidRPr="00B65CA1">
              <w:rPr>
                <w:rFonts w:cstheme="minorHAnsi"/>
                <w:bCs/>
                <w:shd w:val="clear" w:color="auto" w:fill="FFFFFF"/>
              </w:rPr>
              <w:t xml:space="preserve">. Učenike podijelite u dvije skupine. Prva skupina neka svira samo prvu dobu takta, </w:t>
            </w:r>
            <w:r>
              <w:rPr>
                <w:rFonts w:cstheme="minorHAnsi"/>
                <w:bCs/>
                <w:shd w:val="clear" w:color="auto" w:fill="FFFFFF"/>
              </w:rPr>
              <w:t>a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druga treću i četvrtu dobu svakog</w:t>
            </w:r>
            <w:r>
              <w:rPr>
                <w:rFonts w:cstheme="minorHAnsi"/>
                <w:bCs/>
                <w:shd w:val="clear" w:color="auto" w:fill="FFFFFF"/>
              </w:rPr>
              <w:t>a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takta. Zamijenite uloge. </w:t>
            </w:r>
          </w:p>
          <w:p w14:paraId="10A87E56" w14:textId="77777777" w:rsidR="00A06D5E" w:rsidRPr="00B65CA1" w:rsidRDefault="00A06D5E" w:rsidP="007435A8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</w:tcPr>
          <w:p w14:paraId="2B0366C3" w14:textId="77777777" w:rsidR="00A06D5E" w:rsidRPr="00B65CA1" w:rsidRDefault="00A06D5E" w:rsidP="007435A8">
            <w:pPr>
              <w:rPr>
                <w:rFonts w:cstheme="minorHAnsi"/>
              </w:rPr>
            </w:pPr>
          </w:p>
        </w:tc>
      </w:tr>
    </w:tbl>
    <w:p w14:paraId="7C003865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D5E"/>
    <w:rsid w:val="000D4994"/>
    <w:rsid w:val="006C70CE"/>
    <w:rsid w:val="00A0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F00D5"/>
  <w15:chartTrackingRefBased/>
  <w15:docId w15:val="{C34A1397-C631-44C2-A938-A115B0FE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D5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06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A06D5E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A06D5E"/>
  </w:style>
  <w:style w:type="paragraph" w:customStyle="1" w:styleId="Pa31">
    <w:name w:val="Pa3+1"/>
    <w:basedOn w:val="Normal"/>
    <w:next w:val="Normal"/>
    <w:rsid w:val="00A06D5E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A06D5E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0D49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wikipedia.org/wiki/Glasovir" TargetMode="External"/><Relationship Id="rId5" Type="http://schemas.openxmlformats.org/officeDocument/2006/relationships/hyperlink" Target="https://www.youtube.com/watch?v=s_HC6ZEuB0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827</Words>
  <Characters>4717</Characters>
  <Application>Microsoft Office Word</Application>
  <DocSecurity>0</DocSecurity>
  <Lines>39</Lines>
  <Paragraphs>11</Paragraphs>
  <ScaleCrop>false</ScaleCrop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2020-08-26T15:41:00Z</dcterms:created>
  <dcterms:modified xsi:type="dcterms:W3CDTF">2020-08-26T19:15:00Z</dcterms:modified>
</cp:coreProperties>
</file>