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6"/>
        <w:gridCol w:w="2901"/>
        <w:gridCol w:w="242"/>
        <w:gridCol w:w="1402"/>
        <w:gridCol w:w="2461"/>
      </w:tblGrid>
      <w:tr w:rsidR="00F71502" w:rsidRPr="00B65CA1" w14:paraId="3F71F5E7" w14:textId="77777777" w:rsidTr="00F71502">
        <w:tc>
          <w:tcPr>
            <w:tcW w:w="5199" w:type="dxa"/>
            <w:gridSpan w:val="3"/>
            <w:shd w:val="clear" w:color="auto" w:fill="DEEAF6" w:themeFill="accent5" w:themeFillTint="33"/>
          </w:tcPr>
          <w:p w14:paraId="3EA36A69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02" w:type="dxa"/>
            <w:shd w:val="clear" w:color="auto" w:fill="DEEAF6" w:themeFill="accent5" w:themeFillTint="33"/>
          </w:tcPr>
          <w:p w14:paraId="1E361105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461" w:type="dxa"/>
            <w:shd w:val="clear" w:color="auto" w:fill="DEEAF6" w:themeFill="accent5" w:themeFillTint="33"/>
          </w:tcPr>
          <w:p w14:paraId="1B379C40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7</w:t>
            </w:r>
          </w:p>
        </w:tc>
      </w:tr>
      <w:tr w:rsidR="00F71502" w:rsidRPr="00B65CA1" w14:paraId="0B2EEB02" w14:textId="77777777" w:rsidTr="00F71502">
        <w:tc>
          <w:tcPr>
            <w:tcW w:w="2056" w:type="dxa"/>
          </w:tcPr>
          <w:p w14:paraId="11F370AB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006" w:type="dxa"/>
            <w:gridSpan w:val="4"/>
          </w:tcPr>
          <w:p w14:paraId="43360A1E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F71502" w:rsidRPr="00B65CA1" w14:paraId="3D8FFFA0" w14:textId="77777777" w:rsidTr="00F71502">
        <w:tc>
          <w:tcPr>
            <w:tcW w:w="2056" w:type="dxa"/>
          </w:tcPr>
          <w:p w14:paraId="21FA517E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006" w:type="dxa"/>
            <w:gridSpan w:val="4"/>
          </w:tcPr>
          <w:p w14:paraId="1B15173B" w14:textId="77777777" w:rsidR="00F71502" w:rsidRPr="00B65CA1" w:rsidRDefault="00F71502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1328FEB7" w14:textId="77777777" w:rsidR="00F71502" w:rsidRPr="00B65CA1" w:rsidRDefault="00F71502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26C06283" w14:textId="77777777" w:rsidR="00F71502" w:rsidRPr="00B65CA1" w:rsidRDefault="00F71502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F71502" w:rsidRPr="00B65CA1" w14:paraId="2CA66BBF" w14:textId="77777777" w:rsidTr="00F71502">
        <w:tc>
          <w:tcPr>
            <w:tcW w:w="2056" w:type="dxa"/>
          </w:tcPr>
          <w:p w14:paraId="584E7444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006" w:type="dxa"/>
            <w:gridSpan w:val="4"/>
          </w:tcPr>
          <w:p w14:paraId="54CF380F" w14:textId="77777777" w:rsidR="00F71502" w:rsidRPr="00B65CA1" w:rsidRDefault="00F71502" w:rsidP="007435A8">
            <w:pPr>
              <w:pStyle w:val="Pa31"/>
              <w:spacing w:after="160"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Tako, tako </w:t>
            </w:r>
          </w:p>
        </w:tc>
      </w:tr>
      <w:tr w:rsidR="00F71502" w:rsidRPr="00B65CA1" w14:paraId="4B61D76F" w14:textId="77777777" w:rsidTr="00F71502">
        <w:tc>
          <w:tcPr>
            <w:tcW w:w="2056" w:type="dxa"/>
          </w:tcPr>
          <w:p w14:paraId="07803F21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006" w:type="dxa"/>
            <w:gridSpan w:val="4"/>
          </w:tcPr>
          <w:p w14:paraId="5E028611" w14:textId="77777777" w:rsidR="00F71502" w:rsidRPr="00B65CA1" w:rsidRDefault="00F71502" w:rsidP="007435A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 I SVIRANJE: 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Marija Matanović: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Tako, tako</w:t>
            </w:r>
          </w:p>
          <w:p w14:paraId="21DE130B" w14:textId="77777777" w:rsidR="00F71502" w:rsidRPr="00B65CA1" w:rsidRDefault="00F71502" w:rsidP="007435A8">
            <w:pPr>
              <w:pStyle w:val="TableParagraph"/>
              <w:spacing w:before="0" w:line="276" w:lineRule="auto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POKRET: Glazbena igra</w:t>
            </w:r>
          </w:p>
          <w:p w14:paraId="5F8D50CE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SLUŠANJE:</w:t>
            </w:r>
            <w:r w:rsidRPr="00B65CA1">
              <w:rPr>
                <w:rFonts w:cstheme="minorHAnsi"/>
                <w:color w:val="0D0D0D"/>
                <w:shd w:val="clear" w:color="auto" w:fill="F9F9F9"/>
              </w:rPr>
              <w:t xml:space="preserve"> Bill Haley &amp; </w:t>
            </w:r>
            <w:proofErr w:type="spellStart"/>
            <w:r w:rsidRPr="00B65CA1">
              <w:rPr>
                <w:rFonts w:cstheme="minorHAnsi"/>
                <w:color w:val="0D0D0D"/>
                <w:shd w:val="clear" w:color="auto" w:fill="F9F9F9"/>
              </w:rPr>
              <w:t>The</w:t>
            </w:r>
            <w:proofErr w:type="spellEnd"/>
            <w:r w:rsidRPr="00B65CA1">
              <w:rPr>
                <w:rFonts w:cstheme="minorHAnsi"/>
                <w:color w:val="0D0D0D"/>
                <w:shd w:val="clear" w:color="auto" w:fill="F9F9F9"/>
              </w:rPr>
              <w:t xml:space="preserve"> </w:t>
            </w:r>
            <w:proofErr w:type="spellStart"/>
            <w:r w:rsidRPr="00B65CA1">
              <w:rPr>
                <w:rFonts w:cstheme="minorHAnsi"/>
                <w:color w:val="0D0D0D"/>
                <w:shd w:val="clear" w:color="auto" w:fill="F9F9F9"/>
              </w:rPr>
              <w:t>Comets</w:t>
            </w:r>
            <w:proofErr w:type="spellEnd"/>
            <w:r w:rsidRPr="00B65CA1">
              <w:rPr>
                <w:rFonts w:cstheme="minorHAnsi"/>
                <w:lang w:eastAsia="hr-HR"/>
              </w:rPr>
              <w:t xml:space="preserve">: </w:t>
            </w:r>
            <w:r w:rsidRPr="00B65CA1">
              <w:rPr>
                <w:rFonts w:cstheme="minorHAnsi"/>
                <w:i/>
              </w:rPr>
              <w:t xml:space="preserve">Rock </w:t>
            </w:r>
            <w:proofErr w:type="spellStart"/>
            <w:r w:rsidRPr="00B65CA1">
              <w:rPr>
                <w:rFonts w:cstheme="minorHAnsi"/>
                <w:i/>
              </w:rPr>
              <w:t>around</w:t>
            </w:r>
            <w:proofErr w:type="spellEnd"/>
            <w:r w:rsidRPr="00B65CA1">
              <w:rPr>
                <w:rFonts w:cstheme="minorHAnsi"/>
                <w:i/>
              </w:rPr>
              <w:t xml:space="preserve"> </w:t>
            </w:r>
            <w:proofErr w:type="spellStart"/>
            <w:r w:rsidRPr="00B65CA1">
              <w:rPr>
                <w:rFonts w:cstheme="minorHAnsi"/>
                <w:i/>
              </w:rPr>
              <w:t>the</w:t>
            </w:r>
            <w:proofErr w:type="spellEnd"/>
            <w:r w:rsidRPr="00B65CA1">
              <w:rPr>
                <w:rFonts w:cstheme="minorHAnsi"/>
                <w:i/>
              </w:rPr>
              <w:t xml:space="preserve"> </w:t>
            </w:r>
            <w:proofErr w:type="spellStart"/>
            <w:r w:rsidRPr="00B65CA1">
              <w:rPr>
                <w:rFonts w:cstheme="minorHAnsi"/>
                <w:i/>
              </w:rPr>
              <w:t>clock</w:t>
            </w:r>
            <w:proofErr w:type="spellEnd"/>
          </w:p>
        </w:tc>
      </w:tr>
      <w:tr w:rsidR="00F71502" w:rsidRPr="00B65CA1" w14:paraId="72954BCE" w14:textId="77777777" w:rsidTr="00F71502">
        <w:tc>
          <w:tcPr>
            <w:tcW w:w="2056" w:type="dxa"/>
          </w:tcPr>
          <w:p w14:paraId="0392AD0C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2D05522B" w14:textId="77777777" w:rsidR="00F71502" w:rsidRPr="00B65CA1" w:rsidRDefault="00F71502" w:rsidP="007435A8">
            <w:pPr>
              <w:rPr>
                <w:rFonts w:cstheme="minorHAnsi"/>
              </w:rPr>
            </w:pPr>
          </w:p>
        </w:tc>
        <w:tc>
          <w:tcPr>
            <w:tcW w:w="7006" w:type="dxa"/>
            <w:gridSpan w:val="4"/>
          </w:tcPr>
          <w:p w14:paraId="402E06ED" w14:textId="77777777" w:rsidR="00F71502" w:rsidRPr="00B65CA1" w:rsidRDefault="00F71502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40CC7AA1" w14:textId="77777777" w:rsidR="00F71502" w:rsidRPr="00E70732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E70732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E70732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E70732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7F8945BB" w14:textId="77777777" w:rsidR="00F71502" w:rsidRPr="00B65CA1" w:rsidRDefault="00F71502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50450F91" w14:textId="77777777" w:rsidR="00F71502" w:rsidRPr="00586683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586683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0473189A" w14:textId="77777777" w:rsidR="00F71502" w:rsidRPr="00B65CA1" w:rsidRDefault="00F71502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4E838723" w14:textId="77777777" w:rsidR="00F71502" w:rsidRPr="00586683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86683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26E43696" w14:textId="77777777" w:rsidR="00F71502" w:rsidRPr="00B65CA1" w:rsidRDefault="00F71502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1C0EEF69" w14:textId="77777777" w:rsidR="00F71502" w:rsidRPr="00586683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586683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04035D99" w14:textId="77777777" w:rsidR="00F71502" w:rsidRPr="00B65CA1" w:rsidRDefault="00F71502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102A70E1" w14:textId="77777777" w:rsidR="00F71502" w:rsidRPr="00586683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586683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4739275A" w14:textId="77777777" w:rsidR="00F71502" w:rsidRPr="00B65CA1" w:rsidRDefault="00F71502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76A789B3" w14:textId="77777777" w:rsidR="00F71502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86683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145A8859" w14:textId="77777777" w:rsidR="00F71502" w:rsidRPr="00586683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586683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586683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586683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702D7C98" w14:textId="77777777" w:rsidR="00F71502" w:rsidRPr="00B65CA1" w:rsidRDefault="00F71502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C11D140" w14:textId="77777777" w:rsidR="00F71502" w:rsidRPr="00C12601" w:rsidRDefault="00F71502" w:rsidP="00F7150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C12601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F71502" w:rsidRPr="00B65CA1" w14:paraId="40D85851" w14:textId="77777777" w:rsidTr="00F71502">
        <w:tc>
          <w:tcPr>
            <w:tcW w:w="4957" w:type="dxa"/>
            <w:gridSpan w:val="2"/>
          </w:tcPr>
          <w:p w14:paraId="648A0995" w14:textId="77777777" w:rsidR="00F71502" w:rsidRPr="00B65CA1" w:rsidRDefault="00F71502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105" w:type="dxa"/>
            <w:gridSpan w:val="3"/>
          </w:tcPr>
          <w:p w14:paraId="1E9E7AC3" w14:textId="77777777" w:rsidR="00F71502" w:rsidRPr="00B65CA1" w:rsidRDefault="00F71502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F71502" w:rsidRPr="00B65CA1" w14:paraId="197E686D" w14:textId="77777777" w:rsidTr="00F71502">
        <w:tc>
          <w:tcPr>
            <w:tcW w:w="4957" w:type="dxa"/>
            <w:gridSpan w:val="2"/>
          </w:tcPr>
          <w:p w14:paraId="46C0EE39" w14:textId="77777777" w:rsidR="00F71502" w:rsidRPr="00B65CA1" w:rsidRDefault="00F71502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Uvodna aktivnost </w:t>
            </w:r>
          </w:p>
          <w:p w14:paraId="5F7C70F9" w14:textId="77777777" w:rsidR="00F71502" w:rsidRDefault="00F71502" w:rsidP="007435A8">
            <w:pPr>
              <w:outlineLvl w:val="0"/>
            </w:pPr>
            <w:r w:rsidRPr="00B65CA1">
              <w:t xml:space="preserve">Uvodnu aktivnost povežite s nastavom </w:t>
            </w:r>
            <w:r>
              <w:t>P</w:t>
            </w:r>
            <w:r w:rsidRPr="00B65CA1">
              <w:t>rirode</w:t>
            </w:r>
            <w:r>
              <w:t xml:space="preserve"> i društva</w:t>
            </w:r>
            <w:r w:rsidRPr="00B65CA1">
              <w:t xml:space="preserve"> razgovarajući o tome koje godišnje doba najviše vole ili koje je godišnje doba sada. 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br/>
            </w:r>
          </w:p>
          <w:p w14:paraId="727FCF87" w14:textId="6874AF78" w:rsidR="00F71502" w:rsidRPr="00C12601" w:rsidRDefault="00F71502" w:rsidP="007435A8">
            <w:pPr>
              <w:outlineLvl w:val="0"/>
            </w:pPr>
          </w:p>
        </w:tc>
        <w:tc>
          <w:tcPr>
            <w:tcW w:w="4105" w:type="dxa"/>
            <w:gridSpan w:val="3"/>
            <w:vMerge w:val="restart"/>
          </w:tcPr>
          <w:p w14:paraId="2C49718B" w14:textId="77777777" w:rsidR="00F71502" w:rsidRPr="00B65CA1" w:rsidRDefault="00F71502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>; A</w:t>
            </w:r>
            <w:r w:rsidRPr="00B65CA1">
              <w:rPr>
                <w:rFonts w:cstheme="minorHAnsi"/>
                <w:color w:val="231F20"/>
                <w:lang w:eastAsia="hr-HR"/>
              </w:rPr>
              <w:t>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3. Učenik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1895B2F2" w14:textId="77777777" w:rsidR="00F71502" w:rsidRPr="00B65CA1" w:rsidRDefault="00F71502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ponašanja.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</w:p>
          <w:p w14:paraId="41FEB266" w14:textId="77777777" w:rsidR="00F71502" w:rsidRDefault="00F71502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30ECDA4" w14:textId="77777777" w:rsidR="00F71502" w:rsidRDefault="00F71502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49F3FD92" w14:textId="77777777" w:rsidR="00F71502" w:rsidRPr="00B65CA1" w:rsidRDefault="00F71502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 </w:t>
            </w:r>
          </w:p>
          <w:p w14:paraId="3053A095" w14:textId="77777777" w:rsidR="00F71502" w:rsidRPr="00B65CA1" w:rsidRDefault="00F71502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1344461A" w14:textId="77777777" w:rsidR="00F71502" w:rsidRPr="00B65CA1" w:rsidRDefault="00F71502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3D422258" w14:textId="77777777" w:rsidR="00F71502" w:rsidRPr="00B65CA1" w:rsidRDefault="00F71502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2D2C6E13" w14:textId="77777777" w:rsidR="00F71502" w:rsidRPr="00B65CA1" w:rsidRDefault="00F71502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Style w:val="normaltextrun"/>
                <w:rFonts w:eastAsia="Calibri" w:cstheme="minorHAnsi"/>
                <w:b/>
                <w:color w:val="000000"/>
              </w:rPr>
              <w:t xml:space="preserve">IKT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uređajima.</w:t>
            </w:r>
          </w:p>
          <w:p w14:paraId="1C879C28" w14:textId="77777777" w:rsidR="00F71502" w:rsidRPr="00B65CA1" w:rsidRDefault="00F71502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F71502" w:rsidRPr="00B65CA1" w14:paraId="15C522C6" w14:textId="77777777" w:rsidTr="00F71502">
        <w:tc>
          <w:tcPr>
            <w:tcW w:w="4957" w:type="dxa"/>
            <w:gridSpan w:val="2"/>
          </w:tcPr>
          <w:p w14:paraId="2178D26D" w14:textId="77777777" w:rsidR="00F71502" w:rsidRPr="00B65CA1" w:rsidRDefault="00F71502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 i sviranje</w:t>
            </w:r>
          </w:p>
          <w:p w14:paraId="332D553F" w14:textId="77777777" w:rsidR="00F71502" w:rsidRPr="00B65CA1" w:rsidRDefault="00F71502" w:rsidP="007435A8">
            <w:pPr>
              <w:outlineLvl w:val="0"/>
              <w:rPr>
                <w:rFonts w:cstheme="minorHAnsi"/>
              </w:rPr>
            </w:pPr>
            <w:r w:rsidRPr="00B65CA1">
              <w:t xml:space="preserve">Za vrijeme pjevanja učenike sporadično upozoravajte na aktivnu napetost tijela te opuštena ramena. Pjesmu </w:t>
            </w:r>
            <w:r w:rsidRPr="00B65CA1">
              <w:rPr>
                <w:i/>
              </w:rPr>
              <w:t>Tako, tako</w:t>
            </w:r>
            <w:r w:rsidRPr="00B65CA1">
              <w:t xml:space="preserve"> obradite metodom učenja po sluhu u logičnim frazama </w:t>
            </w:r>
            <w:r>
              <w:t xml:space="preserve">s </w:t>
            </w:r>
            <w:r w:rsidRPr="00B65CA1">
              <w:t>obzirom na dosadašnje iskustvo učenja i pjevanja pjesama. Za vrijeme učenja pjesme težište ne trebate imati na intonaciji, nego na jasnom pulsu, neprekinutom ritamskom tijeku melodije i na jasnoj artikulaciji teksta. Kada su učenici naučili tekst i melodiju pjesme</w:t>
            </w:r>
            <w:r>
              <w:t>,</w:t>
            </w:r>
            <w:r w:rsidRPr="00B65CA1">
              <w:t xml:space="preserve"> pojačano inzistirajte i na jasnoj intonaciji. Pjesmu pjevajte uz pratnju glazbala. </w:t>
            </w:r>
            <w:r w:rsidRPr="00B65CA1">
              <w:rPr>
                <w:rFonts w:cstheme="minorHAnsi"/>
              </w:rPr>
              <w:t>Učenike razvrstajte u dvije skupine, one koji će svirati trokutiće i one sa štapićima. U udžbeniku mogu pratiti slikovnu partituru pjesme, a kada su sigurni u sviranj</w:t>
            </w:r>
            <w:r>
              <w:rPr>
                <w:rFonts w:cstheme="minorHAnsi"/>
              </w:rPr>
              <w:t>e</w:t>
            </w:r>
            <w:r w:rsidRPr="00B65CA1">
              <w:rPr>
                <w:rFonts w:cstheme="minorHAnsi"/>
              </w:rPr>
              <w:t>, možete nastaviti uz dirigiranje, bez gledanja u partituru.</w:t>
            </w:r>
          </w:p>
          <w:p w14:paraId="6D2C2DD2" w14:textId="77777777" w:rsidR="00F71502" w:rsidRPr="00B65CA1" w:rsidRDefault="00F71502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52E6CC9F" w14:textId="77777777" w:rsidR="00F71502" w:rsidRPr="00B65CA1" w:rsidRDefault="00F71502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 i pokret</w:t>
            </w:r>
          </w:p>
          <w:p w14:paraId="7B44C8FF" w14:textId="77777777" w:rsidR="00F71502" w:rsidRPr="00C12601" w:rsidRDefault="00F71502" w:rsidP="007435A8">
            <w:pPr>
              <w:outlineLvl w:val="0"/>
              <w:rPr>
                <w:rFonts w:cstheme="minorHAnsi"/>
                <w:iCs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Učiteljica/učitelj razgovara s učenicima o rocku, vrsti popularne glazbe</w:t>
            </w:r>
            <w:r>
              <w:rPr>
                <w:rFonts w:cstheme="minorHAnsi"/>
                <w:bCs/>
                <w:shd w:val="clear" w:color="auto" w:fill="FFFFFF"/>
              </w:rPr>
              <w:t xml:space="preserve">: </w:t>
            </w:r>
            <w:r w:rsidRPr="00C12601">
              <w:rPr>
                <w:rFonts w:cstheme="minorHAnsi"/>
                <w:iCs/>
              </w:rPr>
              <w:t>Voli</w:t>
            </w:r>
            <w:r>
              <w:rPr>
                <w:rFonts w:cstheme="minorHAnsi"/>
                <w:iCs/>
              </w:rPr>
              <w:t>te</w:t>
            </w:r>
            <w:r w:rsidRPr="00C12601">
              <w:rPr>
                <w:rFonts w:cstheme="minorHAnsi"/>
                <w:iCs/>
              </w:rPr>
              <w:t xml:space="preserve"> li rock, vrstu popularne glazbe u kojoj vokalnog izvođača najčešće prate električne gitare?</w:t>
            </w:r>
          </w:p>
          <w:p w14:paraId="18DFEBA8" w14:textId="5974E6E1" w:rsidR="00F71502" w:rsidRDefault="00F71502" w:rsidP="007435A8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Slušanje skladbe: </w:t>
            </w:r>
            <w:r w:rsidRPr="00B65CA1">
              <w:rPr>
                <w:rFonts w:cstheme="minorHAnsi"/>
              </w:rPr>
              <w:t xml:space="preserve">Bill Haley &amp; </w:t>
            </w:r>
            <w:proofErr w:type="spellStart"/>
            <w:r w:rsidRPr="00B65CA1">
              <w:rPr>
                <w:rFonts w:cstheme="minorHAnsi"/>
              </w:rPr>
              <w:t>The</w:t>
            </w:r>
            <w:proofErr w:type="spellEnd"/>
            <w:r w:rsidRPr="00B65CA1">
              <w:rPr>
                <w:rFonts w:cstheme="minorHAnsi"/>
              </w:rPr>
              <w:t xml:space="preserve"> </w:t>
            </w:r>
            <w:proofErr w:type="spellStart"/>
            <w:r w:rsidRPr="00B65CA1">
              <w:rPr>
                <w:rFonts w:cstheme="minorHAnsi"/>
              </w:rPr>
              <w:t>Comets</w:t>
            </w:r>
            <w:proofErr w:type="spellEnd"/>
            <w:r w:rsidRPr="00B65CA1">
              <w:rPr>
                <w:rFonts w:cstheme="minorHAnsi"/>
              </w:rPr>
              <w:t xml:space="preserve">: </w:t>
            </w:r>
            <w:r w:rsidRPr="00B65CA1">
              <w:rPr>
                <w:rFonts w:cstheme="minorHAnsi"/>
                <w:i/>
              </w:rPr>
              <w:t xml:space="preserve">Rock </w:t>
            </w:r>
            <w:proofErr w:type="spellStart"/>
            <w:r w:rsidRPr="00B65CA1">
              <w:rPr>
                <w:rFonts w:cstheme="minorHAnsi"/>
                <w:i/>
              </w:rPr>
              <w:t>around</w:t>
            </w:r>
            <w:proofErr w:type="spellEnd"/>
            <w:r w:rsidRPr="00B65CA1">
              <w:rPr>
                <w:rFonts w:cstheme="minorHAnsi"/>
                <w:i/>
              </w:rPr>
              <w:t xml:space="preserve"> </w:t>
            </w:r>
            <w:proofErr w:type="spellStart"/>
            <w:r w:rsidRPr="00B65CA1">
              <w:rPr>
                <w:rFonts w:cstheme="minorHAnsi"/>
                <w:i/>
              </w:rPr>
              <w:t>the</w:t>
            </w:r>
            <w:proofErr w:type="spellEnd"/>
            <w:r w:rsidRPr="00B65CA1">
              <w:rPr>
                <w:rFonts w:cstheme="minorHAnsi"/>
                <w:i/>
              </w:rPr>
              <w:t xml:space="preserve"> </w:t>
            </w:r>
            <w:proofErr w:type="spellStart"/>
            <w:r w:rsidRPr="00B65CA1">
              <w:rPr>
                <w:rFonts w:cstheme="minorHAnsi"/>
                <w:i/>
              </w:rPr>
              <w:t>clock</w:t>
            </w:r>
            <w:proofErr w:type="spellEnd"/>
            <w:r w:rsidRPr="00B65CA1">
              <w:rPr>
                <w:rFonts w:cstheme="minorHAnsi"/>
              </w:rPr>
              <w:t xml:space="preserve"> </w:t>
            </w:r>
          </w:p>
          <w:p w14:paraId="74CA1BFA" w14:textId="2BCB8A5D" w:rsidR="00BF4E04" w:rsidRPr="00BF4E04" w:rsidRDefault="00BF4E04" w:rsidP="00BF4E04">
            <w:pPr>
              <w:spacing w:line="276" w:lineRule="auto"/>
              <w:rPr>
                <w:rFonts w:ascii="Calibri" w:hAnsi="Calibri" w:cs="Calibri"/>
                <w:lang w:eastAsia="hr-HR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https://www.youtube.com/watch?v=ZgdufzXvjqw</w:t>
              </w:r>
            </w:hyperlink>
          </w:p>
          <w:p w14:paraId="0AE7408E" w14:textId="77777777" w:rsidR="00BF4E04" w:rsidRDefault="00BF4E04" w:rsidP="007435A8">
            <w:pPr>
              <w:outlineLvl w:val="0"/>
              <w:rPr>
                <w:rFonts w:cstheme="minorHAnsi"/>
              </w:rPr>
            </w:pPr>
          </w:p>
          <w:p w14:paraId="616039D0" w14:textId="3A87E84A" w:rsidR="00F71502" w:rsidRPr="00B65CA1" w:rsidRDefault="00F71502" w:rsidP="007435A8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Komunikacijska situacija: </w:t>
            </w:r>
            <w:r w:rsidRPr="00B65CA1">
              <w:rPr>
                <w:rFonts w:cstheme="minorHAnsi"/>
              </w:rPr>
              <w:t xml:space="preserve">Kakva je brzina izvođenja skladbe - polagana, umjerena ili brza? Koja glazbala prepoznaješ? </w:t>
            </w:r>
          </w:p>
          <w:p w14:paraId="4396B9BA" w14:textId="77777777" w:rsidR="00F71502" w:rsidRPr="00B65CA1" w:rsidRDefault="00F71502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Kada odgovore da je brzina izvođenja skladbe brza i vrlo živa, učenici mogu i zaplesati. Pitajte učenike poznaju li neke </w:t>
            </w:r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rock </w:t>
            </w:r>
            <w:proofErr w:type="spellStart"/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>and</w:t>
            </w:r>
            <w:proofErr w:type="spellEnd"/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 roll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 </w:t>
            </w:r>
            <w:r w:rsidRPr="00B65CA1">
              <w:rPr>
                <w:rFonts w:cstheme="minorHAnsi"/>
              </w:rPr>
              <w:t xml:space="preserve">plesne 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korake ili jesu li vidjeli akrobatske elemente koje izvode </w:t>
            </w:r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rock </w:t>
            </w:r>
            <w:proofErr w:type="spellStart"/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>and</w:t>
            </w:r>
            <w:proofErr w:type="spellEnd"/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 roll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 plesači</w:t>
            </w:r>
            <w:r>
              <w:rPr>
                <w:rFonts w:cstheme="minorHAnsi"/>
                <w:color w:val="202122"/>
                <w:shd w:val="clear" w:color="auto" w:fill="FFFFFF"/>
              </w:rPr>
              <w:t>.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 Pogledajte video snimku i zaplešite. Neka za sljedeći sat istraže na video</w:t>
            </w:r>
            <w:r>
              <w:rPr>
                <w:rFonts w:cstheme="minorHAnsi"/>
                <w:color w:val="202122"/>
                <w:shd w:val="clear" w:color="auto" w:fill="FFFFFF"/>
              </w:rPr>
              <w:t>-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snimkama elemente </w:t>
            </w:r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rock </w:t>
            </w:r>
            <w:proofErr w:type="spellStart"/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>and</w:t>
            </w:r>
            <w:proofErr w:type="spellEnd"/>
            <w:r w:rsidRPr="00B65CA1">
              <w:rPr>
                <w:rFonts w:cstheme="minorHAnsi"/>
                <w:i/>
                <w:color w:val="202122"/>
                <w:shd w:val="clear" w:color="auto" w:fill="FFFFFF"/>
              </w:rPr>
              <w:t xml:space="preserve"> rolla</w:t>
            </w:r>
            <w:r w:rsidRPr="00B65CA1">
              <w:rPr>
                <w:rFonts w:cstheme="minorHAnsi"/>
                <w:color w:val="202122"/>
                <w:shd w:val="clear" w:color="auto" w:fill="FFFFFF"/>
              </w:rPr>
              <w:t xml:space="preserve"> i prezentiraju ih u razredu.</w:t>
            </w:r>
          </w:p>
          <w:p w14:paraId="085FF442" w14:textId="77777777" w:rsidR="00F71502" w:rsidRPr="00B65CA1" w:rsidRDefault="00F71502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642A39BA" w14:textId="77777777" w:rsidR="00F71502" w:rsidRPr="00B65CA1" w:rsidRDefault="00F71502" w:rsidP="007435A8">
            <w:pPr>
              <w:outlineLvl w:val="0"/>
              <w:rPr>
                <w:rStyle w:val="Istaknuto"/>
                <w:rFonts w:cstheme="minorHAnsi"/>
                <w:bCs/>
                <w:i w:val="0"/>
                <w:iCs w:val="0"/>
                <w:shd w:val="clear" w:color="auto" w:fill="FFFFFF"/>
              </w:rPr>
            </w:pPr>
            <w:r w:rsidRPr="00B65CA1">
              <w:rPr>
                <w:rFonts w:cstheme="minorHAnsi"/>
                <w:shd w:val="clear" w:color="auto" w:fill="FFFFFF"/>
              </w:rPr>
              <w:t>Većina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B65CA1">
              <w:rPr>
                <w:rStyle w:val="Istaknuto"/>
                <w:rFonts w:cstheme="minorHAnsi"/>
                <w:bCs/>
                <w:shd w:val="clear" w:color="auto" w:fill="FFFFFF"/>
              </w:rPr>
              <w:t>djece se još uvijek ne snalazi najbolje u „čitanju“ sata. Ovom ćete zanimljivom igrom poboljšati njihovo shvaćanje vremena i vizualno poimanje koliko je sati.</w:t>
            </w:r>
          </w:p>
          <w:p w14:paraId="42F585C9" w14:textId="77777777" w:rsidR="00F71502" w:rsidRPr="00C12601" w:rsidRDefault="00F71502" w:rsidP="007435A8">
            <w:pPr>
              <w:outlineLvl w:val="0"/>
              <w:rPr>
                <w:rFonts w:cstheme="minorHAnsi"/>
                <w:iCs/>
              </w:rPr>
            </w:pPr>
            <w:r w:rsidRPr="00C12601">
              <w:rPr>
                <w:rFonts w:cstheme="minorHAnsi"/>
                <w:iCs/>
              </w:rPr>
              <w:t>Slušajući glazbu</w:t>
            </w:r>
            <w:r>
              <w:rPr>
                <w:rFonts w:cstheme="minorHAnsi"/>
                <w:iCs/>
              </w:rPr>
              <w:t>,</w:t>
            </w:r>
            <w:r w:rsidRPr="00C12601">
              <w:rPr>
                <w:rFonts w:cstheme="minorHAnsi"/>
                <w:iCs/>
              </w:rPr>
              <w:t xml:space="preserve"> pokretima ruku oponašajte kazaljke sata. Međusobno pogađajte koliko je sati? </w:t>
            </w:r>
          </w:p>
          <w:p w14:paraId="601A5B77" w14:textId="77777777" w:rsidR="00F71502" w:rsidRPr="00B65CA1" w:rsidRDefault="00F71502" w:rsidP="007435A8">
            <w:pPr>
              <w:outlineLvl w:val="0"/>
              <w:rPr>
                <w:rFonts w:cstheme="minorHAnsi"/>
                <w:i/>
              </w:rPr>
            </w:pPr>
          </w:p>
          <w:p w14:paraId="6E33D033" w14:textId="77777777" w:rsidR="00F71502" w:rsidRPr="00B65CA1" w:rsidRDefault="00F71502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Glazbena kreativnost</w:t>
            </w:r>
          </w:p>
          <w:p w14:paraId="54C72AEA" w14:textId="77777777" w:rsidR="00F71502" w:rsidRPr="00B65CA1" w:rsidRDefault="00F71502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Sljedeći zadatak učiteljica/učitelj može zadati kao samostalnu aktivnost za domaći rad ili grupnu aktivnost na satu, ovisno o interesima i motiviranosti učenika.</w:t>
            </w:r>
          </w:p>
          <w:p w14:paraId="77C62C8B" w14:textId="77777777" w:rsidR="00F71502" w:rsidRPr="00C12601" w:rsidRDefault="00F71502" w:rsidP="007435A8">
            <w:pPr>
              <w:outlineLvl w:val="0"/>
              <w:rPr>
                <w:rFonts w:cstheme="minorHAnsi"/>
                <w:iCs/>
              </w:rPr>
            </w:pPr>
            <w:r w:rsidRPr="00C12601">
              <w:rPr>
                <w:rFonts w:cstheme="minorHAnsi"/>
                <w:iCs/>
              </w:rPr>
              <w:lastRenderedPageBreak/>
              <w:t xml:space="preserve">S prijateljima u skupini napiši priču o velikom uspjehu vašeg razrednog rock-sastava. </w:t>
            </w:r>
          </w:p>
          <w:p w14:paraId="08A7D306" w14:textId="77777777" w:rsidR="00F71502" w:rsidRPr="00B65CA1" w:rsidRDefault="00F71502" w:rsidP="007435A8">
            <w:pPr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05" w:type="dxa"/>
            <w:gridSpan w:val="3"/>
            <w:vMerge/>
          </w:tcPr>
          <w:p w14:paraId="295750D7" w14:textId="77777777" w:rsidR="00F71502" w:rsidRPr="00B65CA1" w:rsidRDefault="00F71502" w:rsidP="007435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386FA34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02"/>
    <w:rsid w:val="006C70CE"/>
    <w:rsid w:val="00BF4E04"/>
    <w:rsid w:val="00F7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2BC7"/>
  <w15:chartTrackingRefBased/>
  <w15:docId w15:val="{235D2A24-0604-4655-954A-D00455D6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50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F71502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Zadanifontodlomka"/>
    <w:rsid w:val="00F71502"/>
  </w:style>
  <w:style w:type="paragraph" w:customStyle="1" w:styleId="Pa31">
    <w:name w:val="Pa3+1"/>
    <w:basedOn w:val="Normal"/>
    <w:next w:val="Normal"/>
    <w:rsid w:val="00F71502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71502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F71502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Istaknuto">
    <w:name w:val="Emphasis"/>
    <w:basedOn w:val="Zadanifontodlomka"/>
    <w:uiPriority w:val="20"/>
    <w:qFormat/>
    <w:rsid w:val="00F71502"/>
    <w:rPr>
      <w:i/>
      <w:iCs/>
    </w:rPr>
  </w:style>
  <w:style w:type="character" w:styleId="Hiperveza">
    <w:name w:val="Hyperlink"/>
    <w:basedOn w:val="Zadanifontodlomka"/>
    <w:uiPriority w:val="99"/>
    <w:unhideWhenUsed/>
    <w:rsid w:val="00BF4E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gdufzXvjq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5298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2020-08-26T13:12:00Z</dcterms:created>
  <dcterms:modified xsi:type="dcterms:W3CDTF">2020-08-26T19:01:00Z</dcterms:modified>
</cp:coreProperties>
</file>