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Reetkatablice"/>
        <w:tblpPr w:leftFromText="180" w:rightFromText="180" w:vertAnchor="page" w:horzAnchor="margin" w:tblpY="1396"/>
        <w:tblW w:w="0" w:type="auto"/>
        <w:tblLook w:val="04A0" w:firstRow="1" w:lastRow="0" w:firstColumn="1" w:lastColumn="0" w:noHBand="0" w:noVBand="1"/>
      </w:tblPr>
      <w:tblGrid>
        <w:gridCol w:w="3425"/>
        <w:gridCol w:w="2488"/>
        <w:gridCol w:w="3149"/>
      </w:tblGrid>
      <w:tr w:rsidR="00D94741" w:rsidRPr="002E5DA4" w14:paraId="319471AA" w14:textId="77777777" w:rsidTr="00D94741">
        <w:tc>
          <w:tcPr>
            <w:tcW w:w="3510" w:type="dxa"/>
            <w:shd w:val="clear" w:color="auto" w:fill="FBD4B4" w:themeFill="accent6" w:themeFillTint="66"/>
          </w:tcPr>
          <w:p w14:paraId="1DD078A9" w14:textId="77777777" w:rsidR="00D94741" w:rsidRPr="002E5DA4" w:rsidRDefault="00D94741" w:rsidP="003D7768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2E5DA4">
              <w:rPr>
                <w:rFonts w:cstheme="minorHAnsi"/>
                <w:sz w:val="24"/>
                <w:szCs w:val="24"/>
              </w:rPr>
              <w:t>IME I PREZIME:</w:t>
            </w:r>
          </w:p>
          <w:p w14:paraId="61B1B1FA" w14:textId="77777777" w:rsidR="00D94741" w:rsidRPr="002E5DA4" w:rsidRDefault="00D94741" w:rsidP="003D7768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50" w:type="dxa"/>
            <w:shd w:val="clear" w:color="auto" w:fill="FBD4B4" w:themeFill="accent6" w:themeFillTint="66"/>
          </w:tcPr>
          <w:p w14:paraId="7905A1B4" w14:textId="77777777" w:rsidR="00D94741" w:rsidRPr="002E5DA4" w:rsidRDefault="00D94741" w:rsidP="003D7768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2E5DA4">
              <w:rPr>
                <w:rFonts w:cstheme="minorHAnsi"/>
                <w:sz w:val="24"/>
                <w:szCs w:val="24"/>
              </w:rPr>
              <w:t xml:space="preserve">REDNI BROJ SATA:  </w:t>
            </w:r>
            <w:r w:rsidR="00EC1C15" w:rsidRPr="002E5DA4">
              <w:rPr>
                <w:rFonts w:cstheme="minorHAnsi"/>
                <w:b/>
                <w:sz w:val="24"/>
                <w:szCs w:val="24"/>
              </w:rPr>
              <w:t>22</w:t>
            </w:r>
            <w:r w:rsidR="00DC300C" w:rsidRPr="002E5DA4">
              <w:rPr>
                <w:rFonts w:cstheme="minorHAnsi"/>
                <w:b/>
                <w:sz w:val="24"/>
                <w:szCs w:val="24"/>
              </w:rPr>
              <w:t>.</w:t>
            </w:r>
          </w:p>
        </w:tc>
        <w:tc>
          <w:tcPr>
            <w:tcW w:w="3228" w:type="dxa"/>
            <w:shd w:val="clear" w:color="auto" w:fill="FBD4B4" w:themeFill="accent6" w:themeFillTint="66"/>
          </w:tcPr>
          <w:p w14:paraId="68196715" w14:textId="77777777" w:rsidR="00D94741" w:rsidRPr="002E5DA4" w:rsidRDefault="00D94741" w:rsidP="003D7768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2E5DA4">
              <w:rPr>
                <w:rFonts w:cstheme="minorHAnsi"/>
                <w:sz w:val="24"/>
                <w:szCs w:val="24"/>
              </w:rPr>
              <w:t>DATUM:</w:t>
            </w:r>
          </w:p>
        </w:tc>
      </w:tr>
      <w:tr w:rsidR="00D94741" w:rsidRPr="002E5DA4" w14:paraId="51D8C9DE" w14:textId="77777777" w:rsidTr="00D94741">
        <w:tc>
          <w:tcPr>
            <w:tcW w:w="9288" w:type="dxa"/>
            <w:gridSpan w:val="3"/>
          </w:tcPr>
          <w:p w14:paraId="26D942DA" w14:textId="77777777" w:rsidR="00DC300C" w:rsidRPr="002E5DA4" w:rsidRDefault="00DC300C" w:rsidP="003D7768">
            <w:pPr>
              <w:pStyle w:val="Bezproreda"/>
              <w:rPr>
                <w:rFonts w:cstheme="minorHAnsi"/>
                <w:sz w:val="24"/>
                <w:szCs w:val="24"/>
                <w:u w:val="single"/>
              </w:rPr>
            </w:pPr>
            <w:r w:rsidRPr="002E5DA4">
              <w:rPr>
                <w:rFonts w:cstheme="minorHAnsi"/>
                <w:sz w:val="24"/>
                <w:szCs w:val="24"/>
              </w:rPr>
              <w:t xml:space="preserve">DOMENA: </w:t>
            </w:r>
            <w:r w:rsidR="00EC1C15" w:rsidRPr="002E5DA4">
              <w:rPr>
                <w:rFonts w:eastAsia="Times New Roman" w:cstheme="minorHAnsi"/>
                <w:bCs/>
                <w:color w:val="231F20"/>
                <w:sz w:val="24"/>
                <w:szCs w:val="24"/>
                <w:bdr w:val="none" w:sz="0" w:space="0" w:color="auto" w:frame="1"/>
                <w:lang w:eastAsia="hr-HR"/>
              </w:rPr>
              <w:t>Stvaralaštvo i produktivnost</w:t>
            </w:r>
          </w:p>
          <w:p w14:paraId="77E67298" w14:textId="77777777" w:rsidR="00DC300C" w:rsidRPr="002E5DA4" w:rsidRDefault="00DC300C" w:rsidP="003D7768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2E5DA4">
              <w:rPr>
                <w:rFonts w:cstheme="minorHAnsi"/>
                <w:sz w:val="24"/>
                <w:szCs w:val="24"/>
              </w:rPr>
              <w:t xml:space="preserve">NASTAVNI SADRŽAJ (TEMA): </w:t>
            </w:r>
            <w:r w:rsidR="00EC1C15" w:rsidRPr="002E5DA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Slika, igra, priča</w:t>
            </w:r>
          </w:p>
          <w:p w14:paraId="5EC72368" w14:textId="77777777" w:rsidR="00DC300C" w:rsidRPr="002E5DA4" w:rsidRDefault="00DC300C" w:rsidP="003D7768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2E5DA4">
              <w:rPr>
                <w:rFonts w:cstheme="minorHAnsi"/>
                <w:sz w:val="24"/>
                <w:szCs w:val="24"/>
              </w:rPr>
              <w:t>NASTAVNO PODRUČJE: Crta i ploha</w:t>
            </w:r>
            <w:r w:rsidR="003D7768" w:rsidRPr="002E5DA4">
              <w:rPr>
                <w:rFonts w:cstheme="minorHAnsi"/>
                <w:sz w:val="24"/>
                <w:szCs w:val="24"/>
              </w:rPr>
              <w:t xml:space="preserve"> </w:t>
            </w:r>
            <w:r w:rsidRPr="002E5DA4">
              <w:rPr>
                <w:rFonts w:cstheme="minorHAnsi"/>
                <w:sz w:val="24"/>
                <w:szCs w:val="24"/>
              </w:rPr>
              <w:t xml:space="preserve">- </w:t>
            </w:r>
            <w:r w:rsidR="00EC1C15" w:rsidRPr="002E5DA4">
              <w:rPr>
                <w:rFonts w:cstheme="minorHAnsi"/>
                <w:sz w:val="24"/>
                <w:szCs w:val="24"/>
              </w:rPr>
              <w:t>građenje</w:t>
            </w:r>
          </w:p>
          <w:p w14:paraId="18A64618" w14:textId="77777777" w:rsidR="00DC300C" w:rsidRPr="002E5DA4" w:rsidRDefault="00DC300C" w:rsidP="003D7768">
            <w:pPr>
              <w:pStyle w:val="Bezproreda"/>
              <w:rPr>
                <w:rFonts w:eastAsia="Calibri" w:cstheme="minorHAnsi"/>
                <w:sz w:val="24"/>
                <w:szCs w:val="24"/>
              </w:rPr>
            </w:pPr>
            <w:r w:rsidRPr="002E5DA4">
              <w:rPr>
                <w:rFonts w:eastAsia="Calibri" w:cstheme="minorHAnsi"/>
                <w:sz w:val="24"/>
                <w:szCs w:val="24"/>
              </w:rPr>
              <w:t xml:space="preserve">MOTIV (VIZUALNI, NEVIZUALNI ILI VIZUALNI JEZIK KAO POTICAJ): </w:t>
            </w:r>
            <w:r w:rsidR="00EC1C15" w:rsidRPr="002E5DA4">
              <w:rPr>
                <w:rFonts w:cstheme="minorHAnsi"/>
                <w:b/>
                <w:sz w:val="24"/>
                <w:szCs w:val="24"/>
              </w:rPr>
              <w:t>Lutke za igrokaz (medo i vjeverica)</w:t>
            </w:r>
          </w:p>
          <w:p w14:paraId="3DDBBD1E" w14:textId="77777777" w:rsidR="00DC300C" w:rsidRPr="002E5DA4" w:rsidRDefault="00DC300C" w:rsidP="003D7768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2E5DA4">
              <w:rPr>
                <w:rFonts w:cstheme="minorHAnsi"/>
                <w:sz w:val="24"/>
                <w:szCs w:val="24"/>
              </w:rPr>
              <w:t xml:space="preserve">LIKOVNI MATERIJALI I TEHNIKE: </w:t>
            </w:r>
            <w:r w:rsidR="00EC1C15" w:rsidRPr="002E5DA4">
              <w:rPr>
                <w:rFonts w:cstheme="minorHAnsi"/>
                <w:sz w:val="24"/>
                <w:szCs w:val="24"/>
              </w:rPr>
              <w:t xml:space="preserve">dvije drvene štipaljke (za </w:t>
            </w:r>
            <w:r w:rsidR="003D7768" w:rsidRPr="002E5DA4">
              <w:rPr>
                <w:rFonts w:cstheme="minorHAnsi"/>
                <w:sz w:val="24"/>
                <w:szCs w:val="24"/>
              </w:rPr>
              <w:t>rublje</w:t>
            </w:r>
            <w:r w:rsidR="00EC1C15" w:rsidRPr="002E5DA4">
              <w:rPr>
                <w:rFonts w:cstheme="minorHAnsi"/>
                <w:sz w:val="24"/>
                <w:szCs w:val="24"/>
              </w:rPr>
              <w:t>), flomasteri, škare, ljepilo</w:t>
            </w:r>
          </w:p>
          <w:p w14:paraId="31F2FCCB" w14:textId="77777777" w:rsidR="00D94741" w:rsidRPr="002E5DA4" w:rsidRDefault="00D94741" w:rsidP="003D7768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</w:tc>
      </w:tr>
      <w:tr w:rsidR="00D94741" w:rsidRPr="002E5DA4" w14:paraId="09989CBB" w14:textId="77777777" w:rsidTr="00D94741">
        <w:tc>
          <w:tcPr>
            <w:tcW w:w="9288" w:type="dxa"/>
            <w:gridSpan w:val="3"/>
          </w:tcPr>
          <w:p w14:paraId="04C5267D" w14:textId="77777777" w:rsidR="00DC300C" w:rsidRPr="002E5DA4" w:rsidRDefault="00DC300C" w:rsidP="003D7768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2E5DA4">
              <w:rPr>
                <w:rFonts w:cstheme="minorHAnsi"/>
                <w:b/>
                <w:sz w:val="24"/>
                <w:szCs w:val="24"/>
              </w:rPr>
              <w:t>ISHODI</w:t>
            </w:r>
            <w:r w:rsidRPr="002E5DA4">
              <w:rPr>
                <w:rFonts w:cstheme="minorHAnsi"/>
                <w:sz w:val="24"/>
                <w:szCs w:val="24"/>
              </w:rPr>
              <w:t xml:space="preserve">: </w:t>
            </w:r>
          </w:p>
          <w:p w14:paraId="1A623EE9" w14:textId="77777777" w:rsidR="00E97BD0" w:rsidRPr="002E5DA4" w:rsidRDefault="00EC1C15" w:rsidP="003D7768">
            <w:pPr>
              <w:spacing w:after="0" w:line="240" w:lineRule="auto"/>
              <w:textAlignment w:val="baseline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2E5DA4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OŠ LK A.</w:t>
            </w:r>
            <w:r w:rsidR="003D7768" w:rsidRPr="002E5DA4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2E5DA4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3D7768" w:rsidRPr="002E5DA4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2E5DA4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1.</w:t>
            </w:r>
            <w:r w:rsidR="003D7768" w:rsidRPr="002E5DA4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Učenik likovnim i vizualnim izražavanjem interpretira različite sadržaje.</w:t>
            </w:r>
          </w:p>
          <w:p w14:paraId="46143EA5" w14:textId="77777777" w:rsidR="00EC1C15" w:rsidRPr="002E5DA4" w:rsidRDefault="003D7768" w:rsidP="003D7768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2E5DA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EC1C15" w:rsidRPr="002E5DA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odgovara likovnim i vizualnim izražavanjem na razne vrste poticaja</w:t>
            </w:r>
          </w:p>
          <w:p w14:paraId="11B41D28" w14:textId="77777777" w:rsidR="00DC300C" w:rsidRPr="002E5DA4" w:rsidRDefault="003D7768" w:rsidP="003D7768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2E5DA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EC1C15" w:rsidRPr="002E5DA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</w:t>
            </w:r>
            <w:r w:rsidRPr="002E5DA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se</w:t>
            </w:r>
            <w:r w:rsidR="00EC1C15" w:rsidRPr="002E5DA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, u stvaralačkom procesu i izražavanju</w:t>
            </w:r>
            <w:r w:rsidRPr="002E5DA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,</w:t>
            </w:r>
            <w:r w:rsidR="00EC1C15" w:rsidRPr="002E5DA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koristi:</w:t>
            </w:r>
            <w:r w:rsidRPr="002E5DA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</w:t>
            </w:r>
            <w:r w:rsidR="00EC1C15" w:rsidRPr="002E5DA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likovni</w:t>
            </w:r>
            <w:r w:rsidRPr="002E5DA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m</w:t>
            </w:r>
            <w:r w:rsidR="00EC1C15" w:rsidRPr="002E5DA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jezik</w:t>
            </w:r>
            <w:r w:rsidRPr="002E5DA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om</w:t>
            </w:r>
            <w:r w:rsidR="00EC1C15" w:rsidRPr="002E5DA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(obvezni pojmovi likovnog</w:t>
            </w:r>
            <w:r w:rsidRPr="002E5DA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a</w:t>
            </w:r>
            <w:r w:rsidR="00EC1C15" w:rsidRPr="002E5DA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jezika i oni za koje učitelj smatra da mu mogu pomoći pri realizaciji ideje u određenom zadatku)</w:t>
            </w:r>
            <w:r w:rsidRPr="002E5DA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; </w:t>
            </w:r>
            <w:r w:rsidR="00EC1C15" w:rsidRPr="002E5DA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iskustvo</w:t>
            </w:r>
            <w:r w:rsidRPr="002E5DA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m</w:t>
            </w:r>
            <w:r w:rsidR="00EC1C15" w:rsidRPr="002E5DA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usmjerenog opažanja</w:t>
            </w:r>
            <w:r w:rsidRPr="002E5DA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; </w:t>
            </w:r>
            <w:r w:rsidR="00EC1C15" w:rsidRPr="002E5DA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izražavanje</w:t>
            </w:r>
            <w:r w:rsidRPr="002E5DA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m</w:t>
            </w:r>
            <w:r w:rsidR="00EC1C15" w:rsidRPr="002E5DA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pokretom, zvukom, glumom koje povezuje s likovnim izražavanjem kroz kreativnu igru</w:t>
            </w:r>
            <w:r w:rsidRPr="002E5DA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; </w:t>
            </w:r>
            <w:r w:rsidR="00EC1C15" w:rsidRPr="002E5DA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doživljaj</w:t>
            </w:r>
            <w:r w:rsidRPr="002E5DA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em</w:t>
            </w:r>
            <w:r w:rsidR="00EC1C15" w:rsidRPr="002E5DA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temeljen</w:t>
            </w:r>
            <w:r w:rsidRPr="002E5DA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im</w:t>
            </w:r>
            <w:r w:rsidR="00EC1C15" w:rsidRPr="002E5DA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 na osjećajima, iskustvu, mislima i informacijama</w:t>
            </w:r>
          </w:p>
          <w:p w14:paraId="45CF3982" w14:textId="77777777" w:rsidR="00DC300C" w:rsidRPr="002E5DA4" w:rsidRDefault="00DC300C" w:rsidP="003D7768">
            <w:pPr>
              <w:spacing w:after="0" w:line="240" w:lineRule="auto"/>
              <w:textAlignment w:val="baseline"/>
              <w:rPr>
                <w:rFonts w:cstheme="minorHAnsi"/>
                <w:b/>
                <w:bCs/>
                <w:sz w:val="24"/>
                <w:szCs w:val="24"/>
              </w:rPr>
            </w:pPr>
            <w:r w:rsidRPr="002E5DA4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OŠ LK B.</w:t>
            </w:r>
            <w:r w:rsidR="003D7768" w:rsidRPr="002E5DA4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2E5DA4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3D7768" w:rsidRPr="002E5DA4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2E5DA4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1.</w:t>
            </w:r>
            <w:r w:rsidR="003D7768" w:rsidRPr="002E5DA4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Učenik opisuje likovno i vizualno umjetničko djelo povezujući osobni doživljaj, likovni jezik i tematski sadržaj djela.</w:t>
            </w:r>
          </w:p>
          <w:p w14:paraId="39DE0FFC" w14:textId="77777777" w:rsidR="00DC300C" w:rsidRPr="002E5DA4" w:rsidRDefault="003D7768" w:rsidP="003D7768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2E5DA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DC300C" w:rsidRPr="002E5DA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povezuje djelo s vlastitim iskustvom i opisuje osobni doživljaj djela</w:t>
            </w:r>
          </w:p>
          <w:p w14:paraId="171815A2" w14:textId="77777777" w:rsidR="00DC300C" w:rsidRPr="002E5DA4" w:rsidRDefault="003D7768" w:rsidP="003D7768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2E5DA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DC300C" w:rsidRPr="002E5DA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opisuje</w:t>
            </w:r>
            <w:r w:rsidRPr="002E5DA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: </w:t>
            </w:r>
            <w:r w:rsidR="00DC300C" w:rsidRPr="002E5DA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materijale i postupke</w:t>
            </w:r>
            <w:r w:rsidRPr="002E5DA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; </w:t>
            </w:r>
            <w:r w:rsidR="00DC300C" w:rsidRPr="002E5DA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likovne elemente i kompozicijska načela</w:t>
            </w:r>
            <w:r w:rsidRPr="002E5DA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 xml:space="preserve">; </w:t>
            </w:r>
            <w:r w:rsidR="00DC300C" w:rsidRPr="002E5DA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tematski sadržaj djela (motiv, teme, asocijacije)</w:t>
            </w:r>
          </w:p>
          <w:p w14:paraId="1202AE96" w14:textId="77777777" w:rsidR="00DC300C" w:rsidRPr="002E5DA4" w:rsidRDefault="00DC300C" w:rsidP="003D7768">
            <w:pPr>
              <w:spacing w:after="0" w:line="240" w:lineRule="auto"/>
              <w:textAlignment w:val="baseline"/>
              <w:rPr>
                <w:rFonts w:cstheme="minorHAnsi"/>
                <w:b/>
                <w:bCs/>
                <w:sz w:val="24"/>
                <w:szCs w:val="24"/>
              </w:rPr>
            </w:pPr>
            <w:r w:rsidRPr="002E5DA4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OŠ LK B.</w:t>
            </w:r>
            <w:r w:rsidR="003D7768" w:rsidRPr="002E5DA4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2E5DA4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3D7768" w:rsidRPr="002E5DA4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</w:t>
            </w:r>
            <w:r w:rsidRPr="002E5DA4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>2.</w:t>
            </w:r>
            <w:r w:rsidR="003D7768" w:rsidRPr="002E5DA4">
              <w:rPr>
                <w:rFonts w:eastAsia="Times New Roman" w:cstheme="minorHAnsi"/>
                <w:b/>
                <w:bCs/>
                <w:color w:val="231F20"/>
                <w:sz w:val="24"/>
                <w:szCs w:val="24"/>
                <w:lang w:eastAsia="hr-HR"/>
              </w:rPr>
              <w:t xml:space="preserve"> Učenik uspoređuje svoj likovni ili vizualni rad te radove drugih učenika i opisuje vlastiti doživljaj stvaranja.</w:t>
            </w:r>
            <w:r w:rsidRPr="002E5DA4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</w:p>
          <w:p w14:paraId="0BF075F4" w14:textId="77777777" w:rsidR="00DC300C" w:rsidRPr="002E5DA4" w:rsidRDefault="003D7768" w:rsidP="003D7768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2E5DA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DC300C" w:rsidRPr="002E5DA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opisuje i uspoređuje likovne ili vizualne radove prema kriterijima: likovnog jezika, likovnih materijala, tehnika i/ili vizualnih medija, prikaza teme ili motiva te originalnosti i uloženog truda</w:t>
            </w:r>
          </w:p>
          <w:p w14:paraId="22E9D3BB" w14:textId="77777777" w:rsidR="00DC300C" w:rsidRPr="002E5DA4" w:rsidRDefault="003D7768" w:rsidP="003D7768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</w:pPr>
            <w:r w:rsidRPr="002E5DA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DC300C" w:rsidRPr="002E5DA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prepoznaje poticaj i način na koji je to izraženo u likovnom ili vizualnom radu</w:t>
            </w:r>
          </w:p>
          <w:p w14:paraId="7F6C6859" w14:textId="77777777" w:rsidR="00DC300C" w:rsidRPr="002E5DA4" w:rsidRDefault="003D7768" w:rsidP="003D7768">
            <w:pPr>
              <w:pStyle w:val="Bezproreda"/>
              <w:numPr>
                <w:ilvl w:val="0"/>
                <w:numId w:val="2"/>
              </w:numPr>
              <w:rPr>
                <w:rFonts w:cstheme="minorHAnsi"/>
                <w:sz w:val="24"/>
                <w:szCs w:val="24"/>
              </w:rPr>
            </w:pPr>
            <w:r w:rsidRPr="002E5DA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u</w:t>
            </w:r>
            <w:r w:rsidR="00DC300C" w:rsidRPr="002E5DA4">
              <w:rPr>
                <w:rFonts w:eastAsia="Times New Roman" w:cstheme="minorHAnsi"/>
                <w:color w:val="231F20"/>
                <w:sz w:val="24"/>
                <w:szCs w:val="24"/>
                <w:lang w:eastAsia="hr-HR"/>
              </w:rPr>
              <w:t>čenik prepoznaje osobno zadovoljstvo u stvaralačkom procesu</w:t>
            </w:r>
          </w:p>
          <w:p w14:paraId="7CEC201B" w14:textId="77777777" w:rsidR="00D94741" w:rsidRPr="002E5DA4" w:rsidRDefault="00D94741" w:rsidP="003D7768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</w:tc>
      </w:tr>
      <w:tr w:rsidR="00D94741" w:rsidRPr="002E5DA4" w14:paraId="703D6022" w14:textId="77777777" w:rsidTr="00D94741">
        <w:tc>
          <w:tcPr>
            <w:tcW w:w="9288" w:type="dxa"/>
            <w:gridSpan w:val="3"/>
          </w:tcPr>
          <w:p w14:paraId="3EC15B38" w14:textId="77777777" w:rsidR="00DC300C" w:rsidRPr="002E5DA4" w:rsidRDefault="00DC300C" w:rsidP="003D7768">
            <w:pPr>
              <w:pStyle w:val="Bezproreda"/>
              <w:rPr>
                <w:rFonts w:cstheme="minorHAnsi"/>
                <w:b/>
                <w:sz w:val="24"/>
                <w:szCs w:val="24"/>
              </w:rPr>
            </w:pPr>
            <w:r w:rsidRPr="002E5DA4">
              <w:rPr>
                <w:rFonts w:cstheme="minorHAnsi"/>
                <w:b/>
                <w:sz w:val="24"/>
                <w:szCs w:val="24"/>
              </w:rPr>
              <w:t>NASTAVNE SITUACIJE</w:t>
            </w:r>
          </w:p>
          <w:p w14:paraId="1AD55068" w14:textId="77777777" w:rsidR="003D7768" w:rsidRPr="002E5DA4" w:rsidRDefault="003D7768" w:rsidP="003D7768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  <w:p w14:paraId="047A7030" w14:textId="77777777" w:rsidR="00DC300C" w:rsidRPr="002E5DA4" w:rsidRDefault="00DC300C" w:rsidP="003D7768">
            <w:pPr>
              <w:pStyle w:val="Bezproreda"/>
              <w:rPr>
                <w:rFonts w:cstheme="minorHAnsi"/>
                <w:b/>
                <w:sz w:val="24"/>
                <w:szCs w:val="24"/>
              </w:rPr>
            </w:pPr>
            <w:r w:rsidRPr="002E5DA4">
              <w:rPr>
                <w:rFonts w:cstheme="minorHAnsi"/>
                <w:sz w:val="24"/>
                <w:szCs w:val="24"/>
              </w:rPr>
              <w:t>LIKOVNI PROBLEM</w:t>
            </w:r>
            <w:r w:rsidR="003D7768" w:rsidRPr="002E5DA4">
              <w:rPr>
                <w:rFonts w:cstheme="minorHAnsi"/>
                <w:sz w:val="24"/>
                <w:szCs w:val="24"/>
              </w:rPr>
              <w:t>:</w:t>
            </w:r>
            <w:r w:rsidRPr="002E5DA4">
              <w:rPr>
                <w:rFonts w:cstheme="minorHAnsi"/>
                <w:sz w:val="24"/>
                <w:szCs w:val="24"/>
              </w:rPr>
              <w:t xml:space="preserve"> </w:t>
            </w:r>
            <w:r w:rsidR="00846FB7" w:rsidRPr="002E5DA4">
              <w:rPr>
                <w:rFonts w:cstheme="minorHAnsi"/>
                <w:b/>
                <w:bCs/>
                <w:sz w:val="24"/>
                <w:szCs w:val="24"/>
              </w:rPr>
              <w:t>C</w:t>
            </w:r>
            <w:r w:rsidRPr="002E5DA4">
              <w:rPr>
                <w:rFonts w:cstheme="minorHAnsi"/>
                <w:b/>
                <w:sz w:val="24"/>
                <w:szCs w:val="24"/>
              </w:rPr>
              <w:t>rta i ploha</w:t>
            </w:r>
            <w:r w:rsidR="003D7768" w:rsidRPr="002E5DA4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671C01" w:rsidRPr="002E5DA4">
              <w:rPr>
                <w:rFonts w:cstheme="minorHAnsi"/>
                <w:b/>
                <w:sz w:val="24"/>
                <w:szCs w:val="24"/>
              </w:rPr>
              <w:t xml:space="preserve">- </w:t>
            </w:r>
            <w:r w:rsidR="00EC1C15" w:rsidRPr="002E5DA4">
              <w:rPr>
                <w:rFonts w:cstheme="minorHAnsi"/>
                <w:b/>
                <w:sz w:val="24"/>
                <w:szCs w:val="24"/>
              </w:rPr>
              <w:t>građenje</w:t>
            </w:r>
          </w:p>
          <w:p w14:paraId="682EA313" w14:textId="77777777" w:rsidR="00DC300C" w:rsidRPr="002E5DA4" w:rsidRDefault="00DC300C" w:rsidP="003D7768">
            <w:pPr>
              <w:pStyle w:val="Bezproreda"/>
              <w:ind w:left="720"/>
              <w:rPr>
                <w:rFonts w:cstheme="minorHAnsi"/>
                <w:sz w:val="24"/>
                <w:szCs w:val="24"/>
              </w:rPr>
            </w:pPr>
            <w:r w:rsidRPr="002E5DA4">
              <w:rPr>
                <w:rFonts w:cstheme="minorHAnsi"/>
                <w:sz w:val="24"/>
                <w:szCs w:val="24"/>
              </w:rPr>
              <w:t>Ponovimo što znamo o crtama</w:t>
            </w:r>
            <w:r w:rsidR="003D7768" w:rsidRPr="002E5DA4">
              <w:rPr>
                <w:rFonts w:cstheme="minorHAnsi"/>
                <w:sz w:val="24"/>
                <w:szCs w:val="24"/>
              </w:rPr>
              <w:t xml:space="preserve">. </w:t>
            </w:r>
            <w:r w:rsidRPr="002E5DA4">
              <w:rPr>
                <w:rFonts w:cstheme="minorHAnsi"/>
                <w:sz w:val="24"/>
                <w:szCs w:val="24"/>
              </w:rPr>
              <w:t xml:space="preserve">Kakva je to </w:t>
            </w:r>
            <w:proofErr w:type="spellStart"/>
            <w:r w:rsidRPr="002E5DA4">
              <w:rPr>
                <w:rFonts w:cstheme="minorHAnsi"/>
                <w:sz w:val="24"/>
                <w:szCs w:val="24"/>
              </w:rPr>
              <w:t>obrisna</w:t>
            </w:r>
            <w:proofErr w:type="spellEnd"/>
            <w:r w:rsidRPr="002E5DA4">
              <w:rPr>
                <w:rFonts w:cstheme="minorHAnsi"/>
                <w:sz w:val="24"/>
                <w:szCs w:val="24"/>
              </w:rPr>
              <w:t xml:space="preserve"> crta?</w:t>
            </w:r>
            <w:r w:rsidR="003D7768" w:rsidRPr="002E5DA4">
              <w:rPr>
                <w:rFonts w:cstheme="minorHAnsi"/>
                <w:sz w:val="24"/>
                <w:szCs w:val="24"/>
              </w:rPr>
              <w:t xml:space="preserve"> Na što moramo paziti k</w:t>
            </w:r>
            <w:r w:rsidRPr="002E5DA4">
              <w:rPr>
                <w:rFonts w:cstheme="minorHAnsi"/>
                <w:sz w:val="24"/>
                <w:szCs w:val="24"/>
              </w:rPr>
              <w:t>ada želimo nešto vjerno prikazati crtežom?</w:t>
            </w:r>
          </w:p>
          <w:p w14:paraId="6032EE3C" w14:textId="77777777" w:rsidR="00671C01" w:rsidRPr="002E5DA4" w:rsidRDefault="00DC300C" w:rsidP="003D7768">
            <w:pPr>
              <w:pStyle w:val="Bezproreda"/>
              <w:ind w:left="720"/>
              <w:rPr>
                <w:rFonts w:cstheme="minorHAnsi"/>
                <w:sz w:val="24"/>
                <w:szCs w:val="24"/>
              </w:rPr>
            </w:pPr>
            <w:r w:rsidRPr="002E5DA4">
              <w:rPr>
                <w:rFonts w:cstheme="minorHAnsi"/>
                <w:sz w:val="24"/>
                <w:szCs w:val="24"/>
              </w:rPr>
              <w:t>Što je</w:t>
            </w:r>
            <w:r w:rsidR="006E7684" w:rsidRPr="002E5DA4">
              <w:rPr>
                <w:rFonts w:cstheme="minorHAnsi"/>
                <w:sz w:val="24"/>
                <w:szCs w:val="24"/>
              </w:rPr>
              <w:t xml:space="preserve"> </w:t>
            </w:r>
            <w:r w:rsidRPr="002E5DA4">
              <w:rPr>
                <w:rFonts w:cstheme="minorHAnsi"/>
                <w:sz w:val="24"/>
                <w:szCs w:val="24"/>
              </w:rPr>
              <w:t>ploha?</w:t>
            </w:r>
            <w:r w:rsidR="003D7768" w:rsidRPr="002E5DA4">
              <w:rPr>
                <w:rFonts w:cstheme="minorHAnsi"/>
                <w:sz w:val="24"/>
                <w:szCs w:val="24"/>
              </w:rPr>
              <w:t xml:space="preserve"> </w:t>
            </w:r>
            <w:r w:rsidRPr="002E5DA4">
              <w:rPr>
                <w:rFonts w:cstheme="minorHAnsi"/>
                <w:sz w:val="24"/>
                <w:szCs w:val="24"/>
              </w:rPr>
              <w:t>Kakva može biti</w:t>
            </w:r>
            <w:r w:rsidR="003D7768" w:rsidRPr="002E5DA4">
              <w:rPr>
                <w:rFonts w:cstheme="minorHAnsi"/>
                <w:sz w:val="24"/>
                <w:szCs w:val="24"/>
              </w:rPr>
              <w:t xml:space="preserve"> ploha</w:t>
            </w:r>
            <w:r w:rsidRPr="002E5DA4">
              <w:rPr>
                <w:rFonts w:cstheme="minorHAnsi"/>
                <w:sz w:val="24"/>
                <w:szCs w:val="24"/>
              </w:rPr>
              <w:t>?</w:t>
            </w:r>
            <w:r w:rsidR="003D7768" w:rsidRPr="002E5DA4">
              <w:rPr>
                <w:rFonts w:cstheme="minorHAnsi"/>
                <w:sz w:val="24"/>
                <w:szCs w:val="24"/>
              </w:rPr>
              <w:t xml:space="preserve"> </w:t>
            </w:r>
            <w:r w:rsidR="00671C01" w:rsidRPr="002E5DA4">
              <w:rPr>
                <w:rFonts w:cstheme="minorHAnsi"/>
                <w:sz w:val="24"/>
                <w:szCs w:val="24"/>
              </w:rPr>
              <w:t>Čime sve ravnu plohu možemo ispuniti?</w:t>
            </w:r>
            <w:r w:rsidR="00A756A4" w:rsidRPr="002E5DA4">
              <w:rPr>
                <w:rFonts w:cstheme="minorHAnsi"/>
                <w:sz w:val="24"/>
                <w:szCs w:val="24"/>
              </w:rPr>
              <w:t xml:space="preserve"> (crtama, bojom, papirom u boji...)</w:t>
            </w:r>
          </w:p>
          <w:p w14:paraId="1CEA67F0" w14:textId="77777777" w:rsidR="00A756A4" w:rsidRPr="002E5DA4" w:rsidRDefault="00671C01" w:rsidP="003D7768">
            <w:pPr>
              <w:pStyle w:val="Bezproreda"/>
              <w:ind w:left="720"/>
              <w:rPr>
                <w:rFonts w:cstheme="minorHAnsi"/>
                <w:sz w:val="24"/>
                <w:szCs w:val="24"/>
              </w:rPr>
            </w:pPr>
            <w:r w:rsidRPr="002E5DA4">
              <w:rPr>
                <w:rFonts w:cstheme="minorHAnsi"/>
                <w:sz w:val="24"/>
                <w:szCs w:val="24"/>
              </w:rPr>
              <w:t xml:space="preserve">Možemo li </w:t>
            </w:r>
            <w:r w:rsidR="00A756A4" w:rsidRPr="002E5DA4">
              <w:rPr>
                <w:rFonts w:cstheme="minorHAnsi"/>
                <w:sz w:val="24"/>
                <w:szCs w:val="24"/>
              </w:rPr>
              <w:t xml:space="preserve">od </w:t>
            </w:r>
            <w:r w:rsidR="006E7684" w:rsidRPr="002E5DA4">
              <w:rPr>
                <w:rFonts w:cstheme="minorHAnsi"/>
                <w:sz w:val="24"/>
                <w:szCs w:val="24"/>
              </w:rPr>
              <w:t xml:space="preserve">već </w:t>
            </w:r>
            <w:r w:rsidR="00A756A4" w:rsidRPr="002E5DA4">
              <w:rPr>
                <w:rFonts w:cstheme="minorHAnsi"/>
                <w:sz w:val="24"/>
                <w:szCs w:val="24"/>
              </w:rPr>
              <w:t>gotovog slikovnog uratka napraviti novi? Kako?</w:t>
            </w:r>
            <w:r w:rsidR="003D7768" w:rsidRPr="002E5DA4">
              <w:rPr>
                <w:rFonts w:cstheme="minorHAnsi"/>
                <w:sz w:val="24"/>
                <w:szCs w:val="24"/>
              </w:rPr>
              <w:t xml:space="preserve"> </w:t>
            </w:r>
            <w:r w:rsidR="00A878CF" w:rsidRPr="002E5DA4">
              <w:rPr>
                <w:rFonts w:cstheme="minorHAnsi"/>
                <w:sz w:val="24"/>
                <w:szCs w:val="24"/>
              </w:rPr>
              <w:t>Gotov</w:t>
            </w:r>
            <w:r w:rsidR="003D7768" w:rsidRPr="002E5DA4">
              <w:rPr>
                <w:rFonts w:cstheme="minorHAnsi"/>
                <w:sz w:val="24"/>
                <w:szCs w:val="24"/>
              </w:rPr>
              <w:t>i</w:t>
            </w:r>
            <w:r w:rsidR="00A878CF" w:rsidRPr="002E5DA4">
              <w:rPr>
                <w:rFonts w:cstheme="minorHAnsi"/>
                <w:sz w:val="24"/>
                <w:szCs w:val="24"/>
              </w:rPr>
              <w:t xml:space="preserve"> rad možemo doraditi izrezivanjem i l</w:t>
            </w:r>
            <w:r w:rsidR="003D7768" w:rsidRPr="002E5DA4">
              <w:rPr>
                <w:rFonts w:cstheme="minorHAnsi"/>
                <w:sz w:val="24"/>
                <w:szCs w:val="24"/>
              </w:rPr>
              <w:t>i</w:t>
            </w:r>
            <w:r w:rsidR="00A878CF" w:rsidRPr="002E5DA4">
              <w:rPr>
                <w:rFonts w:cstheme="minorHAnsi"/>
                <w:sz w:val="24"/>
                <w:szCs w:val="24"/>
              </w:rPr>
              <w:t>jepljenjem na novu podlogu.</w:t>
            </w:r>
            <w:r w:rsidR="003D7768" w:rsidRPr="002E5DA4">
              <w:rPr>
                <w:rFonts w:cstheme="minorHAnsi"/>
                <w:sz w:val="24"/>
                <w:szCs w:val="24"/>
              </w:rPr>
              <w:t xml:space="preserve"> </w:t>
            </w:r>
            <w:r w:rsidR="00A756A4" w:rsidRPr="002E5DA4">
              <w:rPr>
                <w:rFonts w:cstheme="minorHAnsi"/>
                <w:sz w:val="24"/>
                <w:szCs w:val="24"/>
              </w:rPr>
              <w:t>Stvarajući novu slikovnu poruku</w:t>
            </w:r>
            <w:r w:rsidR="003D7768" w:rsidRPr="002E5DA4">
              <w:rPr>
                <w:rFonts w:cstheme="minorHAnsi"/>
                <w:sz w:val="24"/>
                <w:szCs w:val="24"/>
              </w:rPr>
              <w:t>,</w:t>
            </w:r>
            <w:r w:rsidR="00A756A4" w:rsidRPr="002E5DA4">
              <w:rPr>
                <w:rFonts w:cstheme="minorHAnsi"/>
                <w:sz w:val="24"/>
                <w:szCs w:val="24"/>
              </w:rPr>
              <w:t xml:space="preserve"> potrebno je paziti i na odnose veličina</w:t>
            </w:r>
            <w:r w:rsidR="003D7768" w:rsidRPr="002E5DA4">
              <w:rPr>
                <w:rFonts w:cstheme="minorHAnsi"/>
                <w:sz w:val="24"/>
                <w:szCs w:val="24"/>
              </w:rPr>
              <w:t xml:space="preserve"> </w:t>
            </w:r>
            <w:r w:rsidR="00A756A4" w:rsidRPr="002E5DA4">
              <w:rPr>
                <w:rFonts w:cstheme="minorHAnsi"/>
                <w:sz w:val="24"/>
                <w:szCs w:val="24"/>
              </w:rPr>
              <w:t xml:space="preserve">- veće, manje, jednako, te </w:t>
            </w:r>
            <w:r w:rsidR="003D7768" w:rsidRPr="002E5DA4">
              <w:rPr>
                <w:rFonts w:cstheme="minorHAnsi"/>
                <w:sz w:val="24"/>
                <w:szCs w:val="24"/>
              </w:rPr>
              <w:t>na</w:t>
            </w:r>
            <w:r w:rsidR="00A756A4" w:rsidRPr="002E5DA4">
              <w:rPr>
                <w:rFonts w:cstheme="minorHAnsi"/>
                <w:sz w:val="24"/>
                <w:szCs w:val="24"/>
              </w:rPr>
              <w:t xml:space="preserve"> njihov položaju u prostoru.</w:t>
            </w:r>
          </w:p>
          <w:p w14:paraId="67A22A7E" w14:textId="77777777" w:rsidR="00A878CF" w:rsidRPr="002E5DA4" w:rsidRDefault="00A878CF" w:rsidP="003D7768">
            <w:pPr>
              <w:pStyle w:val="Bezproreda"/>
              <w:ind w:left="720"/>
              <w:rPr>
                <w:rFonts w:cstheme="minorHAnsi"/>
                <w:sz w:val="24"/>
                <w:szCs w:val="24"/>
              </w:rPr>
            </w:pPr>
            <w:r w:rsidRPr="002E5DA4">
              <w:rPr>
                <w:rFonts w:cstheme="minorHAnsi"/>
                <w:sz w:val="24"/>
                <w:szCs w:val="24"/>
              </w:rPr>
              <w:t xml:space="preserve">Likovni rad možemo oživjeti </w:t>
            </w:r>
            <w:r w:rsidR="006E7684" w:rsidRPr="002E5DA4">
              <w:rPr>
                <w:rFonts w:cstheme="minorHAnsi"/>
                <w:sz w:val="24"/>
                <w:szCs w:val="24"/>
              </w:rPr>
              <w:t xml:space="preserve">i </w:t>
            </w:r>
            <w:r w:rsidRPr="002E5DA4">
              <w:rPr>
                <w:rFonts w:cstheme="minorHAnsi"/>
                <w:sz w:val="24"/>
                <w:szCs w:val="24"/>
              </w:rPr>
              <w:t>tako da od njega napravimo lutku.</w:t>
            </w:r>
          </w:p>
          <w:p w14:paraId="5345087A" w14:textId="77777777" w:rsidR="00DC300C" w:rsidRPr="002E5DA4" w:rsidRDefault="00DC300C" w:rsidP="003D7768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  <w:p w14:paraId="1A630EF5" w14:textId="77777777" w:rsidR="00DC300C" w:rsidRPr="002E5DA4" w:rsidRDefault="00DC300C" w:rsidP="003D7768">
            <w:pPr>
              <w:pStyle w:val="Bezproreda"/>
              <w:rPr>
                <w:rFonts w:cstheme="minorHAnsi"/>
                <w:b/>
                <w:sz w:val="24"/>
                <w:szCs w:val="24"/>
              </w:rPr>
            </w:pPr>
            <w:r w:rsidRPr="002E5DA4">
              <w:rPr>
                <w:rFonts w:cstheme="minorHAnsi"/>
                <w:sz w:val="24"/>
                <w:szCs w:val="24"/>
              </w:rPr>
              <w:t>LIKOVNI MOTIV</w:t>
            </w:r>
            <w:r w:rsidR="003D7768" w:rsidRPr="002E5DA4">
              <w:rPr>
                <w:rFonts w:cstheme="minorHAnsi"/>
                <w:sz w:val="24"/>
                <w:szCs w:val="24"/>
              </w:rPr>
              <w:t>:</w:t>
            </w:r>
            <w:r w:rsidRPr="002E5DA4">
              <w:rPr>
                <w:rFonts w:cstheme="minorHAnsi"/>
                <w:sz w:val="24"/>
                <w:szCs w:val="24"/>
              </w:rPr>
              <w:t xml:space="preserve"> </w:t>
            </w:r>
            <w:r w:rsidR="00846FB7" w:rsidRPr="002E5DA4">
              <w:rPr>
                <w:rFonts w:cstheme="minorHAnsi"/>
                <w:b/>
                <w:bCs/>
                <w:sz w:val="24"/>
                <w:szCs w:val="24"/>
              </w:rPr>
              <w:t>L</w:t>
            </w:r>
            <w:r w:rsidR="00A878CF" w:rsidRPr="002E5DA4">
              <w:rPr>
                <w:rFonts w:cstheme="minorHAnsi"/>
                <w:b/>
                <w:sz w:val="24"/>
                <w:szCs w:val="24"/>
              </w:rPr>
              <w:t>utka za igrokaz</w:t>
            </w:r>
          </w:p>
          <w:p w14:paraId="6541904A" w14:textId="77777777" w:rsidR="007F5E14" w:rsidRPr="002E5DA4" w:rsidRDefault="00A878CF" w:rsidP="00C62E81">
            <w:pPr>
              <w:pStyle w:val="Bezproreda"/>
              <w:ind w:left="720"/>
              <w:rPr>
                <w:rFonts w:cstheme="minorHAnsi"/>
                <w:sz w:val="24"/>
                <w:szCs w:val="24"/>
              </w:rPr>
            </w:pPr>
            <w:r w:rsidRPr="002E5DA4">
              <w:rPr>
                <w:rFonts w:cstheme="minorHAnsi"/>
                <w:sz w:val="24"/>
                <w:szCs w:val="24"/>
              </w:rPr>
              <w:t>Što je lutka?</w:t>
            </w:r>
            <w:r w:rsidR="00C62E81" w:rsidRPr="002E5DA4">
              <w:rPr>
                <w:rFonts w:cstheme="minorHAnsi"/>
                <w:sz w:val="24"/>
                <w:szCs w:val="24"/>
              </w:rPr>
              <w:t xml:space="preserve"> </w:t>
            </w:r>
            <w:r w:rsidRPr="002E5DA4">
              <w:rPr>
                <w:rFonts w:cstheme="minorHAnsi"/>
                <w:sz w:val="24"/>
                <w:szCs w:val="24"/>
              </w:rPr>
              <w:t>Kakv</w:t>
            </w:r>
            <w:r w:rsidR="00C62E81" w:rsidRPr="002E5DA4">
              <w:rPr>
                <w:rFonts w:cstheme="minorHAnsi"/>
                <w:sz w:val="24"/>
                <w:szCs w:val="24"/>
              </w:rPr>
              <w:t>e sve</w:t>
            </w:r>
            <w:r w:rsidRPr="002E5DA4">
              <w:rPr>
                <w:rFonts w:cstheme="minorHAnsi"/>
                <w:sz w:val="24"/>
                <w:szCs w:val="24"/>
              </w:rPr>
              <w:t xml:space="preserve"> lut</w:t>
            </w:r>
            <w:r w:rsidR="00C62E81" w:rsidRPr="002E5DA4">
              <w:rPr>
                <w:rFonts w:cstheme="minorHAnsi"/>
                <w:sz w:val="24"/>
                <w:szCs w:val="24"/>
              </w:rPr>
              <w:t>ke postoje</w:t>
            </w:r>
            <w:r w:rsidRPr="002E5DA4">
              <w:rPr>
                <w:rFonts w:cstheme="minorHAnsi"/>
                <w:sz w:val="24"/>
                <w:szCs w:val="24"/>
              </w:rPr>
              <w:t>? Može li se lutka koristiti u predstavi?</w:t>
            </w:r>
            <w:r w:rsidR="00C62E81" w:rsidRPr="002E5DA4">
              <w:rPr>
                <w:rFonts w:cstheme="minorHAnsi"/>
                <w:sz w:val="24"/>
                <w:szCs w:val="24"/>
              </w:rPr>
              <w:t xml:space="preserve"> </w:t>
            </w:r>
            <w:r w:rsidRPr="002E5DA4">
              <w:rPr>
                <w:rFonts w:cstheme="minorHAnsi"/>
                <w:sz w:val="24"/>
                <w:szCs w:val="24"/>
              </w:rPr>
              <w:t>Kako se zove takva predstava? Jeste li gledali koju?</w:t>
            </w:r>
            <w:r w:rsidR="00C62E81" w:rsidRPr="002E5DA4">
              <w:rPr>
                <w:rFonts w:cstheme="minorHAnsi"/>
                <w:sz w:val="24"/>
                <w:szCs w:val="24"/>
              </w:rPr>
              <w:t xml:space="preserve"> </w:t>
            </w:r>
            <w:r w:rsidR="007F5E14" w:rsidRPr="002E5DA4">
              <w:rPr>
                <w:rFonts w:cstheme="minorHAnsi"/>
                <w:sz w:val="24"/>
                <w:szCs w:val="24"/>
              </w:rPr>
              <w:t>Kako se zovu oni koji pokreću lutke u predstavi? (glumci animatori)</w:t>
            </w:r>
          </w:p>
          <w:p w14:paraId="1F494512" w14:textId="77777777" w:rsidR="00A878CF" w:rsidRPr="002E5DA4" w:rsidRDefault="007F5E14" w:rsidP="00C62E81">
            <w:pPr>
              <w:pStyle w:val="Bezproreda"/>
              <w:ind w:left="720"/>
              <w:rPr>
                <w:rFonts w:cstheme="minorHAnsi"/>
                <w:sz w:val="24"/>
                <w:szCs w:val="24"/>
              </w:rPr>
            </w:pPr>
            <w:r w:rsidRPr="002E5DA4">
              <w:rPr>
                <w:rFonts w:cstheme="minorHAnsi"/>
                <w:sz w:val="24"/>
                <w:szCs w:val="24"/>
              </w:rPr>
              <w:lastRenderedPageBreak/>
              <w:t>Kako se zovu ljudi koji izrađuju lutke? (lutkari)</w:t>
            </w:r>
            <w:r w:rsidR="00C62E81" w:rsidRPr="002E5DA4">
              <w:rPr>
                <w:rFonts w:cstheme="minorHAnsi"/>
                <w:sz w:val="24"/>
                <w:szCs w:val="24"/>
              </w:rPr>
              <w:t xml:space="preserve"> </w:t>
            </w:r>
            <w:r w:rsidRPr="002E5DA4">
              <w:rPr>
                <w:rFonts w:cstheme="minorHAnsi"/>
                <w:sz w:val="24"/>
                <w:szCs w:val="24"/>
              </w:rPr>
              <w:t xml:space="preserve">Koji je najpoznatiji lutkar na svijetu? (majstor </w:t>
            </w:r>
            <w:proofErr w:type="spellStart"/>
            <w:r w:rsidR="00C62E81" w:rsidRPr="002E5DA4">
              <w:rPr>
                <w:rFonts w:cstheme="minorHAnsi"/>
                <w:sz w:val="24"/>
                <w:szCs w:val="24"/>
              </w:rPr>
              <w:t>G</w:t>
            </w:r>
            <w:r w:rsidRPr="002E5DA4">
              <w:rPr>
                <w:rFonts w:cstheme="minorHAnsi"/>
                <w:sz w:val="24"/>
                <w:szCs w:val="24"/>
              </w:rPr>
              <w:t>epet</w:t>
            </w:r>
            <w:r w:rsidR="00C62E81" w:rsidRPr="002E5DA4">
              <w:rPr>
                <w:rFonts w:cstheme="minorHAnsi"/>
                <w:sz w:val="24"/>
                <w:szCs w:val="24"/>
              </w:rPr>
              <w:t>t</w:t>
            </w:r>
            <w:r w:rsidRPr="002E5DA4">
              <w:rPr>
                <w:rFonts w:cstheme="minorHAnsi"/>
                <w:sz w:val="24"/>
                <w:szCs w:val="24"/>
              </w:rPr>
              <w:t>o</w:t>
            </w:r>
            <w:proofErr w:type="spellEnd"/>
            <w:r w:rsidRPr="002E5DA4">
              <w:rPr>
                <w:rFonts w:cstheme="minorHAnsi"/>
                <w:sz w:val="24"/>
                <w:szCs w:val="24"/>
              </w:rPr>
              <w:t>)</w:t>
            </w:r>
            <w:r w:rsidR="00C62E81" w:rsidRPr="002E5DA4">
              <w:rPr>
                <w:rFonts w:cstheme="minorHAnsi"/>
                <w:sz w:val="24"/>
                <w:szCs w:val="24"/>
              </w:rPr>
              <w:t xml:space="preserve"> </w:t>
            </w:r>
            <w:r w:rsidRPr="002E5DA4">
              <w:rPr>
                <w:rFonts w:cstheme="minorHAnsi"/>
                <w:sz w:val="24"/>
                <w:szCs w:val="24"/>
              </w:rPr>
              <w:t>Koja je najpoznatija lutka na svijetu? (</w:t>
            </w:r>
            <w:proofErr w:type="spellStart"/>
            <w:r w:rsidRPr="002E5DA4">
              <w:rPr>
                <w:rFonts w:cstheme="minorHAnsi"/>
                <w:sz w:val="24"/>
                <w:szCs w:val="24"/>
              </w:rPr>
              <w:t>Pinocchio</w:t>
            </w:r>
            <w:proofErr w:type="spellEnd"/>
            <w:r w:rsidRPr="002E5DA4">
              <w:rPr>
                <w:rFonts w:cstheme="minorHAnsi"/>
                <w:sz w:val="24"/>
                <w:szCs w:val="24"/>
              </w:rPr>
              <w:t>)</w:t>
            </w:r>
            <w:r w:rsidR="00C62E81" w:rsidRPr="002E5DA4">
              <w:rPr>
                <w:rFonts w:cstheme="minorHAnsi"/>
                <w:sz w:val="24"/>
                <w:szCs w:val="24"/>
              </w:rPr>
              <w:t xml:space="preserve"> </w:t>
            </w:r>
            <w:r w:rsidRPr="002E5DA4">
              <w:rPr>
                <w:rFonts w:cstheme="minorHAnsi"/>
                <w:sz w:val="24"/>
                <w:szCs w:val="24"/>
              </w:rPr>
              <w:t>Biste li vi pokušali biti lutkari i glumci?</w:t>
            </w:r>
            <w:r w:rsidR="00C62E81" w:rsidRPr="002E5DA4">
              <w:rPr>
                <w:rFonts w:cstheme="minorHAnsi"/>
                <w:sz w:val="24"/>
                <w:szCs w:val="24"/>
              </w:rPr>
              <w:t xml:space="preserve"> </w:t>
            </w:r>
            <w:r w:rsidR="00A878CF" w:rsidRPr="002E5DA4">
              <w:rPr>
                <w:rFonts w:cstheme="minorHAnsi"/>
                <w:sz w:val="24"/>
                <w:szCs w:val="24"/>
              </w:rPr>
              <w:t xml:space="preserve">Kakve su </w:t>
            </w:r>
            <w:r w:rsidR="006E7684" w:rsidRPr="002E5DA4">
              <w:rPr>
                <w:rFonts w:cstheme="minorHAnsi"/>
                <w:sz w:val="24"/>
                <w:szCs w:val="24"/>
              </w:rPr>
              <w:t xml:space="preserve">bile </w:t>
            </w:r>
            <w:r w:rsidR="00A878CF" w:rsidRPr="002E5DA4">
              <w:rPr>
                <w:rFonts w:cstheme="minorHAnsi"/>
                <w:sz w:val="24"/>
                <w:szCs w:val="24"/>
              </w:rPr>
              <w:t>lutke u predstavi?</w:t>
            </w:r>
            <w:r w:rsidR="00C62E81" w:rsidRPr="002E5DA4">
              <w:rPr>
                <w:rFonts w:cstheme="minorHAnsi"/>
                <w:sz w:val="24"/>
                <w:szCs w:val="24"/>
              </w:rPr>
              <w:t xml:space="preserve"> </w:t>
            </w:r>
            <w:r w:rsidR="00A878CF" w:rsidRPr="002E5DA4">
              <w:rPr>
                <w:rFonts w:cstheme="minorHAnsi"/>
                <w:sz w:val="24"/>
                <w:szCs w:val="24"/>
              </w:rPr>
              <w:t>Mogu li biti drugačije napravljene?</w:t>
            </w:r>
            <w:r w:rsidR="00C62E81" w:rsidRPr="002E5DA4">
              <w:rPr>
                <w:rFonts w:cstheme="minorHAnsi"/>
                <w:sz w:val="24"/>
                <w:szCs w:val="24"/>
              </w:rPr>
              <w:t xml:space="preserve"> </w:t>
            </w:r>
            <w:r w:rsidR="00A878CF" w:rsidRPr="002E5DA4">
              <w:rPr>
                <w:rFonts w:cstheme="minorHAnsi"/>
                <w:sz w:val="24"/>
                <w:szCs w:val="24"/>
              </w:rPr>
              <w:t>Kako treba izgledati lutka za igrokaz/predstavu? (vjerno prikazivati lik, zanimljiva, pokretna, prilagođena komunikaciji…)</w:t>
            </w:r>
          </w:p>
          <w:p w14:paraId="58EB8360" w14:textId="77777777" w:rsidR="00DE0FAE" w:rsidRPr="002E5DA4" w:rsidRDefault="00DE0FAE" w:rsidP="00C62E81">
            <w:pPr>
              <w:pStyle w:val="Bezproreda"/>
              <w:ind w:left="720"/>
              <w:rPr>
                <w:rFonts w:cstheme="minorHAnsi"/>
                <w:sz w:val="24"/>
                <w:szCs w:val="24"/>
              </w:rPr>
            </w:pPr>
            <w:r w:rsidRPr="002E5DA4">
              <w:rPr>
                <w:rFonts w:cstheme="minorHAnsi"/>
                <w:sz w:val="24"/>
                <w:szCs w:val="24"/>
              </w:rPr>
              <w:t>Kada biste trebali medu i vjevericu prikazati kao lutke</w:t>
            </w:r>
            <w:r w:rsidR="00C62E81" w:rsidRPr="002E5DA4">
              <w:rPr>
                <w:rFonts w:cstheme="minorHAnsi"/>
                <w:sz w:val="24"/>
                <w:szCs w:val="24"/>
              </w:rPr>
              <w:t>,</w:t>
            </w:r>
            <w:r w:rsidRPr="002E5DA4">
              <w:rPr>
                <w:rFonts w:cstheme="minorHAnsi"/>
                <w:sz w:val="24"/>
                <w:szCs w:val="24"/>
              </w:rPr>
              <w:t xml:space="preserve"> što biste naglasili na lutki kako bi oni odmah bili prepoznatljivi?</w:t>
            </w:r>
          </w:p>
          <w:p w14:paraId="5E1BF0C9" w14:textId="77777777" w:rsidR="00DE0FAE" w:rsidRPr="002E5DA4" w:rsidRDefault="00DE0FAE" w:rsidP="00C62E81">
            <w:pPr>
              <w:pStyle w:val="Bezproreda"/>
              <w:ind w:left="720"/>
              <w:rPr>
                <w:rFonts w:cstheme="minorHAnsi"/>
                <w:sz w:val="24"/>
                <w:szCs w:val="24"/>
              </w:rPr>
            </w:pPr>
            <w:r w:rsidRPr="002E5DA4">
              <w:rPr>
                <w:rFonts w:cstheme="minorHAnsi"/>
                <w:sz w:val="24"/>
                <w:szCs w:val="24"/>
              </w:rPr>
              <w:t>Opišite vjevericu</w:t>
            </w:r>
            <w:r w:rsidR="00C62E81" w:rsidRPr="002E5DA4">
              <w:rPr>
                <w:rFonts w:cstheme="minorHAnsi"/>
                <w:sz w:val="24"/>
                <w:szCs w:val="24"/>
              </w:rPr>
              <w:t>.</w:t>
            </w:r>
            <w:r w:rsidRPr="002E5DA4">
              <w:rPr>
                <w:rFonts w:cstheme="minorHAnsi"/>
                <w:sz w:val="24"/>
                <w:szCs w:val="24"/>
              </w:rPr>
              <w:t xml:space="preserve"> Opišite medu</w:t>
            </w:r>
            <w:r w:rsidR="00C62E81" w:rsidRPr="002E5DA4">
              <w:rPr>
                <w:rFonts w:cstheme="minorHAnsi"/>
                <w:sz w:val="24"/>
                <w:szCs w:val="24"/>
              </w:rPr>
              <w:t xml:space="preserve">. </w:t>
            </w:r>
            <w:r w:rsidRPr="002E5DA4">
              <w:rPr>
                <w:rFonts w:cstheme="minorHAnsi"/>
                <w:sz w:val="24"/>
                <w:szCs w:val="24"/>
              </w:rPr>
              <w:t>Vjeverici je važan kitnjasti rep i šiljate uši, a medi okrugao trbuh i okrugle uši.</w:t>
            </w:r>
          </w:p>
          <w:p w14:paraId="70F132F9" w14:textId="77777777" w:rsidR="00D94741" w:rsidRPr="002E5DA4" w:rsidRDefault="00D94741" w:rsidP="003D7768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</w:tc>
      </w:tr>
      <w:tr w:rsidR="00D94741" w:rsidRPr="002E5DA4" w14:paraId="2A8B23C7" w14:textId="77777777" w:rsidTr="00D94741">
        <w:tc>
          <w:tcPr>
            <w:tcW w:w="9288" w:type="dxa"/>
            <w:gridSpan w:val="3"/>
          </w:tcPr>
          <w:p w14:paraId="7D9DE4EB" w14:textId="77777777" w:rsidR="00DC300C" w:rsidRPr="002E5DA4" w:rsidRDefault="00DC300C" w:rsidP="003D7768">
            <w:pPr>
              <w:pStyle w:val="Bezproreda"/>
              <w:rPr>
                <w:rFonts w:cstheme="minorHAnsi"/>
                <w:b/>
                <w:sz w:val="24"/>
                <w:szCs w:val="24"/>
              </w:rPr>
            </w:pPr>
            <w:r w:rsidRPr="002E5DA4">
              <w:rPr>
                <w:rFonts w:cstheme="minorHAnsi"/>
                <w:b/>
                <w:sz w:val="24"/>
                <w:szCs w:val="24"/>
              </w:rPr>
              <w:lastRenderedPageBreak/>
              <w:t>ZADATAK</w:t>
            </w:r>
          </w:p>
          <w:p w14:paraId="2D641338" w14:textId="77777777" w:rsidR="00DC300C" w:rsidRPr="002E5DA4" w:rsidRDefault="00A878CF" w:rsidP="003D7768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2E5DA4">
              <w:rPr>
                <w:rFonts w:cstheme="minorHAnsi"/>
                <w:sz w:val="24"/>
                <w:szCs w:val="24"/>
              </w:rPr>
              <w:t xml:space="preserve">Današnji </w:t>
            </w:r>
            <w:r w:rsidR="00C62E81" w:rsidRPr="002E5DA4">
              <w:rPr>
                <w:rFonts w:cstheme="minorHAnsi"/>
                <w:sz w:val="24"/>
                <w:szCs w:val="24"/>
              </w:rPr>
              <w:t xml:space="preserve">je </w:t>
            </w:r>
            <w:r w:rsidRPr="002E5DA4">
              <w:rPr>
                <w:rFonts w:cstheme="minorHAnsi"/>
                <w:sz w:val="24"/>
                <w:szCs w:val="24"/>
              </w:rPr>
              <w:t>zadatak napraviti lutke</w:t>
            </w:r>
            <w:r w:rsidR="00DE0FAE" w:rsidRPr="002E5DA4">
              <w:rPr>
                <w:rFonts w:cstheme="minorHAnsi"/>
                <w:sz w:val="24"/>
                <w:szCs w:val="24"/>
              </w:rPr>
              <w:t xml:space="preserve"> mede i vjeverice</w:t>
            </w:r>
            <w:r w:rsidRPr="002E5DA4">
              <w:rPr>
                <w:rFonts w:cstheme="minorHAnsi"/>
                <w:sz w:val="24"/>
                <w:szCs w:val="24"/>
              </w:rPr>
              <w:t xml:space="preserve"> za</w:t>
            </w:r>
            <w:r w:rsidR="00DE0FAE" w:rsidRPr="002E5DA4">
              <w:rPr>
                <w:rFonts w:cstheme="minorHAnsi"/>
                <w:sz w:val="24"/>
                <w:szCs w:val="24"/>
              </w:rPr>
              <w:t xml:space="preserve"> šaljivi</w:t>
            </w:r>
            <w:r w:rsidRPr="002E5DA4">
              <w:rPr>
                <w:rFonts w:cstheme="minorHAnsi"/>
                <w:sz w:val="24"/>
                <w:szCs w:val="24"/>
              </w:rPr>
              <w:t xml:space="preserve"> igrokaz</w:t>
            </w:r>
            <w:r w:rsidR="00DE0FAE" w:rsidRPr="002E5DA4">
              <w:rPr>
                <w:rFonts w:cstheme="minorHAnsi"/>
                <w:sz w:val="24"/>
                <w:szCs w:val="24"/>
              </w:rPr>
              <w:t xml:space="preserve">. Za to su nam potrebne dvije drvene štipaljke, papir za crtanje, flomasteri, škare i ljepilo. </w:t>
            </w:r>
          </w:p>
          <w:p w14:paraId="73420AF4" w14:textId="77777777" w:rsidR="00DE0FAE" w:rsidRPr="002E5DA4" w:rsidRDefault="00DE0FAE" w:rsidP="003D7768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2E5DA4">
              <w:rPr>
                <w:rFonts w:cstheme="minorHAnsi"/>
                <w:sz w:val="24"/>
                <w:szCs w:val="24"/>
              </w:rPr>
              <w:t xml:space="preserve">Štipaljke će nam pomoć oko animacije likova. Na njih ćemo nalijepiti glave likova svojih crteža. To ćemo detaljnije objasniti naknadno. </w:t>
            </w:r>
          </w:p>
          <w:p w14:paraId="47AB3B03" w14:textId="77777777" w:rsidR="00DE0FAE" w:rsidRPr="002E5DA4" w:rsidRDefault="00DE0FAE" w:rsidP="003D7768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2E5DA4">
              <w:rPr>
                <w:rFonts w:cstheme="minorHAnsi"/>
                <w:sz w:val="24"/>
                <w:szCs w:val="24"/>
              </w:rPr>
              <w:t xml:space="preserve">Najprije ćemo na papiru za crtanje crnim flomasterom nacrtati likove medvjeda i vjeverice. Nacrtajte ih tako da gledaju jedan prema drugome kao da razgovaraju. </w:t>
            </w:r>
            <w:r w:rsidR="00C62E81" w:rsidRPr="002E5DA4">
              <w:rPr>
                <w:rFonts w:cstheme="minorHAnsi"/>
                <w:sz w:val="24"/>
                <w:szCs w:val="24"/>
              </w:rPr>
              <w:t>Ne trebaju biti</w:t>
            </w:r>
            <w:r w:rsidRPr="002E5DA4">
              <w:rPr>
                <w:rFonts w:cstheme="minorHAnsi"/>
                <w:sz w:val="24"/>
                <w:szCs w:val="24"/>
              </w:rPr>
              <w:t xml:space="preserve"> jako veliki već </w:t>
            </w:r>
            <w:r w:rsidR="00C62E81" w:rsidRPr="002E5DA4">
              <w:rPr>
                <w:rFonts w:cstheme="minorHAnsi"/>
                <w:sz w:val="24"/>
                <w:szCs w:val="24"/>
              </w:rPr>
              <w:t>toliki</w:t>
            </w:r>
            <w:r w:rsidRPr="002E5DA4">
              <w:rPr>
                <w:rFonts w:cstheme="minorHAnsi"/>
                <w:sz w:val="24"/>
                <w:szCs w:val="24"/>
              </w:rPr>
              <w:t xml:space="preserve"> da im glave zauzmu pola štipaljke (do zgloba). Usta nek</w:t>
            </w:r>
            <w:r w:rsidR="001B417D" w:rsidRPr="002E5DA4">
              <w:rPr>
                <w:rFonts w:cstheme="minorHAnsi"/>
                <w:sz w:val="24"/>
                <w:szCs w:val="24"/>
              </w:rPr>
              <w:t>a</w:t>
            </w:r>
            <w:r w:rsidRPr="002E5DA4">
              <w:rPr>
                <w:rFonts w:cstheme="minorHAnsi"/>
                <w:sz w:val="24"/>
                <w:szCs w:val="24"/>
              </w:rPr>
              <w:t xml:space="preserve"> im budu preko cijele glave</w:t>
            </w:r>
            <w:r w:rsidR="001B417D" w:rsidRPr="002E5DA4">
              <w:rPr>
                <w:rFonts w:cstheme="minorHAnsi"/>
                <w:sz w:val="24"/>
                <w:szCs w:val="24"/>
              </w:rPr>
              <w:t>, istaknite im oči i uši. Tijelo im može biti i manje od glave, ali mora imati obilježja svake životinje.</w:t>
            </w:r>
          </w:p>
          <w:p w14:paraId="0F03AC0C" w14:textId="77777777" w:rsidR="001B417D" w:rsidRPr="002E5DA4" w:rsidRDefault="001B417D" w:rsidP="003D7768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2E5DA4">
              <w:rPr>
                <w:rFonts w:cstheme="minorHAnsi"/>
                <w:sz w:val="24"/>
                <w:szCs w:val="24"/>
              </w:rPr>
              <w:t>Kada ste nacrtali</w:t>
            </w:r>
            <w:r w:rsidR="00C62E81" w:rsidRPr="002E5DA4">
              <w:rPr>
                <w:rFonts w:cstheme="minorHAnsi"/>
                <w:sz w:val="24"/>
                <w:szCs w:val="24"/>
              </w:rPr>
              <w:t xml:space="preserve"> likove, </w:t>
            </w:r>
            <w:r w:rsidRPr="002E5DA4">
              <w:rPr>
                <w:rFonts w:cstheme="minorHAnsi"/>
                <w:sz w:val="24"/>
                <w:szCs w:val="24"/>
              </w:rPr>
              <w:t>uredno ih obojite flomasterima u boji</w:t>
            </w:r>
            <w:r w:rsidR="00C62E81" w:rsidRPr="002E5DA4">
              <w:rPr>
                <w:rFonts w:cstheme="minorHAnsi"/>
                <w:sz w:val="24"/>
                <w:szCs w:val="24"/>
              </w:rPr>
              <w:t>, a</w:t>
            </w:r>
            <w:r w:rsidRPr="002E5DA4">
              <w:rPr>
                <w:rFonts w:cstheme="minorHAnsi"/>
                <w:sz w:val="24"/>
                <w:szCs w:val="24"/>
              </w:rPr>
              <w:t xml:space="preserve"> </w:t>
            </w:r>
            <w:r w:rsidR="00C62E81" w:rsidRPr="002E5DA4">
              <w:rPr>
                <w:rFonts w:cstheme="minorHAnsi"/>
                <w:sz w:val="24"/>
                <w:szCs w:val="24"/>
              </w:rPr>
              <w:t>z</w:t>
            </w:r>
            <w:r w:rsidRPr="002E5DA4">
              <w:rPr>
                <w:rFonts w:cstheme="minorHAnsi"/>
                <w:sz w:val="24"/>
                <w:szCs w:val="24"/>
              </w:rPr>
              <w:t xml:space="preserve">atim ih </w:t>
            </w:r>
            <w:r w:rsidR="00C62E81" w:rsidRPr="002E5DA4">
              <w:rPr>
                <w:rFonts w:cstheme="minorHAnsi"/>
                <w:sz w:val="24"/>
                <w:szCs w:val="24"/>
              </w:rPr>
              <w:t xml:space="preserve">uredno </w:t>
            </w:r>
            <w:r w:rsidRPr="002E5DA4">
              <w:rPr>
                <w:rFonts w:cstheme="minorHAnsi"/>
                <w:sz w:val="24"/>
                <w:szCs w:val="24"/>
              </w:rPr>
              <w:t>izrežite. Kada ste ih izrezali</w:t>
            </w:r>
            <w:r w:rsidR="00C62E81" w:rsidRPr="002E5DA4">
              <w:rPr>
                <w:rFonts w:cstheme="minorHAnsi"/>
                <w:sz w:val="24"/>
                <w:szCs w:val="24"/>
              </w:rPr>
              <w:t>,</w:t>
            </w:r>
            <w:r w:rsidRPr="002E5DA4">
              <w:rPr>
                <w:rFonts w:cstheme="minorHAnsi"/>
                <w:sz w:val="24"/>
                <w:szCs w:val="24"/>
              </w:rPr>
              <w:t xml:space="preserve"> prerežite im glave na mjestu gdje su usta. Tada gornji dio glave zalijepite na gornji dio štipaljke, a donji dio glave na donji dio štipaljke (dok lijepite</w:t>
            </w:r>
            <w:r w:rsidR="00C62E81" w:rsidRPr="002E5DA4">
              <w:rPr>
                <w:rFonts w:cstheme="minorHAnsi"/>
                <w:sz w:val="24"/>
                <w:szCs w:val="24"/>
              </w:rPr>
              <w:t>,</w:t>
            </w:r>
            <w:r w:rsidRPr="002E5DA4">
              <w:rPr>
                <w:rFonts w:cstheme="minorHAnsi"/>
                <w:sz w:val="24"/>
                <w:szCs w:val="24"/>
              </w:rPr>
              <w:t xml:space="preserve"> neka dijelovi štipaljke budu razdvojeni). Pripazite da svaki lik zalijepite na svoju štipaljku tako da i dalje mogu gledati jedan u drugoga. </w:t>
            </w:r>
          </w:p>
          <w:p w14:paraId="1AEC068D" w14:textId="77777777" w:rsidR="001B417D" w:rsidRPr="002E5DA4" w:rsidRDefault="001B417D" w:rsidP="003D7768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2E5DA4">
              <w:rPr>
                <w:rFonts w:cstheme="minorHAnsi"/>
                <w:sz w:val="24"/>
                <w:szCs w:val="24"/>
              </w:rPr>
              <w:t>Sada ste dobili mogućnost pomicanja lutkinih usta pritiskanjem štipaljke. Lutke su spremne za razgovor</w:t>
            </w:r>
            <w:r w:rsidR="00083C3E" w:rsidRPr="002E5DA4">
              <w:rPr>
                <w:rFonts w:cstheme="minorHAnsi"/>
                <w:sz w:val="24"/>
                <w:szCs w:val="24"/>
              </w:rPr>
              <w:t>.</w:t>
            </w:r>
          </w:p>
          <w:p w14:paraId="6BC41FEB" w14:textId="77777777" w:rsidR="001B417D" w:rsidRPr="002E5DA4" w:rsidRDefault="001B417D" w:rsidP="003D7768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2E5DA4">
              <w:rPr>
                <w:rFonts w:cstheme="minorHAnsi"/>
                <w:sz w:val="24"/>
                <w:szCs w:val="24"/>
              </w:rPr>
              <w:t>Upriličite šaljivi igrokaz glumeći svaku od životinja. Želim vam dobru zabavu!</w:t>
            </w:r>
          </w:p>
          <w:p w14:paraId="5E096C43" w14:textId="77777777" w:rsidR="00D94741" w:rsidRPr="002E5DA4" w:rsidRDefault="00D94741" w:rsidP="003D7768">
            <w:pPr>
              <w:pStyle w:val="Bezproreda"/>
              <w:rPr>
                <w:rFonts w:cstheme="minorHAnsi"/>
                <w:sz w:val="24"/>
                <w:szCs w:val="24"/>
              </w:rPr>
            </w:pPr>
          </w:p>
        </w:tc>
      </w:tr>
      <w:tr w:rsidR="00D94741" w:rsidRPr="002E5DA4" w14:paraId="4E387AFD" w14:textId="77777777" w:rsidTr="00D94741">
        <w:tc>
          <w:tcPr>
            <w:tcW w:w="9288" w:type="dxa"/>
            <w:gridSpan w:val="3"/>
          </w:tcPr>
          <w:p w14:paraId="36E8502D" w14:textId="77777777" w:rsidR="00B629CE" w:rsidRPr="002E5DA4" w:rsidRDefault="00B629CE" w:rsidP="003D7768">
            <w:pPr>
              <w:pStyle w:val="Bezproreda"/>
              <w:rPr>
                <w:rFonts w:cstheme="minorHAnsi"/>
                <w:b/>
                <w:sz w:val="24"/>
                <w:szCs w:val="24"/>
              </w:rPr>
            </w:pPr>
            <w:r w:rsidRPr="002E5DA4">
              <w:rPr>
                <w:rFonts w:cstheme="minorHAnsi"/>
                <w:b/>
                <w:sz w:val="24"/>
                <w:szCs w:val="24"/>
              </w:rPr>
              <w:t xml:space="preserve">Povezanost s </w:t>
            </w:r>
            <w:proofErr w:type="spellStart"/>
            <w:r w:rsidRPr="002E5DA4">
              <w:rPr>
                <w:rFonts w:cstheme="minorHAnsi"/>
                <w:b/>
                <w:sz w:val="24"/>
                <w:szCs w:val="24"/>
              </w:rPr>
              <w:t>međupredmetnim</w:t>
            </w:r>
            <w:proofErr w:type="spellEnd"/>
            <w:r w:rsidRPr="002E5DA4">
              <w:rPr>
                <w:rFonts w:cstheme="minorHAnsi"/>
                <w:b/>
                <w:sz w:val="24"/>
                <w:szCs w:val="24"/>
              </w:rPr>
              <w:t xml:space="preserve"> temama:</w:t>
            </w:r>
          </w:p>
          <w:p w14:paraId="6C64F549" w14:textId="77777777" w:rsidR="002E5DA4" w:rsidRPr="002E5DA4" w:rsidRDefault="002E5DA4" w:rsidP="002E5DA4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2E5DA4">
              <w:rPr>
                <w:rFonts w:cstheme="minorHAnsi"/>
                <w:sz w:val="24"/>
                <w:szCs w:val="24"/>
              </w:rPr>
              <w:t xml:space="preserve">OSR - A. 1. 1., A. 1. 2., A. 1. 3., A. 1. 4., B. 1. 1., B. 1. 2., C. 1. 3. </w:t>
            </w:r>
          </w:p>
          <w:p w14:paraId="7822E80E" w14:textId="77777777" w:rsidR="002E5DA4" w:rsidRPr="002E5DA4" w:rsidRDefault="002E5DA4" w:rsidP="002E5DA4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2E5DA4">
              <w:rPr>
                <w:rFonts w:cstheme="minorHAnsi"/>
                <w:sz w:val="24"/>
                <w:szCs w:val="24"/>
              </w:rPr>
              <w:t xml:space="preserve">P - A. 1. 1., A. 1. 2., A. 1. 3., </w:t>
            </w:r>
            <w:r w:rsidRPr="002E5DA4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2E5DA4">
              <w:rPr>
                <w:rFonts w:cstheme="minorHAnsi"/>
                <w:sz w:val="24"/>
                <w:szCs w:val="24"/>
              </w:rPr>
              <w:t>B. 1. 1., B. 1. 2., B. 1. 3., C. 1. 1., C. 1. 2.</w:t>
            </w:r>
          </w:p>
          <w:p w14:paraId="6E2D48B6" w14:textId="77777777" w:rsidR="002E5DA4" w:rsidRPr="002E5DA4" w:rsidRDefault="002E5DA4" w:rsidP="002E5DA4">
            <w:pPr>
              <w:spacing w:after="0"/>
              <w:textAlignment w:val="baseline"/>
              <w:rPr>
                <w:rFonts w:cstheme="minorHAnsi"/>
                <w:color w:val="231F20"/>
                <w:sz w:val="24"/>
                <w:szCs w:val="24"/>
                <w:lang w:eastAsia="hr-HR"/>
              </w:rPr>
            </w:pPr>
            <w:r w:rsidRPr="002E5DA4">
              <w:rPr>
                <w:rFonts w:cstheme="minorHAnsi"/>
                <w:color w:val="231F20"/>
                <w:sz w:val="24"/>
                <w:szCs w:val="24"/>
                <w:lang w:eastAsia="hr-HR"/>
              </w:rPr>
              <w:t>UKU - A. 1. 1., A. 1. 2., A. 1. 3., A. 1. 4., B. 1. 2., B. 1. 4., C. 1. 3., C. 1. 4., D. 1. 2.</w:t>
            </w:r>
          </w:p>
          <w:p w14:paraId="51589427" w14:textId="5A4B500C" w:rsidR="00D94741" w:rsidRPr="002E5DA4" w:rsidRDefault="002E5DA4" w:rsidP="002E5DA4">
            <w:pPr>
              <w:pStyle w:val="Bezproreda"/>
              <w:rPr>
                <w:rFonts w:cstheme="minorHAnsi"/>
                <w:sz w:val="24"/>
                <w:szCs w:val="24"/>
              </w:rPr>
            </w:pPr>
            <w:r w:rsidRPr="002E5DA4">
              <w:rPr>
                <w:rFonts w:cstheme="minorHAnsi"/>
                <w:sz w:val="24"/>
                <w:szCs w:val="24"/>
              </w:rPr>
              <w:t>GOO - C. 1. 1., C. 1. 2., C. 1. 3., C. 1. 4.</w:t>
            </w:r>
          </w:p>
        </w:tc>
      </w:tr>
    </w:tbl>
    <w:p w14:paraId="67D323C2" w14:textId="77777777" w:rsidR="00083C3E" w:rsidRPr="002E5DA4" w:rsidRDefault="00083C3E" w:rsidP="003D7768">
      <w:pPr>
        <w:spacing w:after="0" w:line="240" w:lineRule="auto"/>
        <w:rPr>
          <w:rFonts w:cstheme="minorHAnsi"/>
          <w:sz w:val="24"/>
          <w:szCs w:val="24"/>
        </w:rPr>
      </w:pPr>
    </w:p>
    <w:p w14:paraId="1DFE21D0" w14:textId="1B1C1655" w:rsidR="00DC300C" w:rsidRPr="002E5DA4" w:rsidRDefault="00DC300C" w:rsidP="002E5DA4">
      <w:pPr>
        <w:spacing w:after="200" w:line="276" w:lineRule="auto"/>
        <w:rPr>
          <w:rFonts w:cstheme="minorHAnsi"/>
          <w:sz w:val="24"/>
          <w:szCs w:val="24"/>
        </w:rPr>
      </w:pPr>
    </w:p>
    <w:sectPr w:rsidR="00DC300C" w:rsidRPr="002E5DA4" w:rsidSect="00D73E6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8FE402" w14:textId="77777777" w:rsidR="00423D54" w:rsidRDefault="00423D54" w:rsidP="00D94741">
      <w:pPr>
        <w:spacing w:after="0" w:line="240" w:lineRule="auto"/>
      </w:pPr>
      <w:r>
        <w:separator/>
      </w:r>
    </w:p>
  </w:endnote>
  <w:endnote w:type="continuationSeparator" w:id="0">
    <w:p w14:paraId="350D4136" w14:textId="77777777" w:rsidR="00423D54" w:rsidRDefault="00423D54" w:rsidP="00D947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IInterstateC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CEEF4B" w14:textId="77777777" w:rsidR="00423D54" w:rsidRDefault="00423D54" w:rsidP="00D94741">
      <w:pPr>
        <w:spacing w:after="0" w:line="240" w:lineRule="auto"/>
      </w:pPr>
      <w:r>
        <w:separator/>
      </w:r>
    </w:p>
  </w:footnote>
  <w:footnote w:type="continuationSeparator" w:id="0">
    <w:p w14:paraId="022AD917" w14:textId="77777777" w:rsidR="00423D54" w:rsidRDefault="00423D54" w:rsidP="00D947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2B94F2" w14:textId="77777777" w:rsidR="00D94741" w:rsidRPr="008A5C30" w:rsidRDefault="00D94741" w:rsidP="00D94741">
    <w:pPr>
      <w:rPr>
        <w:rFonts w:cstheme="minorHAnsi"/>
        <w:sz w:val="24"/>
        <w:szCs w:val="24"/>
      </w:rPr>
    </w:pPr>
    <w:r w:rsidRPr="008A5C30">
      <w:rPr>
        <w:rFonts w:cstheme="minorHAnsi"/>
        <w:sz w:val="24"/>
        <w:szCs w:val="24"/>
      </w:rPr>
      <w:t>PRIJEDLOG PRIPREME ZA IZVOĐENJE SATA LIKOVNE KULTURE</w:t>
    </w:r>
  </w:p>
  <w:p w14:paraId="15FDC1D6" w14:textId="77777777" w:rsidR="00D94741" w:rsidRDefault="00D94741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7727CF2"/>
    <w:multiLevelType w:val="hybridMultilevel"/>
    <w:tmpl w:val="3FA4029C"/>
    <w:lvl w:ilvl="0" w:tplc="454E3A9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B76974"/>
    <w:multiLevelType w:val="hybridMultilevel"/>
    <w:tmpl w:val="AFE09A9C"/>
    <w:lvl w:ilvl="0" w:tplc="FD8EC42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008"/>
    <w:rsid w:val="0005069E"/>
    <w:rsid w:val="00075A99"/>
    <w:rsid w:val="00083C3E"/>
    <w:rsid w:val="00190EF7"/>
    <w:rsid w:val="001B417D"/>
    <w:rsid w:val="001F18CE"/>
    <w:rsid w:val="00281953"/>
    <w:rsid w:val="002B7130"/>
    <w:rsid w:val="002E5DA4"/>
    <w:rsid w:val="00326ADB"/>
    <w:rsid w:val="00363F68"/>
    <w:rsid w:val="00385AE6"/>
    <w:rsid w:val="003C7CD2"/>
    <w:rsid w:val="003D7768"/>
    <w:rsid w:val="00423D54"/>
    <w:rsid w:val="004E1DE3"/>
    <w:rsid w:val="005B4B87"/>
    <w:rsid w:val="005F5C11"/>
    <w:rsid w:val="00671C01"/>
    <w:rsid w:val="006E7684"/>
    <w:rsid w:val="007F5E14"/>
    <w:rsid w:val="00820A54"/>
    <w:rsid w:val="00825FC5"/>
    <w:rsid w:val="00846FB7"/>
    <w:rsid w:val="008631CE"/>
    <w:rsid w:val="008F5DC3"/>
    <w:rsid w:val="009A3B93"/>
    <w:rsid w:val="00A756A4"/>
    <w:rsid w:val="00A878CF"/>
    <w:rsid w:val="00B002F7"/>
    <w:rsid w:val="00B24807"/>
    <w:rsid w:val="00B45EAA"/>
    <w:rsid w:val="00B629CE"/>
    <w:rsid w:val="00BB078A"/>
    <w:rsid w:val="00BC488D"/>
    <w:rsid w:val="00BD1278"/>
    <w:rsid w:val="00C14324"/>
    <w:rsid w:val="00C25721"/>
    <w:rsid w:val="00C62E81"/>
    <w:rsid w:val="00CA658F"/>
    <w:rsid w:val="00CC184C"/>
    <w:rsid w:val="00D55937"/>
    <w:rsid w:val="00D73E6F"/>
    <w:rsid w:val="00D94741"/>
    <w:rsid w:val="00DC300C"/>
    <w:rsid w:val="00DE0FAE"/>
    <w:rsid w:val="00DE4DBA"/>
    <w:rsid w:val="00E745CB"/>
    <w:rsid w:val="00E97BD0"/>
    <w:rsid w:val="00EC1C15"/>
    <w:rsid w:val="00EF10B0"/>
    <w:rsid w:val="00F410CE"/>
    <w:rsid w:val="00F45008"/>
    <w:rsid w:val="00F45811"/>
    <w:rsid w:val="00FA7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7E112"/>
  <w15:docId w15:val="{B66DFD3A-CF26-43D5-B52A-FDB0554C2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078A"/>
    <w:pPr>
      <w:spacing w:after="160" w:line="259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F45008"/>
    <w:pPr>
      <w:spacing w:after="0" w:line="240" w:lineRule="auto"/>
    </w:pPr>
  </w:style>
  <w:style w:type="table" w:styleId="Reetkatablice">
    <w:name w:val="Table Grid"/>
    <w:basedOn w:val="Obinatablica"/>
    <w:uiPriority w:val="59"/>
    <w:rsid w:val="00F450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semiHidden/>
    <w:unhideWhenUsed/>
    <w:rsid w:val="00D947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D94741"/>
  </w:style>
  <w:style w:type="paragraph" w:styleId="Podnoje">
    <w:name w:val="footer"/>
    <w:basedOn w:val="Normal"/>
    <w:link w:val="PodnojeChar"/>
    <w:uiPriority w:val="99"/>
    <w:semiHidden/>
    <w:unhideWhenUsed/>
    <w:rsid w:val="00D947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D94741"/>
  </w:style>
  <w:style w:type="paragraph" w:styleId="Tekstbalonia">
    <w:name w:val="Balloon Text"/>
    <w:basedOn w:val="Normal"/>
    <w:link w:val="TekstbaloniaChar"/>
    <w:uiPriority w:val="99"/>
    <w:semiHidden/>
    <w:unhideWhenUsed/>
    <w:rsid w:val="00DC30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C300C"/>
    <w:rPr>
      <w:rFonts w:ascii="Tahoma" w:hAnsi="Tahoma" w:cs="Tahoma"/>
      <w:sz w:val="16"/>
      <w:szCs w:val="16"/>
    </w:rPr>
  </w:style>
  <w:style w:type="paragraph" w:customStyle="1" w:styleId="box459516">
    <w:name w:val="box_459516"/>
    <w:basedOn w:val="Normal"/>
    <w:rsid w:val="00E97B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3D7768"/>
    <w:pPr>
      <w:ind w:left="720"/>
      <w:contextualSpacing/>
    </w:pPr>
  </w:style>
  <w:style w:type="paragraph" w:customStyle="1" w:styleId="Pa31">
    <w:name w:val="Pa3+1"/>
    <w:basedOn w:val="Normal"/>
    <w:next w:val="Normal"/>
    <w:rsid w:val="002E5DA4"/>
    <w:pPr>
      <w:autoSpaceDE w:val="0"/>
      <w:autoSpaceDN w:val="0"/>
      <w:adjustRightInd w:val="0"/>
      <w:spacing w:after="0" w:line="280" w:lineRule="auto"/>
    </w:pPr>
    <w:rPr>
      <w:rFonts w:ascii="PIInterstateCn" w:eastAsia="Times New Roman" w:hAnsi="PIInterstateC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0658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729</Words>
  <Characters>4161</Characters>
  <Application>Microsoft Office Word</Application>
  <DocSecurity>0</DocSecurity>
  <Lines>34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</dc:creator>
  <cp:lastModifiedBy>Maja Križman Roškar</cp:lastModifiedBy>
  <cp:revision>2</cp:revision>
  <dcterms:created xsi:type="dcterms:W3CDTF">2020-08-26T07:48:00Z</dcterms:created>
  <dcterms:modified xsi:type="dcterms:W3CDTF">2020-08-26T07:48:00Z</dcterms:modified>
</cp:coreProperties>
</file>