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4598"/>
        <w:gridCol w:w="1418"/>
        <w:gridCol w:w="1389"/>
      </w:tblGrid>
      <w:tr w:rsidR="00E43550" w:rsidRPr="006A1875" w14:paraId="138DF597" w14:textId="77777777" w:rsidTr="006A1875">
        <w:trPr>
          <w:trHeight w:val="425"/>
        </w:trPr>
        <w:tc>
          <w:tcPr>
            <w:tcW w:w="7650" w:type="dxa"/>
            <w:gridSpan w:val="3"/>
            <w:shd w:val="clear" w:color="auto" w:fill="C5E0B3" w:themeFill="accent6" w:themeFillTint="66"/>
            <w:vAlign w:val="center"/>
          </w:tcPr>
          <w:p w14:paraId="67ECD13C" w14:textId="77777777" w:rsidR="00E43550" w:rsidRPr="006A1875" w:rsidRDefault="00E43550" w:rsidP="00C208B7">
            <w:r w:rsidRPr="006A1875">
              <w:t>OSNOVNA ŠKOLA:</w:t>
            </w:r>
          </w:p>
        </w:tc>
        <w:tc>
          <w:tcPr>
            <w:tcW w:w="1389" w:type="dxa"/>
            <w:shd w:val="clear" w:color="auto" w:fill="C5E0B3" w:themeFill="accent6" w:themeFillTint="66"/>
            <w:vAlign w:val="center"/>
          </w:tcPr>
          <w:p w14:paraId="0323E828" w14:textId="43986AA3" w:rsidR="00E43550" w:rsidRPr="006A1875" w:rsidRDefault="00E43550" w:rsidP="00C208B7">
            <w:r w:rsidRPr="006A1875">
              <w:t>RAZRED:</w:t>
            </w:r>
            <w:r w:rsidR="007C5012" w:rsidRPr="006A1875">
              <w:t xml:space="preserve"> 2.</w:t>
            </w:r>
          </w:p>
        </w:tc>
      </w:tr>
      <w:tr w:rsidR="00E43550" w:rsidRPr="006A1875" w14:paraId="5F7391FE" w14:textId="77777777" w:rsidTr="006A1875">
        <w:trPr>
          <w:trHeight w:val="545"/>
        </w:trPr>
        <w:tc>
          <w:tcPr>
            <w:tcW w:w="6232" w:type="dxa"/>
            <w:gridSpan w:val="2"/>
            <w:shd w:val="clear" w:color="auto" w:fill="C5E0B3" w:themeFill="accent6" w:themeFillTint="66"/>
          </w:tcPr>
          <w:p w14:paraId="48135808" w14:textId="77777777" w:rsidR="00E43550" w:rsidRPr="006A1875" w:rsidRDefault="00E43550" w:rsidP="009468B0">
            <w:r w:rsidRPr="006A1875">
              <w:t>UČITELJICA/UČITELJ:</w:t>
            </w:r>
          </w:p>
        </w:tc>
        <w:tc>
          <w:tcPr>
            <w:tcW w:w="1418" w:type="dxa"/>
            <w:shd w:val="clear" w:color="auto" w:fill="C5E0B3" w:themeFill="accent6" w:themeFillTint="66"/>
          </w:tcPr>
          <w:p w14:paraId="292501E6" w14:textId="77777777" w:rsidR="00E43550" w:rsidRPr="006A1875" w:rsidRDefault="00E43550" w:rsidP="009468B0">
            <w:r w:rsidRPr="006A1875">
              <w:t>NADNEVAK:</w:t>
            </w:r>
          </w:p>
        </w:tc>
        <w:tc>
          <w:tcPr>
            <w:tcW w:w="1389" w:type="dxa"/>
            <w:shd w:val="clear" w:color="auto" w:fill="C5E0B3" w:themeFill="accent6" w:themeFillTint="66"/>
          </w:tcPr>
          <w:p w14:paraId="0BC6A9FA" w14:textId="60B1FDB5" w:rsidR="00E43550" w:rsidRPr="006A1875" w:rsidRDefault="00E43550" w:rsidP="009468B0">
            <w:r w:rsidRPr="006A1875">
              <w:t>REDNI BROJ SATA:</w:t>
            </w:r>
            <w:r w:rsidR="00A22821" w:rsidRPr="006A1875">
              <w:t xml:space="preserve"> </w:t>
            </w:r>
            <w:r w:rsidR="007C5012" w:rsidRPr="006A1875">
              <w:t>20</w:t>
            </w:r>
            <w:r w:rsidR="004215AD" w:rsidRPr="006A1875">
              <w:t>.</w:t>
            </w:r>
          </w:p>
        </w:tc>
      </w:tr>
      <w:tr w:rsidR="00E43550" w:rsidRPr="006A1875" w14:paraId="7FF60F9B" w14:textId="77777777" w:rsidTr="00382BA4">
        <w:trPr>
          <w:trHeight w:val="393"/>
        </w:trPr>
        <w:tc>
          <w:tcPr>
            <w:tcW w:w="9039" w:type="dxa"/>
            <w:gridSpan w:val="4"/>
            <w:vAlign w:val="center"/>
          </w:tcPr>
          <w:p w14:paraId="6FB4A39F" w14:textId="5352B582" w:rsidR="00E43550" w:rsidRPr="006A1875" w:rsidRDefault="00E43550" w:rsidP="00C208B7">
            <w:pPr>
              <w:jc w:val="center"/>
              <w:rPr>
                <w:b/>
                <w:color w:val="538135" w:themeColor="accent6" w:themeShade="BF"/>
              </w:rPr>
            </w:pPr>
            <w:r w:rsidRPr="006A1875">
              <w:rPr>
                <w:b/>
                <w:color w:val="538135" w:themeColor="accent6" w:themeShade="BF"/>
              </w:rPr>
              <w:t xml:space="preserve">PRIPRAVA ZA IZVOĐENJE NASTAVNOGA SATA </w:t>
            </w:r>
            <w:r w:rsidR="00382BA4" w:rsidRPr="006A1875">
              <w:rPr>
                <w:b/>
                <w:color w:val="538135" w:themeColor="accent6" w:themeShade="BF"/>
              </w:rPr>
              <w:t>TJELESNE I ZDRAVSTVENE KULTURE</w:t>
            </w:r>
          </w:p>
        </w:tc>
      </w:tr>
      <w:tr w:rsidR="00E43550" w:rsidRPr="006A1875" w14:paraId="2A7508FA" w14:textId="77777777" w:rsidTr="00382BA4">
        <w:trPr>
          <w:trHeight w:val="415"/>
        </w:trPr>
        <w:tc>
          <w:tcPr>
            <w:tcW w:w="9039" w:type="dxa"/>
            <w:gridSpan w:val="4"/>
            <w:vAlign w:val="center"/>
          </w:tcPr>
          <w:p w14:paraId="392A044E" w14:textId="77777777" w:rsidR="00402242" w:rsidRDefault="00E43550" w:rsidP="00C83D35">
            <w:r w:rsidRPr="006A1875">
              <w:t>NASTAVNA JEDINICA:</w:t>
            </w:r>
            <w:r w:rsidR="00F708C6" w:rsidRPr="006A1875">
              <w:t xml:space="preserve"> </w:t>
            </w:r>
          </w:p>
          <w:p w14:paraId="3426C638" w14:textId="1729C9A9" w:rsidR="00E43550" w:rsidRPr="006A1875" w:rsidRDefault="00F60AE8" w:rsidP="00C83D35">
            <w:r w:rsidRPr="006A1875">
              <w:t>Trčanje – niski skip u kretanju</w:t>
            </w:r>
          </w:p>
          <w:p w14:paraId="1DC1AF76" w14:textId="1BF3E8BF" w:rsidR="00F60AE8" w:rsidRPr="006A1875" w:rsidRDefault="00F60AE8" w:rsidP="00C83D35">
            <w:r w:rsidRPr="006A1875">
              <w:t>Oprema za nastavu</w:t>
            </w:r>
          </w:p>
        </w:tc>
      </w:tr>
      <w:tr w:rsidR="00E43550" w:rsidRPr="006A1875" w14:paraId="25838653" w14:textId="77777777" w:rsidTr="00382BA4">
        <w:trPr>
          <w:trHeight w:val="420"/>
        </w:trPr>
        <w:tc>
          <w:tcPr>
            <w:tcW w:w="9039" w:type="dxa"/>
            <w:gridSpan w:val="4"/>
            <w:vAlign w:val="center"/>
          </w:tcPr>
          <w:p w14:paraId="398AD8DD" w14:textId="77777777" w:rsidR="008B00CE" w:rsidRPr="006A1875" w:rsidRDefault="00E43550" w:rsidP="008B00CE">
            <w:r w:rsidRPr="006A1875">
              <w:t>CILJ SATA:</w:t>
            </w:r>
            <w:r w:rsidR="0084239C" w:rsidRPr="006A1875">
              <w:t xml:space="preserve"> </w:t>
            </w:r>
          </w:p>
          <w:p w14:paraId="79E30060" w14:textId="77777777" w:rsidR="00FA7667" w:rsidRPr="006A1875" w:rsidRDefault="00FA7667" w:rsidP="00FA7667">
            <w:pPr>
              <w:rPr>
                <w:rFonts w:cstheme="minorHAnsi"/>
                <w:b/>
                <w:color w:val="92D050"/>
              </w:rPr>
            </w:pPr>
            <w:r w:rsidRPr="006A1875">
              <w:rPr>
                <w:rFonts w:cstheme="minorHAnsi"/>
                <w:b/>
                <w:color w:val="92D050"/>
              </w:rPr>
              <w:t>Predmetno područje A</w:t>
            </w:r>
          </w:p>
          <w:p w14:paraId="14924B8E" w14:textId="0209C492" w:rsidR="00FA7667" w:rsidRPr="006A1875" w:rsidRDefault="00FA7667" w:rsidP="00FA7667">
            <w:pPr>
              <w:rPr>
                <w:rFonts w:cstheme="minorHAnsi"/>
                <w:b/>
              </w:rPr>
            </w:pPr>
            <w:r w:rsidRPr="006A1875">
              <w:rPr>
                <w:rFonts w:cstheme="minorHAnsi"/>
                <w:b/>
              </w:rPr>
              <w:t>Usavršavanje motoričkog</w:t>
            </w:r>
            <w:r w:rsidR="00DC136E" w:rsidRPr="006A1875">
              <w:rPr>
                <w:rFonts w:cstheme="minorHAnsi"/>
                <w:b/>
              </w:rPr>
              <w:t>a</w:t>
            </w:r>
            <w:r w:rsidRPr="006A1875">
              <w:rPr>
                <w:rFonts w:cstheme="minorHAnsi"/>
                <w:b/>
              </w:rPr>
              <w:t xml:space="preserve"> znanja</w:t>
            </w:r>
          </w:p>
          <w:p w14:paraId="4B69309F" w14:textId="270A304B" w:rsidR="00FA7667" w:rsidRPr="006A1875" w:rsidRDefault="00FA7667" w:rsidP="00FA7667">
            <w:pPr>
              <w:rPr>
                <w:rFonts w:cstheme="minorHAnsi"/>
                <w:b/>
              </w:rPr>
            </w:pPr>
            <w:r w:rsidRPr="006A1875">
              <w:t xml:space="preserve">Trčanje </w:t>
            </w:r>
            <w:r w:rsidR="00DC136E" w:rsidRPr="006A1875">
              <w:t xml:space="preserve">– </w:t>
            </w:r>
            <w:r w:rsidRPr="006A1875">
              <w:t>niski skip u kretanju</w:t>
            </w:r>
          </w:p>
          <w:p w14:paraId="1D7B19C8" w14:textId="77777777" w:rsidR="00FA7667" w:rsidRPr="006A1875" w:rsidRDefault="00FA7667" w:rsidP="00FA7667">
            <w:pPr>
              <w:rPr>
                <w:rFonts w:cstheme="minorHAnsi"/>
                <w:b/>
                <w:color w:val="92D050"/>
              </w:rPr>
            </w:pPr>
          </w:p>
          <w:p w14:paraId="1698D537" w14:textId="77777777" w:rsidR="00FA7667" w:rsidRPr="006A1875" w:rsidRDefault="00FA7667" w:rsidP="00FA7667">
            <w:pPr>
              <w:rPr>
                <w:rFonts w:cstheme="minorHAnsi"/>
                <w:b/>
                <w:bCs/>
                <w:color w:val="0070C0"/>
              </w:rPr>
            </w:pPr>
            <w:r w:rsidRPr="006A1875">
              <w:rPr>
                <w:rFonts w:cstheme="minorHAnsi"/>
                <w:b/>
                <w:bCs/>
                <w:color w:val="0070C0"/>
              </w:rPr>
              <w:t>Predmetno područje D</w:t>
            </w:r>
          </w:p>
          <w:p w14:paraId="66E620C1" w14:textId="375D4C5A" w:rsidR="00E43550" w:rsidRPr="006A1875" w:rsidRDefault="00FA7667" w:rsidP="00A93481">
            <w:pPr>
              <w:rPr>
                <w:rFonts w:cstheme="minorHAnsi"/>
                <w:bCs/>
              </w:rPr>
            </w:pPr>
            <w:r w:rsidRPr="006A1875">
              <w:rPr>
                <w:rFonts w:cstheme="minorHAnsi"/>
                <w:bCs/>
              </w:rPr>
              <w:t>Prati svoje higijenske po</w:t>
            </w:r>
            <w:r w:rsidR="008E0E86" w:rsidRPr="006A1875">
              <w:rPr>
                <w:rFonts w:cstheme="minorHAnsi"/>
                <w:bCs/>
              </w:rPr>
              <w:t>stupke</w:t>
            </w:r>
          </w:p>
        </w:tc>
      </w:tr>
      <w:tr w:rsidR="00E43550" w:rsidRPr="006A1875" w14:paraId="16CEB651" w14:textId="77777777" w:rsidTr="00382BA4">
        <w:trPr>
          <w:trHeight w:val="398"/>
        </w:trPr>
        <w:tc>
          <w:tcPr>
            <w:tcW w:w="9039" w:type="dxa"/>
            <w:gridSpan w:val="4"/>
            <w:vAlign w:val="center"/>
          </w:tcPr>
          <w:p w14:paraId="1D9BFDF7" w14:textId="5E012439" w:rsidR="00C940B3" w:rsidRPr="006A1875" w:rsidRDefault="00E43550" w:rsidP="00C940B3">
            <w:r w:rsidRPr="006A1875">
              <w:t>ISHODI UČENJA:</w:t>
            </w:r>
            <w:r w:rsidR="00402242">
              <w:t xml:space="preserve"> </w:t>
            </w:r>
            <w:r w:rsidR="00C940B3" w:rsidRPr="006A1875">
              <w:t>Učenik vježba pravilno izvođenje aktivnosti.</w:t>
            </w:r>
            <w:r w:rsidR="00402242">
              <w:t xml:space="preserve"> </w:t>
            </w:r>
            <w:r w:rsidR="00402242">
              <w:t>OŠ TZK A.2.1.</w:t>
            </w:r>
          </w:p>
          <w:p w14:paraId="76F7ADAD" w14:textId="4C482396" w:rsidR="009618D3" w:rsidRPr="006A1875" w:rsidRDefault="00C940B3" w:rsidP="00C940B3">
            <w:r w:rsidRPr="006A1875">
              <w:rPr>
                <w:rFonts w:eastAsia="Times New Roman" w:cstheme="minorHAnsi"/>
                <w:color w:val="231F20"/>
                <w:lang w:eastAsia="hr-HR"/>
              </w:rPr>
              <w:t>Prepoznaje i primjenjuje postupke za održavanje higijene pri tjelesnoj aktivnosti te se brine o opremi za tjelesno vježbanje.</w:t>
            </w:r>
            <w:r w:rsidR="00402242">
              <w:rPr>
                <w:rFonts w:eastAsia="Times New Roman" w:cstheme="minorHAnsi"/>
                <w:color w:val="231F20"/>
                <w:lang w:eastAsia="hr-HR"/>
              </w:rPr>
              <w:t xml:space="preserve"> D.2.1.</w:t>
            </w:r>
          </w:p>
        </w:tc>
      </w:tr>
      <w:tr w:rsidR="00382BA4" w:rsidRPr="006A1875" w14:paraId="74932575" w14:textId="77777777" w:rsidTr="00382BA4">
        <w:trPr>
          <w:trHeight w:val="398"/>
        </w:trPr>
        <w:tc>
          <w:tcPr>
            <w:tcW w:w="9039" w:type="dxa"/>
            <w:gridSpan w:val="4"/>
            <w:vAlign w:val="center"/>
          </w:tcPr>
          <w:p w14:paraId="1BB7C87D" w14:textId="4CEB6E95" w:rsidR="00382BA4" w:rsidRPr="006A1875" w:rsidRDefault="00382BA4" w:rsidP="00C208B7">
            <w:r w:rsidRPr="006A1875">
              <w:t>NASTAVNA SREDSTVA:</w:t>
            </w:r>
            <w:r w:rsidR="00032E62" w:rsidRPr="006A1875">
              <w:t xml:space="preserve"> </w:t>
            </w:r>
            <w:r w:rsidR="00DC136E" w:rsidRPr="006A1875">
              <w:t>CD-</w:t>
            </w:r>
            <w:r w:rsidR="00032E62" w:rsidRPr="006A1875">
              <w:rPr>
                <w:i/>
                <w:iCs/>
              </w:rPr>
              <w:t>player</w:t>
            </w:r>
            <w:r w:rsidR="00032E62" w:rsidRPr="006A1875">
              <w:t xml:space="preserve">, </w:t>
            </w:r>
            <w:r w:rsidR="00BD3BC1" w:rsidRPr="006A1875">
              <w:t>lopta</w:t>
            </w:r>
            <w:r w:rsidR="00203BC9" w:rsidRPr="006A1875">
              <w:t>, označivači prostora (kapice)</w:t>
            </w:r>
            <w:r w:rsidR="00237439" w:rsidRPr="006A1875">
              <w:t xml:space="preserve"> ili čunjevi</w:t>
            </w:r>
          </w:p>
        </w:tc>
      </w:tr>
      <w:tr w:rsidR="00382BA4" w:rsidRPr="006A1875" w14:paraId="589F02CE" w14:textId="77777777" w:rsidTr="00382BA4">
        <w:trPr>
          <w:trHeight w:val="398"/>
        </w:trPr>
        <w:tc>
          <w:tcPr>
            <w:tcW w:w="9039" w:type="dxa"/>
            <w:gridSpan w:val="4"/>
            <w:vAlign w:val="center"/>
          </w:tcPr>
          <w:p w14:paraId="7691F633" w14:textId="6881323F" w:rsidR="00382BA4" w:rsidRPr="006A1875" w:rsidRDefault="00A22821" w:rsidP="00C208B7">
            <w:r w:rsidRPr="006A1875">
              <w:t>OČEKIVANI ISHODI MEĐUPREDMETNIH TEMA: uku – sva očekivanja; osr A.1.1., osr A.1.2, osr A.1.3., osr B.1.1., osr B.1.2., osr C.1.3.; zdravlje A.1.1.B, zdravlje B.1.1.A, zdravlje B1.3.A; ikt A.1.1.; pod A.1.1., pod A.1.2., pod A.1.3.</w:t>
            </w:r>
          </w:p>
        </w:tc>
      </w:tr>
      <w:tr w:rsidR="00E43550" w:rsidRPr="006A1875" w14:paraId="7558A8E9" w14:textId="77777777" w:rsidTr="00382BA4">
        <w:trPr>
          <w:trHeight w:val="417"/>
        </w:trPr>
        <w:tc>
          <w:tcPr>
            <w:tcW w:w="9039" w:type="dxa"/>
            <w:gridSpan w:val="4"/>
            <w:vAlign w:val="center"/>
          </w:tcPr>
          <w:p w14:paraId="13350DA2" w14:textId="77777777" w:rsidR="00E43550" w:rsidRPr="006A1875" w:rsidRDefault="00E43550" w:rsidP="00C208B7">
            <w:pPr>
              <w:jc w:val="center"/>
            </w:pPr>
            <w:r w:rsidRPr="006A1875">
              <w:t>TIJEK NASTAVNOGA SATA</w:t>
            </w:r>
          </w:p>
        </w:tc>
      </w:tr>
      <w:tr w:rsidR="00382BA4" w:rsidRPr="006A1875" w14:paraId="00314D5A" w14:textId="77777777" w:rsidTr="00382BA4">
        <w:tc>
          <w:tcPr>
            <w:tcW w:w="1634" w:type="dxa"/>
            <w:vAlign w:val="center"/>
          </w:tcPr>
          <w:p w14:paraId="6554E129" w14:textId="21DF4B6C" w:rsidR="00382BA4" w:rsidRPr="006A1875" w:rsidRDefault="00382BA4" w:rsidP="00C208B7">
            <w:pPr>
              <w:jc w:val="center"/>
              <w:rPr>
                <w:b/>
              </w:rPr>
            </w:pPr>
            <w:r w:rsidRPr="006A1875">
              <w:t>NASTAVNE ETAPE</w:t>
            </w:r>
          </w:p>
        </w:tc>
        <w:tc>
          <w:tcPr>
            <w:tcW w:w="7405" w:type="dxa"/>
            <w:gridSpan w:val="3"/>
            <w:vAlign w:val="center"/>
          </w:tcPr>
          <w:p w14:paraId="044EDF1B" w14:textId="7D8D7AC3" w:rsidR="00382BA4" w:rsidRPr="006A1875" w:rsidRDefault="00382BA4" w:rsidP="00C208B7">
            <w:pPr>
              <w:jc w:val="center"/>
            </w:pPr>
            <w:r w:rsidRPr="006A1875">
              <w:t>AKTIVNOSTI UČENIKA</w:t>
            </w:r>
          </w:p>
        </w:tc>
      </w:tr>
      <w:tr w:rsidR="00382BA4" w:rsidRPr="006A1875" w14:paraId="2AB8902F" w14:textId="77777777" w:rsidTr="00382BA4">
        <w:trPr>
          <w:trHeight w:val="1426"/>
        </w:trPr>
        <w:tc>
          <w:tcPr>
            <w:tcW w:w="1634" w:type="dxa"/>
          </w:tcPr>
          <w:p w14:paraId="2BF7C1ED" w14:textId="77777777" w:rsidR="00382BA4" w:rsidRPr="006A1875" w:rsidRDefault="00382BA4" w:rsidP="00636F6B">
            <w:pPr>
              <w:rPr>
                <w:b/>
              </w:rPr>
            </w:pPr>
          </w:p>
          <w:p w14:paraId="17B9792E" w14:textId="77777777" w:rsidR="00382BA4" w:rsidRPr="006A1875" w:rsidRDefault="00382BA4" w:rsidP="00636F6B">
            <w:pPr>
              <w:rPr>
                <w:b/>
              </w:rPr>
            </w:pPr>
          </w:p>
          <w:p w14:paraId="798816B4" w14:textId="5AD77BE9" w:rsidR="00382BA4" w:rsidRPr="006A1875" w:rsidRDefault="00382BA4" w:rsidP="00636F6B">
            <w:r w:rsidRPr="006A1875">
              <w:rPr>
                <w:b/>
              </w:rPr>
              <w:t>Uvodni dio sata</w:t>
            </w:r>
          </w:p>
        </w:tc>
        <w:tc>
          <w:tcPr>
            <w:tcW w:w="7405" w:type="dxa"/>
            <w:gridSpan w:val="3"/>
          </w:tcPr>
          <w:p w14:paraId="634EB781" w14:textId="39D10CAA" w:rsidR="00285259" w:rsidRPr="006A1875" w:rsidRDefault="00285259" w:rsidP="00285259">
            <w:r w:rsidRPr="006A1875">
              <w:t>PRETRČ</w:t>
            </w:r>
            <w:r w:rsidR="00591457" w:rsidRPr="006A1875">
              <w:t>A</w:t>
            </w:r>
            <w:r w:rsidRPr="006A1875">
              <w:t xml:space="preserve">VANJE DVORANE/IGRALIŠTA </w:t>
            </w:r>
          </w:p>
          <w:p w14:paraId="2953899F" w14:textId="661A6945" w:rsidR="00285259" w:rsidRPr="006A1875" w:rsidRDefault="00285259" w:rsidP="00D825D4">
            <w:r w:rsidRPr="006A1875">
              <w:t>Učenici su u vrsti na jednom</w:t>
            </w:r>
            <w:r w:rsidR="00DC136E" w:rsidRPr="006A1875">
              <w:t>e</w:t>
            </w:r>
            <w:r w:rsidRPr="006A1875">
              <w:t xml:space="preserve"> kraju dvorane/igrališta. Na </w:t>
            </w:r>
            <w:r w:rsidR="008D1E5E" w:rsidRPr="006A1875">
              <w:t>učiteljičin/</w:t>
            </w:r>
            <w:r w:rsidRPr="006A1875">
              <w:t>učiteljev znak pretrčavaju dvoranu/igralište na različite način</w:t>
            </w:r>
            <w:r w:rsidR="00DC136E" w:rsidRPr="006A1875">
              <w:t>e</w:t>
            </w:r>
            <w:r w:rsidR="00D825D4" w:rsidRPr="006A1875">
              <w:t>:</w:t>
            </w:r>
          </w:p>
          <w:p w14:paraId="3BF39EC6" w14:textId="2F415304" w:rsidR="00285259" w:rsidRPr="006A1875" w:rsidRDefault="00285259" w:rsidP="00285259">
            <w:pPr>
              <w:pStyle w:val="ListParagraph"/>
              <w:numPr>
                <w:ilvl w:val="0"/>
                <w:numId w:val="6"/>
              </w:numPr>
            </w:pPr>
            <w:r w:rsidRPr="006A1875">
              <w:t>visoki skip</w:t>
            </w:r>
          </w:p>
          <w:p w14:paraId="4C097E5B" w14:textId="68BD3468" w:rsidR="00285259" w:rsidRPr="006A1875" w:rsidRDefault="00285259" w:rsidP="00285259">
            <w:pPr>
              <w:pStyle w:val="ListParagraph"/>
              <w:numPr>
                <w:ilvl w:val="0"/>
                <w:numId w:val="6"/>
              </w:numPr>
            </w:pPr>
            <w:r w:rsidRPr="006A1875">
              <w:t>niski skip</w:t>
            </w:r>
          </w:p>
          <w:p w14:paraId="59E71C8E" w14:textId="69FDD1B8" w:rsidR="00285259" w:rsidRPr="006A1875" w:rsidRDefault="00285259" w:rsidP="00285259">
            <w:pPr>
              <w:pStyle w:val="ListParagraph"/>
              <w:numPr>
                <w:ilvl w:val="0"/>
                <w:numId w:val="6"/>
              </w:numPr>
            </w:pPr>
            <w:r w:rsidRPr="006A1875">
              <w:t>sunožno</w:t>
            </w:r>
          </w:p>
          <w:p w14:paraId="42F53C70" w14:textId="01BFE868" w:rsidR="00285259" w:rsidRPr="006A1875" w:rsidRDefault="00285259" w:rsidP="00D825D4">
            <w:pPr>
              <w:pStyle w:val="ListParagraph"/>
              <w:numPr>
                <w:ilvl w:val="0"/>
                <w:numId w:val="6"/>
              </w:numPr>
            </w:pPr>
            <w:r w:rsidRPr="006A1875">
              <w:t>četveronoške</w:t>
            </w:r>
          </w:p>
          <w:p w14:paraId="508DA3E3" w14:textId="73CECABA" w:rsidR="00285259" w:rsidRPr="006A1875" w:rsidRDefault="00285259" w:rsidP="00285259">
            <w:pPr>
              <w:pStyle w:val="ListParagraph"/>
              <w:numPr>
                <w:ilvl w:val="0"/>
                <w:numId w:val="6"/>
              </w:numPr>
            </w:pPr>
            <w:r w:rsidRPr="006A1875">
              <w:t>bočno</w:t>
            </w:r>
          </w:p>
          <w:p w14:paraId="5F5BFF0B" w14:textId="77777777" w:rsidR="00285259" w:rsidRPr="006A1875" w:rsidRDefault="00285259" w:rsidP="00285259">
            <w:pPr>
              <w:pStyle w:val="ListParagraph"/>
              <w:numPr>
                <w:ilvl w:val="0"/>
                <w:numId w:val="6"/>
              </w:numPr>
            </w:pPr>
            <w:r w:rsidRPr="006A1875">
              <w:t>trčanjem unatrag (leđa okrenu cilju i trče prema njemu)</w:t>
            </w:r>
          </w:p>
          <w:p w14:paraId="5ED48C90" w14:textId="78F598E6" w:rsidR="00382BA4" w:rsidRPr="006A1875" w:rsidRDefault="00285259" w:rsidP="00285259">
            <w:pPr>
              <w:pStyle w:val="ListParagraph"/>
              <w:numPr>
                <w:ilvl w:val="0"/>
                <w:numId w:val="6"/>
              </w:numPr>
            </w:pPr>
            <w:r w:rsidRPr="006A1875">
              <w:t>izmjenično trčanje unaprijed</w:t>
            </w:r>
            <w:r w:rsidR="00DC136E" w:rsidRPr="006A1875">
              <w:t>-</w:t>
            </w:r>
            <w:r w:rsidRPr="006A1875">
              <w:t>unatrag.</w:t>
            </w:r>
          </w:p>
        </w:tc>
      </w:tr>
      <w:tr w:rsidR="00B66CFB" w:rsidRPr="006A1875" w14:paraId="6A61B6AA" w14:textId="77777777" w:rsidTr="00B66CFB">
        <w:trPr>
          <w:trHeight w:val="425"/>
        </w:trPr>
        <w:tc>
          <w:tcPr>
            <w:tcW w:w="1634" w:type="dxa"/>
          </w:tcPr>
          <w:p w14:paraId="331E34ED" w14:textId="77777777" w:rsidR="00B66CFB" w:rsidRPr="006A1875" w:rsidRDefault="00B66CFB" w:rsidP="00B66CFB">
            <w:pPr>
              <w:rPr>
                <w:b/>
              </w:rPr>
            </w:pPr>
          </w:p>
          <w:p w14:paraId="61726AF9" w14:textId="77777777" w:rsidR="00B66CFB" w:rsidRPr="006A1875" w:rsidRDefault="00B66CFB" w:rsidP="00B66CFB">
            <w:pPr>
              <w:rPr>
                <w:b/>
              </w:rPr>
            </w:pPr>
          </w:p>
          <w:p w14:paraId="552C1F7A" w14:textId="28E12C6F" w:rsidR="00B66CFB" w:rsidRPr="006A1875" w:rsidRDefault="00B66CFB" w:rsidP="00B66CFB">
            <w:pPr>
              <w:rPr>
                <w:b/>
              </w:rPr>
            </w:pPr>
            <w:r w:rsidRPr="006A1875">
              <w:rPr>
                <w:b/>
              </w:rPr>
              <w:t>Opće pripremne vježbe</w:t>
            </w:r>
          </w:p>
        </w:tc>
        <w:tc>
          <w:tcPr>
            <w:tcW w:w="7405" w:type="dxa"/>
            <w:gridSpan w:val="3"/>
            <w:vAlign w:val="center"/>
          </w:tcPr>
          <w:p w14:paraId="44916CC2" w14:textId="77777777" w:rsidR="00B66CFB" w:rsidRPr="006A1875" w:rsidRDefault="00B66CFB" w:rsidP="00B66CFB">
            <w:pPr>
              <w:rPr>
                <w:bCs/>
              </w:rPr>
            </w:pPr>
            <w:r w:rsidRPr="006A1875">
              <w:rPr>
                <w:bCs/>
              </w:rPr>
              <w:t>OPĆE PRIPREMNE VJEŽBE BEZ POMAGALA UZ GLAZBENU PRATNJU</w:t>
            </w:r>
          </w:p>
          <w:p w14:paraId="1A0633DB" w14:textId="77777777" w:rsidR="00B66CFB" w:rsidRPr="006A1875" w:rsidRDefault="00B66CFB" w:rsidP="00B66CFB">
            <w:pPr>
              <w:rPr>
                <w:b/>
              </w:rPr>
            </w:pPr>
          </w:p>
          <w:p w14:paraId="5038B4A2" w14:textId="1A31F583" w:rsidR="00B66CFB" w:rsidRPr="006A1875" w:rsidRDefault="00B66CFB" w:rsidP="008D1E5E">
            <w:pPr>
              <w:pStyle w:val="ListParagraph"/>
              <w:numPr>
                <w:ilvl w:val="0"/>
                <w:numId w:val="7"/>
              </w:numPr>
              <w:ind w:left="720"/>
            </w:pPr>
            <w:r w:rsidRPr="006A1875">
              <w:t xml:space="preserve">VJEŽBA </w:t>
            </w:r>
            <w:r w:rsidR="00DC136E" w:rsidRPr="006A1875">
              <w:t xml:space="preserve">– </w:t>
            </w:r>
            <w:r w:rsidRPr="006A1875">
              <w:t xml:space="preserve">Stav spojeni, predručiti. Učenici visoko podižu desnu nogu i istodobno pljesnu dlanovima ispod podignute noge. Zatim to </w:t>
            </w:r>
            <w:r w:rsidR="00DC136E" w:rsidRPr="006A1875">
              <w:t xml:space="preserve">izvode </w:t>
            </w:r>
            <w:r w:rsidRPr="006A1875">
              <w:t xml:space="preserve">lijevom nogom. </w:t>
            </w:r>
          </w:p>
          <w:p w14:paraId="20F83E86" w14:textId="09A467D4" w:rsidR="00B66CFB" w:rsidRPr="006A1875" w:rsidRDefault="00B66CFB" w:rsidP="008D1E5E">
            <w:pPr>
              <w:pStyle w:val="ListParagraph"/>
              <w:numPr>
                <w:ilvl w:val="0"/>
                <w:numId w:val="7"/>
              </w:numPr>
              <w:ind w:left="720"/>
            </w:pPr>
            <w:r w:rsidRPr="006A1875">
              <w:t xml:space="preserve">VJEŽBA </w:t>
            </w:r>
            <w:r w:rsidR="00DC136E" w:rsidRPr="006A1875">
              <w:t xml:space="preserve">– </w:t>
            </w:r>
            <w:r w:rsidRPr="006A1875">
              <w:t xml:space="preserve">Stav spojeni, priručiti. Učenici okreću glavu udesno i ulijevo. </w:t>
            </w:r>
          </w:p>
          <w:p w14:paraId="430BB025" w14:textId="2C7358CE" w:rsidR="00B66CFB" w:rsidRPr="006A1875" w:rsidRDefault="00B66CFB" w:rsidP="008D1E5E">
            <w:pPr>
              <w:pStyle w:val="ListParagraph"/>
              <w:numPr>
                <w:ilvl w:val="0"/>
                <w:numId w:val="7"/>
              </w:numPr>
              <w:ind w:left="720"/>
            </w:pPr>
            <w:r w:rsidRPr="006A1875">
              <w:t>VJEŽBA</w:t>
            </w:r>
            <w:r w:rsidR="00DC136E" w:rsidRPr="006A1875">
              <w:t xml:space="preserve"> – </w:t>
            </w:r>
            <w:r w:rsidRPr="006A1875">
              <w:t xml:space="preserve">Stav raskoračni, predručiti. Učenici opruženim rukama </w:t>
            </w:r>
            <w:r w:rsidR="00DC136E" w:rsidRPr="006A1875">
              <w:t>zamahuju</w:t>
            </w:r>
            <w:r w:rsidRPr="006A1875">
              <w:t xml:space="preserve"> naprijed-natrag i u zadanom</w:t>
            </w:r>
            <w:r w:rsidR="00DC136E" w:rsidRPr="006A1875">
              <w:t>e</w:t>
            </w:r>
            <w:r w:rsidRPr="006A1875">
              <w:t xml:space="preserve"> ritmu </w:t>
            </w:r>
            <w:r w:rsidR="00DC136E" w:rsidRPr="006A1875">
              <w:t xml:space="preserve">pljesnu </w:t>
            </w:r>
            <w:r w:rsidRPr="006A1875">
              <w:t xml:space="preserve">ispred tijela. </w:t>
            </w:r>
          </w:p>
          <w:p w14:paraId="415FF723" w14:textId="2BBBA739" w:rsidR="00B66CFB" w:rsidRPr="006A1875" w:rsidRDefault="00B66CFB" w:rsidP="008D1E5E">
            <w:pPr>
              <w:pStyle w:val="ListParagraph"/>
              <w:numPr>
                <w:ilvl w:val="0"/>
                <w:numId w:val="7"/>
              </w:numPr>
              <w:ind w:left="720"/>
            </w:pPr>
            <w:r w:rsidRPr="006A1875">
              <w:t xml:space="preserve">VJEŽBA </w:t>
            </w:r>
            <w:r w:rsidR="00DC136E" w:rsidRPr="006A1875">
              <w:t xml:space="preserve">– </w:t>
            </w:r>
            <w:r w:rsidRPr="006A1875">
              <w:t>U turskom</w:t>
            </w:r>
            <w:r w:rsidR="00DC136E" w:rsidRPr="006A1875">
              <w:t>e</w:t>
            </w:r>
            <w:r w:rsidRPr="006A1875">
              <w:t xml:space="preserve"> sjedu, priručiti. Učenici izvode otklon trupa ulijevo pa udesno. </w:t>
            </w:r>
          </w:p>
          <w:p w14:paraId="1879EEEE" w14:textId="15890041" w:rsidR="00B66CFB" w:rsidRPr="006A1875" w:rsidRDefault="00B66CFB" w:rsidP="008D1E5E">
            <w:pPr>
              <w:pStyle w:val="ListParagraph"/>
              <w:numPr>
                <w:ilvl w:val="0"/>
                <w:numId w:val="7"/>
              </w:numPr>
              <w:ind w:left="720"/>
            </w:pPr>
            <w:r w:rsidRPr="006A1875">
              <w:t>VJEŽBA</w:t>
            </w:r>
            <w:r w:rsidR="00DC136E" w:rsidRPr="006A1875">
              <w:t xml:space="preserve"> – </w:t>
            </w:r>
            <w:r w:rsidRPr="006A1875">
              <w:t>Ležeći položaj na leđima, uzručiti. Učenici podižu ruke s tla i izvode pokrete kao pri sviranju glasovira. (Sviranje na glasoviru)</w:t>
            </w:r>
          </w:p>
          <w:p w14:paraId="7B6C488A" w14:textId="43DB7775" w:rsidR="00B66CFB" w:rsidRPr="006A1875" w:rsidRDefault="00B66CFB" w:rsidP="008D1E5E">
            <w:pPr>
              <w:pStyle w:val="ListParagraph"/>
              <w:numPr>
                <w:ilvl w:val="0"/>
                <w:numId w:val="7"/>
              </w:numPr>
              <w:ind w:left="720"/>
            </w:pPr>
            <w:r w:rsidRPr="006A1875">
              <w:t>VJEŽBA</w:t>
            </w:r>
            <w:r w:rsidR="00DC136E" w:rsidRPr="006A1875">
              <w:t xml:space="preserve"> – </w:t>
            </w:r>
            <w:r w:rsidRPr="006A1875">
              <w:t>Stav spojeni, priručiti. Učenici izvode sunožne poskoke „na mjestu“ u zadanom</w:t>
            </w:r>
            <w:r w:rsidR="00DC136E" w:rsidRPr="006A1875">
              <w:t>e</w:t>
            </w:r>
            <w:r w:rsidRPr="006A1875">
              <w:t xml:space="preserve"> ritmu.</w:t>
            </w:r>
          </w:p>
          <w:p w14:paraId="18C07C9D" w14:textId="5582A609" w:rsidR="00B66CFB" w:rsidRPr="006A1875" w:rsidRDefault="00B66CFB" w:rsidP="008D1E5E">
            <w:pPr>
              <w:pStyle w:val="ListParagraph"/>
              <w:numPr>
                <w:ilvl w:val="0"/>
                <w:numId w:val="7"/>
              </w:numPr>
              <w:ind w:left="803"/>
            </w:pPr>
            <w:r w:rsidRPr="006A1875">
              <w:lastRenderedPageBreak/>
              <w:t>VJEŽBA</w:t>
            </w:r>
            <w:r w:rsidR="00DC136E" w:rsidRPr="006A1875">
              <w:t xml:space="preserve"> – </w:t>
            </w:r>
            <w:r w:rsidRPr="006A1875">
              <w:t xml:space="preserve">Stav spojeni, priručiti. Učenici izvode sunožne poskoke na mjestu oponašajući skakanje lopte, izmjenično: nisko-visoko. </w:t>
            </w:r>
          </w:p>
        </w:tc>
      </w:tr>
      <w:tr w:rsidR="00382BA4" w:rsidRPr="006A1875" w14:paraId="70B28693" w14:textId="77777777" w:rsidTr="00382BA4">
        <w:trPr>
          <w:trHeight w:val="1422"/>
        </w:trPr>
        <w:tc>
          <w:tcPr>
            <w:tcW w:w="1634" w:type="dxa"/>
          </w:tcPr>
          <w:p w14:paraId="04591B19" w14:textId="77777777" w:rsidR="00382BA4" w:rsidRPr="006A1875" w:rsidRDefault="00382BA4" w:rsidP="00636F6B">
            <w:pPr>
              <w:rPr>
                <w:b/>
              </w:rPr>
            </w:pPr>
          </w:p>
          <w:p w14:paraId="38D01DEA" w14:textId="77777777" w:rsidR="00382BA4" w:rsidRPr="006A1875" w:rsidRDefault="00382BA4" w:rsidP="00636F6B">
            <w:pPr>
              <w:rPr>
                <w:b/>
              </w:rPr>
            </w:pPr>
          </w:p>
          <w:p w14:paraId="41A985AE" w14:textId="697140CE" w:rsidR="00382BA4" w:rsidRPr="006A1875" w:rsidRDefault="00382BA4" w:rsidP="00636F6B">
            <w:pPr>
              <w:rPr>
                <w:b/>
              </w:rPr>
            </w:pPr>
            <w:r w:rsidRPr="006A1875">
              <w:rPr>
                <w:b/>
              </w:rPr>
              <w:t>Glavni „A“ dio sata</w:t>
            </w:r>
          </w:p>
        </w:tc>
        <w:tc>
          <w:tcPr>
            <w:tcW w:w="7405" w:type="dxa"/>
            <w:gridSpan w:val="3"/>
          </w:tcPr>
          <w:p w14:paraId="3B19CC15" w14:textId="77777777" w:rsidR="00032E62" w:rsidRPr="006A1875" w:rsidRDefault="00032E62" w:rsidP="00032E62">
            <w:r w:rsidRPr="006A1875">
              <w:t>AKTIVNOST:</w:t>
            </w:r>
          </w:p>
          <w:p w14:paraId="34FEF65D" w14:textId="77777777" w:rsidR="00DC136E" w:rsidRPr="006A1875" w:rsidRDefault="00DC136E" w:rsidP="00DC136E">
            <w:pPr>
              <w:autoSpaceDE w:val="0"/>
              <w:autoSpaceDN w:val="0"/>
              <w:adjustRightInd w:val="0"/>
            </w:pPr>
            <w:r w:rsidRPr="006A1875">
              <w:rPr>
                <w:b/>
                <w:bCs/>
              </w:rPr>
              <w:t>Učenici izvode trčanje u kombinaciji s niskim skipom</w:t>
            </w:r>
            <w:r w:rsidRPr="006A1875">
              <w:t>.</w:t>
            </w:r>
          </w:p>
          <w:p w14:paraId="343E0CE0" w14:textId="77777777" w:rsidR="00DC136E" w:rsidRPr="006A1875" w:rsidRDefault="00DC136E" w:rsidP="00DC136E">
            <w:pPr>
              <w:autoSpaceDE w:val="0"/>
              <w:autoSpaceDN w:val="0"/>
              <w:adjustRightInd w:val="0"/>
            </w:pPr>
          </w:p>
          <w:p w14:paraId="4B80C4F7" w14:textId="77777777" w:rsidR="00DC136E" w:rsidRPr="006A1875" w:rsidRDefault="00DC136E" w:rsidP="00DC136E">
            <w:pPr>
              <w:autoSpaceDE w:val="0"/>
              <w:autoSpaceDN w:val="0"/>
              <w:adjustRightInd w:val="0"/>
              <w:rPr>
                <w:rFonts w:cstheme="minorHAnsi"/>
              </w:rPr>
            </w:pPr>
            <w:r w:rsidRPr="006A1875">
              <w:rPr>
                <w:rFonts w:cstheme="minorHAnsi"/>
              </w:rPr>
              <w:t xml:space="preserve">Učenici naizmjence izvode trčanje na dužini od 9 m prema unaprijed zadanom:  niski skip. </w:t>
            </w:r>
          </w:p>
          <w:p w14:paraId="26111E89" w14:textId="77777777" w:rsidR="00DC136E" w:rsidRPr="006A1875" w:rsidRDefault="00DC136E" w:rsidP="00DC136E">
            <w:pPr>
              <w:autoSpaceDE w:val="0"/>
              <w:autoSpaceDN w:val="0"/>
              <w:adjustRightInd w:val="0"/>
            </w:pPr>
            <w:r w:rsidRPr="006A1875">
              <w:rPr>
                <w:rFonts w:cstheme="minorHAnsi"/>
              </w:rPr>
              <w:t xml:space="preserve">Obilježi se prostor </w:t>
            </w:r>
            <w:r w:rsidRPr="006A1875">
              <w:t xml:space="preserve">čunjevima ili označivačem prostora tako da se postave na tlo na udaljenosti od 3 m. Učenici izvode prvo niski skip od prvoga čunja do drugoga, od drugoga čunja izvode trčanje umjerenim tempom do trećega čunja, od trećega čunja izvode ponovno niski skip. </w:t>
            </w:r>
          </w:p>
          <w:p w14:paraId="79CD2956" w14:textId="77777777" w:rsidR="00DC136E" w:rsidRPr="006A1875" w:rsidRDefault="00DC136E" w:rsidP="00DC136E">
            <w:pPr>
              <w:autoSpaceDE w:val="0"/>
              <w:autoSpaceDN w:val="0"/>
              <w:adjustRightInd w:val="0"/>
            </w:pPr>
            <w:r w:rsidRPr="006A1875">
              <w:t>Učenici izvode aktivnost jedan po jedan, kada završi trči pravocrtno natrag u kolonu na začelje.</w:t>
            </w:r>
          </w:p>
          <w:p w14:paraId="4EB7B197" w14:textId="77777777" w:rsidR="00DC136E" w:rsidRPr="006A1875" w:rsidRDefault="00DC136E" w:rsidP="00DC136E">
            <w:pPr>
              <w:autoSpaceDE w:val="0"/>
              <w:autoSpaceDN w:val="0"/>
              <w:adjustRightInd w:val="0"/>
            </w:pPr>
          </w:p>
          <w:p w14:paraId="7824D6AD" w14:textId="77777777" w:rsidR="00DC136E" w:rsidRPr="006A1875" w:rsidRDefault="00DC136E" w:rsidP="00DC136E">
            <w:pPr>
              <w:autoSpaceDE w:val="0"/>
              <w:autoSpaceDN w:val="0"/>
              <w:adjustRightInd w:val="0"/>
            </w:pPr>
            <w:r w:rsidRPr="006A1875">
              <w:t>Primjeri za proširivanje aktivnosti tijekom sljedećih sati:</w:t>
            </w:r>
          </w:p>
          <w:p w14:paraId="384CAF79" w14:textId="77777777" w:rsidR="00DC136E" w:rsidRPr="006A1875" w:rsidRDefault="00DC136E" w:rsidP="00DC136E">
            <w:pPr>
              <w:autoSpaceDE w:val="0"/>
              <w:autoSpaceDN w:val="0"/>
              <w:adjustRightInd w:val="0"/>
            </w:pPr>
            <w:r w:rsidRPr="006A1875">
              <w:t>- učenici izvode niski skip od čunja do čunja koji su postavljeni u razmaku od 5 m</w:t>
            </w:r>
          </w:p>
          <w:p w14:paraId="70F47BE9" w14:textId="77777777" w:rsidR="00DC136E" w:rsidRPr="006A1875" w:rsidRDefault="00DC136E" w:rsidP="00DC136E">
            <w:pPr>
              <w:spacing w:line="256" w:lineRule="auto"/>
              <w:jc w:val="both"/>
              <w:rPr>
                <w:rFonts w:cstheme="minorHAnsi"/>
              </w:rPr>
            </w:pPr>
            <w:r w:rsidRPr="006A1875">
              <w:rPr>
                <w:rFonts w:cstheme="minorHAnsi"/>
              </w:rPr>
              <w:t>- učenici izvode niski skip nakon kratkoga zaleta od 5 m do postavljene oznake za zaustavljanje (stalak, obruč…).</w:t>
            </w:r>
          </w:p>
          <w:p w14:paraId="0559A6FF" w14:textId="02179084" w:rsidR="00203BC9" w:rsidRPr="006A1875" w:rsidRDefault="00203BC9" w:rsidP="00203BC9">
            <w:pPr>
              <w:spacing w:line="256" w:lineRule="auto"/>
              <w:jc w:val="both"/>
              <w:rPr>
                <w:rFonts w:cstheme="minorHAnsi"/>
              </w:rPr>
            </w:pPr>
          </w:p>
          <w:p w14:paraId="252D8E2A" w14:textId="77777777" w:rsidR="00203BC9" w:rsidRPr="006A1875" w:rsidRDefault="00203BC9" w:rsidP="00636F6B">
            <w:pPr>
              <w:spacing w:line="256" w:lineRule="auto"/>
              <w:jc w:val="both"/>
            </w:pPr>
          </w:p>
          <w:p w14:paraId="53121828" w14:textId="77777777" w:rsidR="008E0E86" w:rsidRPr="006A1875" w:rsidRDefault="008E0E86" w:rsidP="008E0E86">
            <w:pPr>
              <w:pStyle w:val="NoSpacing"/>
            </w:pPr>
            <w:r w:rsidRPr="006A1875">
              <w:t>TEMA: Oprema za nastavu</w:t>
            </w:r>
          </w:p>
          <w:p w14:paraId="7835A858" w14:textId="0FC31C0B" w:rsidR="008E0E86" w:rsidRPr="006A1875" w:rsidRDefault="008E0E86" w:rsidP="008E0E86">
            <w:pPr>
              <w:pStyle w:val="NoSpacing"/>
            </w:pPr>
            <w:r w:rsidRPr="006A1875">
              <w:t>AKTIVNOST</w:t>
            </w:r>
            <w:r w:rsidR="006A1875">
              <w:t>:</w:t>
            </w:r>
          </w:p>
          <w:p w14:paraId="3D8834CD" w14:textId="5D0FDBC3" w:rsidR="008E0E86" w:rsidRPr="006A1875" w:rsidRDefault="008E0E86" w:rsidP="008E0E86">
            <w:pPr>
              <w:pStyle w:val="NoSpacing"/>
            </w:pPr>
            <w:r w:rsidRPr="006A1875">
              <w:rPr>
                <w:b/>
                <w:bCs/>
              </w:rPr>
              <w:t>Prati svoje higijenske postupke</w:t>
            </w:r>
            <w:r w:rsidRPr="006A1875">
              <w:t xml:space="preserve"> </w:t>
            </w:r>
            <w:r w:rsidR="00DC136E" w:rsidRPr="006A1875">
              <w:t xml:space="preserve">– </w:t>
            </w:r>
            <w:r w:rsidRPr="006A1875">
              <w:t>Prepoznaje i primjenjuje postupke za održavanje higijene pri tjelesnoj aktivnosti te se brine o opremi za tjelesno vježbanje.</w:t>
            </w:r>
          </w:p>
          <w:p w14:paraId="1F7A2999" w14:textId="1E45645E" w:rsidR="00032E62" w:rsidRPr="006A1875" w:rsidRDefault="008E0E86" w:rsidP="008D1E5E">
            <w:r w:rsidRPr="006A1875">
              <w:t>VREDNOVANJE KAO UČENJE: PALČEVI</w:t>
            </w:r>
          </w:p>
        </w:tc>
      </w:tr>
      <w:tr w:rsidR="00382BA4" w:rsidRPr="006A1875" w14:paraId="2A440203" w14:textId="77777777" w:rsidTr="00382BA4">
        <w:trPr>
          <w:trHeight w:val="1422"/>
        </w:trPr>
        <w:tc>
          <w:tcPr>
            <w:tcW w:w="1634" w:type="dxa"/>
          </w:tcPr>
          <w:p w14:paraId="6317830D" w14:textId="77777777" w:rsidR="00382BA4" w:rsidRPr="006A1875" w:rsidRDefault="00382BA4" w:rsidP="00636F6B">
            <w:pPr>
              <w:rPr>
                <w:b/>
              </w:rPr>
            </w:pPr>
          </w:p>
          <w:p w14:paraId="7C7D195D" w14:textId="77777777" w:rsidR="00382BA4" w:rsidRPr="006A1875" w:rsidRDefault="00382BA4" w:rsidP="00382BA4">
            <w:pPr>
              <w:jc w:val="center"/>
              <w:rPr>
                <w:b/>
              </w:rPr>
            </w:pPr>
          </w:p>
          <w:p w14:paraId="0BE19996" w14:textId="2318763F" w:rsidR="00382BA4" w:rsidRPr="006A1875" w:rsidRDefault="00382BA4" w:rsidP="00382BA4">
            <w:pPr>
              <w:jc w:val="center"/>
            </w:pPr>
            <w:r w:rsidRPr="006A1875">
              <w:rPr>
                <w:b/>
              </w:rPr>
              <w:t>Glavni „B“ dio sata</w:t>
            </w:r>
          </w:p>
        </w:tc>
        <w:tc>
          <w:tcPr>
            <w:tcW w:w="7405" w:type="dxa"/>
            <w:gridSpan w:val="3"/>
          </w:tcPr>
          <w:p w14:paraId="40B320F3" w14:textId="710D2254" w:rsidR="00DC136E" w:rsidRPr="006A1875" w:rsidRDefault="00891BE8" w:rsidP="00DC136E">
            <w:pPr>
              <w:rPr>
                <w:bCs/>
              </w:rPr>
            </w:pPr>
            <w:r w:rsidRPr="006A1875">
              <w:rPr>
                <w:bCs/>
              </w:rPr>
              <w:t>MOMČADSKA</w:t>
            </w:r>
            <w:r w:rsidR="00DC136E" w:rsidRPr="006A1875">
              <w:rPr>
                <w:bCs/>
              </w:rPr>
              <w:t xml:space="preserve"> IGRA: GRANIČAR</w:t>
            </w:r>
          </w:p>
          <w:p w14:paraId="68CDBD6C" w14:textId="67283DFE" w:rsidR="002D22EB" w:rsidRPr="006A1875" w:rsidRDefault="00DC136E" w:rsidP="008D1E5E">
            <w:pPr>
              <w:rPr>
                <w:b/>
                <w:color w:val="800080"/>
              </w:rPr>
            </w:pPr>
            <w:r w:rsidRPr="006A1875">
              <w:t>Učenici su podijeljeni u dvije jednake ekipe i svaka se nalazi u svojemu polju. Svaka ekipa ima svojega kapetana koji se nalazi iza protivničkoga polja. Igra počinje tako da jedan od igrača ekipe koja ima loptu gađa igrače protivničke ekipe. Igrač kojega lopta pogodi izlazi iz polja, stane uz uzdužnu crtu protivničkoga polja i dalje sudjeluje u igri. Ako lopta pogodi igrača, a on je uspije zadržati, dakle, ako lopta ne padne na tlo, igrač ostaje u polju, odnosno u igri i nastavlja gađati igrače protivničke ekipe. Igra se sve dok nisu pogođeni svi igrači jedne ekipe. Nakon toga, u polje ulazi njihov kapetan koji dobiva loptu i nastavlja s igrom. Kad je i kapetan pogođen, ekipa gubi igru.</w:t>
            </w:r>
          </w:p>
        </w:tc>
      </w:tr>
      <w:tr w:rsidR="00382BA4" w:rsidRPr="006A1875" w14:paraId="17F95E9C" w14:textId="77777777" w:rsidTr="00382BA4">
        <w:trPr>
          <w:trHeight w:val="1422"/>
        </w:trPr>
        <w:tc>
          <w:tcPr>
            <w:tcW w:w="1634" w:type="dxa"/>
          </w:tcPr>
          <w:p w14:paraId="318E0D67" w14:textId="77777777" w:rsidR="00382BA4" w:rsidRPr="006A1875" w:rsidRDefault="00382BA4" w:rsidP="00636F6B">
            <w:pPr>
              <w:rPr>
                <w:b/>
              </w:rPr>
            </w:pPr>
          </w:p>
          <w:p w14:paraId="219F57CC" w14:textId="77777777" w:rsidR="00382BA4" w:rsidRPr="006A1875" w:rsidRDefault="00382BA4" w:rsidP="00636F6B">
            <w:pPr>
              <w:rPr>
                <w:b/>
              </w:rPr>
            </w:pPr>
          </w:p>
          <w:p w14:paraId="0E0DFD45" w14:textId="0E141F27" w:rsidR="00382BA4" w:rsidRPr="006A1875" w:rsidRDefault="00382BA4" w:rsidP="00636F6B">
            <w:pPr>
              <w:rPr>
                <w:b/>
              </w:rPr>
            </w:pPr>
            <w:r w:rsidRPr="006A1875">
              <w:rPr>
                <w:b/>
              </w:rPr>
              <w:t>Završni dio sata</w:t>
            </w:r>
          </w:p>
        </w:tc>
        <w:tc>
          <w:tcPr>
            <w:tcW w:w="7405" w:type="dxa"/>
            <w:gridSpan w:val="3"/>
          </w:tcPr>
          <w:p w14:paraId="7F44A92B" w14:textId="77777777" w:rsidR="005669AD" w:rsidRPr="006A1875" w:rsidRDefault="005669AD" w:rsidP="005669AD">
            <w:r w:rsidRPr="006A1875">
              <w:t xml:space="preserve">TKO SE NEĆE NASMIJATI </w:t>
            </w:r>
          </w:p>
          <w:p w14:paraId="081ADA59" w14:textId="2CE063B1" w:rsidR="005669AD" w:rsidRPr="006A1875" w:rsidRDefault="005669AD" w:rsidP="005669AD">
            <w:r w:rsidRPr="006A1875">
              <w:t>Učenici su podijeljeni u dvije skupine (ili više, ovisno o broju učenika). Svaka skupina izabere 2 – 4 učenika koji će nasmijavati učenike u drugoj skupini. Cilj je nasmijati što više učenika protivničke skupine u zadanom</w:t>
            </w:r>
            <w:r w:rsidR="00DC136E" w:rsidRPr="006A1875">
              <w:t>e</w:t>
            </w:r>
            <w:r w:rsidRPr="006A1875">
              <w:t xml:space="preserve"> vremenu. Zadatak mogu izvoditi </w:t>
            </w:r>
            <w:r w:rsidR="00DC136E" w:rsidRPr="006A1875">
              <w:t xml:space="preserve">istodobno </w:t>
            </w:r>
            <w:r w:rsidRPr="006A1875">
              <w:t>ili prvo jedna pa druga skupina.</w:t>
            </w:r>
          </w:p>
          <w:p w14:paraId="7DD61ACE" w14:textId="77777777" w:rsidR="00A5204C" w:rsidRPr="006A1875" w:rsidRDefault="00A5204C" w:rsidP="00A5204C"/>
          <w:p w14:paraId="49B9E651" w14:textId="0DDF1CEE" w:rsidR="00382BA4" w:rsidRPr="006A1875" w:rsidRDefault="00A5204C" w:rsidP="008D1E5E">
            <w:r w:rsidRPr="006A1875">
              <w:t xml:space="preserve">VREDNOVANJE KAO UČENJE: </w:t>
            </w:r>
            <w:r w:rsidR="00A737A3" w:rsidRPr="006A1875">
              <w:t>PALČEVI</w:t>
            </w:r>
          </w:p>
        </w:tc>
      </w:tr>
    </w:tbl>
    <w:p w14:paraId="2B627528" w14:textId="77777777" w:rsidR="007C3660" w:rsidRPr="006A1875" w:rsidRDefault="007C3660"/>
    <w:sectPr w:rsidR="007C3660" w:rsidRPr="006A18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F775841"/>
    <w:multiLevelType w:val="hybridMultilevel"/>
    <w:tmpl w:val="1592DA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71E40B51"/>
    <w:multiLevelType w:val="hybridMultilevel"/>
    <w:tmpl w:val="09BA791E"/>
    <w:lvl w:ilvl="0" w:tplc="C29ED064">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7B1A6506"/>
    <w:multiLevelType w:val="hybridMultilevel"/>
    <w:tmpl w:val="ACB2D4E8"/>
    <w:lvl w:ilvl="0" w:tplc="18C46A5C">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32E62"/>
    <w:rsid w:val="000778D9"/>
    <w:rsid w:val="000942C3"/>
    <w:rsid w:val="000F314B"/>
    <w:rsid w:val="000F72DB"/>
    <w:rsid w:val="0010115C"/>
    <w:rsid w:val="00104F04"/>
    <w:rsid w:val="0011191E"/>
    <w:rsid w:val="00115D29"/>
    <w:rsid w:val="001218E9"/>
    <w:rsid w:val="00122FA2"/>
    <w:rsid w:val="001267C0"/>
    <w:rsid w:val="00143A01"/>
    <w:rsid w:val="00147D1F"/>
    <w:rsid w:val="00154E30"/>
    <w:rsid w:val="001560B6"/>
    <w:rsid w:val="001576DA"/>
    <w:rsid w:val="001A26E3"/>
    <w:rsid w:val="001A2D1E"/>
    <w:rsid w:val="001A407D"/>
    <w:rsid w:val="001A4E3E"/>
    <w:rsid w:val="001A5683"/>
    <w:rsid w:val="001E02E7"/>
    <w:rsid w:val="002036D4"/>
    <w:rsid w:val="00203BC9"/>
    <w:rsid w:val="00225A42"/>
    <w:rsid w:val="00237439"/>
    <w:rsid w:val="0025370E"/>
    <w:rsid w:val="00261F75"/>
    <w:rsid w:val="00272433"/>
    <w:rsid w:val="00285259"/>
    <w:rsid w:val="002A36E8"/>
    <w:rsid w:val="002A5F47"/>
    <w:rsid w:val="002B4F8F"/>
    <w:rsid w:val="002D22EB"/>
    <w:rsid w:val="002E3F2E"/>
    <w:rsid w:val="002F3061"/>
    <w:rsid w:val="00313CD3"/>
    <w:rsid w:val="00324886"/>
    <w:rsid w:val="003531E1"/>
    <w:rsid w:val="00360ED3"/>
    <w:rsid w:val="003650C4"/>
    <w:rsid w:val="00377F3D"/>
    <w:rsid w:val="00382BA4"/>
    <w:rsid w:val="00385FCB"/>
    <w:rsid w:val="00402242"/>
    <w:rsid w:val="00417F5E"/>
    <w:rsid w:val="004215AD"/>
    <w:rsid w:val="004323D1"/>
    <w:rsid w:val="0044286A"/>
    <w:rsid w:val="004578A1"/>
    <w:rsid w:val="00462339"/>
    <w:rsid w:val="004835A9"/>
    <w:rsid w:val="00496099"/>
    <w:rsid w:val="004A5361"/>
    <w:rsid w:val="004D28DD"/>
    <w:rsid w:val="004E42F1"/>
    <w:rsid w:val="00503659"/>
    <w:rsid w:val="005478FF"/>
    <w:rsid w:val="005669AD"/>
    <w:rsid w:val="0058452E"/>
    <w:rsid w:val="00585A4C"/>
    <w:rsid w:val="00591457"/>
    <w:rsid w:val="005C266D"/>
    <w:rsid w:val="005D5D24"/>
    <w:rsid w:val="005F63E8"/>
    <w:rsid w:val="00610047"/>
    <w:rsid w:val="00617C57"/>
    <w:rsid w:val="0062654C"/>
    <w:rsid w:val="00636F6B"/>
    <w:rsid w:val="00662B65"/>
    <w:rsid w:val="006849A2"/>
    <w:rsid w:val="00694102"/>
    <w:rsid w:val="00697900"/>
    <w:rsid w:val="006A1875"/>
    <w:rsid w:val="006A2BE3"/>
    <w:rsid w:val="006B7467"/>
    <w:rsid w:val="006C2D1B"/>
    <w:rsid w:val="006D52F6"/>
    <w:rsid w:val="006E0A88"/>
    <w:rsid w:val="006F3D25"/>
    <w:rsid w:val="0071544C"/>
    <w:rsid w:val="007226DC"/>
    <w:rsid w:val="00734466"/>
    <w:rsid w:val="00736031"/>
    <w:rsid w:val="0076711F"/>
    <w:rsid w:val="00773F4F"/>
    <w:rsid w:val="007756D2"/>
    <w:rsid w:val="00792047"/>
    <w:rsid w:val="00797F69"/>
    <w:rsid w:val="007A2403"/>
    <w:rsid w:val="007C3660"/>
    <w:rsid w:val="007C5012"/>
    <w:rsid w:val="007E781D"/>
    <w:rsid w:val="007F588E"/>
    <w:rsid w:val="008169DC"/>
    <w:rsid w:val="00820BDB"/>
    <w:rsid w:val="00826584"/>
    <w:rsid w:val="008413C7"/>
    <w:rsid w:val="0084239C"/>
    <w:rsid w:val="008446CE"/>
    <w:rsid w:val="0087457F"/>
    <w:rsid w:val="00891BE8"/>
    <w:rsid w:val="0089758A"/>
    <w:rsid w:val="008B00CE"/>
    <w:rsid w:val="008D1E5E"/>
    <w:rsid w:val="008E0E86"/>
    <w:rsid w:val="008E1413"/>
    <w:rsid w:val="009252E0"/>
    <w:rsid w:val="009346E9"/>
    <w:rsid w:val="009468B0"/>
    <w:rsid w:val="00952821"/>
    <w:rsid w:val="009618D3"/>
    <w:rsid w:val="009624CA"/>
    <w:rsid w:val="00996F94"/>
    <w:rsid w:val="009A6097"/>
    <w:rsid w:val="009C0BB4"/>
    <w:rsid w:val="009C1FA3"/>
    <w:rsid w:val="00A22821"/>
    <w:rsid w:val="00A23FA3"/>
    <w:rsid w:val="00A3494F"/>
    <w:rsid w:val="00A5204C"/>
    <w:rsid w:val="00A57156"/>
    <w:rsid w:val="00A641F2"/>
    <w:rsid w:val="00A72561"/>
    <w:rsid w:val="00A737A3"/>
    <w:rsid w:val="00A93481"/>
    <w:rsid w:val="00AA197C"/>
    <w:rsid w:val="00AF2266"/>
    <w:rsid w:val="00B11DEB"/>
    <w:rsid w:val="00B2571A"/>
    <w:rsid w:val="00B66CFB"/>
    <w:rsid w:val="00B8782D"/>
    <w:rsid w:val="00BD3BC1"/>
    <w:rsid w:val="00BF15B0"/>
    <w:rsid w:val="00BF348D"/>
    <w:rsid w:val="00C208B7"/>
    <w:rsid w:val="00C34E49"/>
    <w:rsid w:val="00C412B6"/>
    <w:rsid w:val="00C465C8"/>
    <w:rsid w:val="00C47B9D"/>
    <w:rsid w:val="00C47D3B"/>
    <w:rsid w:val="00C50EE1"/>
    <w:rsid w:val="00C83D35"/>
    <w:rsid w:val="00C940B3"/>
    <w:rsid w:val="00CD3EF4"/>
    <w:rsid w:val="00D31F04"/>
    <w:rsid w:val="00D45F1F"/>
    <w:rsid w:val="00D63BFB"/>
    <w:rsid w:val="00D64906"/>
    <w:rsid w:val="00D7272A"/>
    <w:rsid w:val="00D825D4"/>
    <w:rsid w:val="00DA4DD8"/>
    <w:rsid w:val="00DA6534"/>
    <w:rsid w:val="00DB0A55"/>
    <w:rsid w:val="00DB5E93"/>
    <w:rsid w:val="00DB71FC"/>
    <w:rsid w:val="00DC136E"/>
    <w:rsid w:val="00E0578C"/>
    <w:rsid w:val="00E247E1"/>
    <w:rsid w:val="00E43550"/>
    <w:rsid w:val="00E862E4"/>
    <w:rsid w:val="00EF13FE"/>
    <w:rsid w:val="00EF5C9A"/>
    <w:rsid w:val="00EF6989"/>
    <w:rsid w:val="00F1222D"/>
    <w:rsid w:val="00F13487"/>
    <w:rsid w:val="00F228E4"/>
    <w:rsid w:val="00F26319"/>
    <w:rsid w:val="00F60AE8"/>
    <w:rsid w:val="00F61B65"/>
    <w:rsid w:val="00F708C6"/>
    <w:rsid w:val="00F82DF7"/>
    <w:rsid w:val="00F92C8B"/>
    <w:rsid w:val="00FA7667"/>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 w:type="paragraph" w:styleId="NoSpacing">
    <w:name w:val="No Spacing"/>
    <w:uiPriority w:val="1"/>
    <w:qFormat/>
    <w:rsid w:val="008E0E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 w:id="86436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8BF442-01E7-4723-A09E-577BA6E58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645</Words>
  <Characters>3680</Characters>
  <Application>Microsoft Office Word</Application>
  <DocSecurity>0</DocSecurity>
  <Lines>30</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51</cp:revision>
  <dcterms:created xsi:type="dcterms:W3CDTF">2019-06-29T15:27:00Z</dcterms:created>
  <dcterms:modified xsi:type="dcterms:W3CDTF">2020-06-17T08:24:00Z</dcterms:modified>
</cp:coreProperties>
</file>