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F2068F" w14:paraId="138DF597" w14:textId="77777777" w:rsidTr="00F2068F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F2068F" w:rsidRDefault="00E43550" w:rsidP="00C208B7">
            <w:r w:rsidRPr="00F2068F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0CF2227C" w:rsidR="00E43550" w:rsidRPr="00F2068F" w:rsidRDefault="00E43550" w:rsidP="00C208B7">
            <w:r w:rsidRPr="00F2068F">
              <w:t>RAZRED:</w:t>
            </w:r>
            <w:r w:rsidR="005E4B2E" w:rsidRPr="00F2068F">
              <w:t xml:space="preserve"> 2.</w:t>
            </w:r>
          </w:p>
        </w:tc>
      </w:tr>
      <w:tr w:rsidR="00E43550" w:rsidRPr="00F2068F" w14:paraId="5F7391FE" w14:textId="77777777" w:rsidTr="00F2068F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F2068F" w:rsidRDefault="00E43550" w:rsidP="009468B0">
            <w:r w:rsidRPr="00F2068F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F2068F" w:rsidRDefault="00E43550" w:rsidP="009468B0">
            <w:r w:rsidRPr="00F2068F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6652ECAC" w:rsidR="00E43550" w:rsidRPr="00F2068F" w:rsidRDefault="00E43550" w:rsidP="009468B0">
            <w:r w:rsidRPr="00F2068F">
              <w:t>REDNI BROJ SATA:</w:t>
            </w:r>
            <w:r w:rsidR="004D646A" w:rsidRPr="00F2068F">
              <w:t xml:space="preserve"> </w:t>
            </w:r>
            <w:r w:rsidR="005E4B2E" w:rsidRPr="00F2068F">
              <w:t>56</w:t>
            </w:r>
            <w:r w:rsidR="004D646A" w:rsidRPr="00F2068F">
              <w:t>.</w:t>
            </w:r>
          </w:p>
        </w:tc>
      </w:tr>
      <w:tr w:rsidR="00E43550" w:rsidRPr="00F2068F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BA03D01" w:rsidR="00E43550" w:rsidRPr="00F2068F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F2068F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F2068F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512843" w:rsidRPr="00F2068F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5E5CBC23" w:rsidR="00512843" w:rsidRPr="00F2068F" w:rsidRDefault="00512843" w:rsidP="00512843">
            <w:r w:rsidRPr="00F2068F">
              <w:t xml:space="preserve">NASTAVNA JEDINICA: </w:t>
            </w:r>
            <w:r w:rsidR="00676BBA" w:rsidRPr="00F2068F">
              <w:rPr>
                <w:rFonts w:cstheme="minorHAnsi"/>
              </w:rPr>
              <w:t>Kolut natrag niz kosinu</w:t>
            </w:r>
          </w:p>
        </w:tc>
      </w:tr>
      <w:tr w:rsidR="00512843" w:rsidRPr="00F2068F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5A552DEB" w14:textId="77777777" w:rsidR="00512843" w:rsidRPr="00F2068F" w:rsidRDefault="00512843" w:rsidP="00512843">
            <w:r w:rsidRPr="00F2068F">
              <w:t xml:space="preserve">CILJ SATA: </w:t>
            </w:r>
          </w:p>
          <w:p w14:paraId="45BA4348" w14:textId="77777777" w:rsidR="00676BBA" w:rsidRPr="00F2068F" w:rsidRDefault="00676BBA" w:rsidP="00676BBA">
            <w:pPr>
              <w:rPr>
                <w:rFonts w:cstheme="minorHAnsi"/>
                <w:b/>
                <w:color w:val="92D050"/>
              </w:rPr>
            </w:pPr>
            <w:r w:rsidRPr="00F2068F">
              <w:rPr>
                <w:rFonts w:cstheme="minorHAnsi"/>
                <w:b/>
                <w:color w:val="92D050"/>
              </w:rPr>
              <w:t>Predmetno područje A</w:t>
            </w:r>
          </w:p>
          <w:p w14:paraId="15B408A3" w14:textId="5D5139C3" w:rsidR="00676BBA" w:rsidRPr="00F2068F" w:rsidRDefault="00676BBA" w:rsidP="00676BBA">
            <w:pPr>
              <w:rPr>
                <w:rFonts w:cstheme="minorHAnsi"/>
                <w:b/>
              </w:rPr>
            </w:pPr>
            <w:r w:rsidRPr="00F2068F">
              <w:rPr>
                <w:rFonts w:cstheme="minorHAnsi"/>
                <w:b/>
              </w:rPr>
              <w:t>Usvajanje motoričkog</w:t>
            </w:r>
            <w:r w:rsidR="00C56161" w:rsidRPr="00F2068F">
              <w:rPr>
                <w:rFonts w:cstheme="minorHAnsi"/>
                <w:b/>
              </w:rPr>
              <w:t>a</w:t>
            </w:r>
            <w:r w:rsidRPr="00F2068F">
              <w:rPr>
                <w:rFonts w:cstheme="minorHAnsi"/>
                <w:b/>
              </w:rPr>
              <w:t xml:space="preserve"> znanja</w:t>
            </w:r>
          </w:p>
          <w:p w14:paraId="66E620C1" w14:textId="65C32A30" w:rsidR="00512843" w:rsidRPr="00F2068F" w:rsidRDefault="00676BBA" w:rsidP="00676BBA">
            <w:r w:rsidRPr="00F2068F">
              <w:t xml:space="preserve">Kolut natrag niz kosinu </w:t>
            </w:r>
          </w:p>
        </w:tc>
      </w:tr>
      <w:tr w:rsidR="00512843" w:rsidRPr="00F2068F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2AC5D62D" w:rsidR="00512843" w:rsidRPr="00F2068F" w:rsidRDefault="00512843" w:rsidP="00E24643">
            <w:r w:rsidRPr="00F2068F">
              <w:t>ISHODI UČENJA:</w:t>
            </w:r>
            <w:r w:rsidR="00E24643">
              <w:t xml:space="preserve"> </w:t>
            </w:r>
            <w:r w:rsidR="00676BBA" w:rsidRPr="00F2068F">
              <w:rPr>
                <w:rFonts w:cstheme="minorHAnsi"/>
              </w:rPr>
              <w:t>Učenik uočava i izvodi aktivnost.</w:t>
            </w:r>
            <w:r w:rsidR="00E24643">
              <w:rPr>
                <w:rFonts w:cstheme="minorHAnsi"/>
              </w:rPr>
              <w:t xml:space="preserve"> </w:t>
            </w:r>
            <w:r w:rsidR="00E24643">
              <w:t>OŠ TZK A.2.1.</w:t>
            </w:r>
          </w:p>
        </w:tc>
      </w:tr>
      <w:tr w:rsidR="00382BA4" w:rsidRPr="00F2068F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ED9334B" w:rsidR="00382BA4" w:rsidRPr="00F2068F" w:rsidRDefault="00382BA4" w:rsidP="00C208B7">
            <w:r w:rsidRPr="00F2068F">
              <w:t>NASTAVNA SREDSTVA:</w:t>
            </w:r>
            <w:r w:rsidR="0076237B" w:rsidRPr="00F2068F">
              <w:t xml:space="preserve"> strunjače, </w:t>
            </w:r>
            <w:r w:rsidR="00051431" w:rsidRPr="00F2068F">
              <w:t>odskočna daska, stalci ili čunjevi, obruči</w:t>
            </w:r>
            <w:r w:rsidR="00BA2BE5" w:rsidRPr="00F2068F">
              <w:t>, povez za oči</w:t>
            </w:r>
          </w:p>
        </w:tc>
      </w:tr>
      <w:tr w:rsidR="00382BA4" w:rsidRPr="00F2068F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49591151" w:rsidR="00382BA4" w:rsidRPr="00F2068F" w:rsidRDefault="004D646A" w:rsidP="00C208B7">
            <w:r w:rsidRPr="00F2068F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F2068F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F2068F" w:rsidRDefault="00E43550" w:rsidP="00C208B7">
            <w:pPr>
              <w:jc w:val="center"/>
            </w:pPr>
            <w:r w:rsidRPr="00F2068F">
              <w:t>TIJEK NASTAVNOGA SATA</w:t>
            </w:r>
          </w:p>
        </w:tc>
      </w:tr>
      <w:tr w:rsidR="00382BA4" w:rsidRPr="00F2068F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F2068F" w:rsidRDefault="00382BA4" w:rsidP="00C208B7">
            <w:pPr>
              <w:jc w:val="center"/>
              <w:rPr>
                <w:b/>
              </w:rPr>
            </w:pPr>
            <w:r w:rsidRPr="00F2068F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F2068F" w:rsidRDefault="00382BA4" w:rsidP="00C208B7">
            <w:pPr>
              <w:jc w:val="center"/>
            </w:pPr>
            <w:r w:rsidRPr="00F2068F">
              <w:t>AKTIVNOSTI UČENIKA</w:t>
            </w:r>
          </w:p>
        </w:tc>
      </w:tr>
      <w:tr w:rsidR="00382BA4" w:rsidRPr="00F2068F" w14:paraId="2AB8902F" w14:textId="77777777" w:rsidTr="00F2068F">
        <w:trPr>
          <w:trHeight w:val="1157"/>
        </w:trPr>
        <w:tc>
          <w:tcPr>
            <w:tcW w:w="1634" w:type="dxa"/>
          </w:tcPr>
          <w:p w14:paraId="17B9792E" w14:textId="77777777" w:rsidR="00382BA4" w:rsidRPr="00F2068F" w:rsidRDefault="00382BA4" w:rsidP="00636F6B">
            <w:pPr>
              <w:rPr>
                <w:b/>
              </w:rPr>
            </w:pPr>
          </w:p>
          <w:p w14:paraId="798816B4" w14:textId="5AD77BE9" w:rsidR="00382BA4" w:rsidRPr="00F2068F" w:rsidRDefault="00382BA4" w:rsidP="00636F6B">
            <w:r w:rsidRPr="00F2068F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7EF28FBC" w14:textId="77777777" w:rsidR="00E71B11" w:rsidRPr="00F2068F" w:rsidRDefault="00E71B11" w:rsidP="00E71B11">
            <w:r w:rsidRPr="00F2068F">
              <w:t>POPLAVA</w:t>
            </w:r>
          </w:p>
          <w:p w14:paraId="5ED48C90" w14:textId="1021C4FC" w:rsidR="00382BA4" w:rsidRPr="00F2068F" w:rsidRDefault="00E71B11" w:rsidP="00E71B11">
            <w:r w:rsidRPr="00F2068F">
              <w:t>Učenici slobodno trče po dvorani. Na uzvik „Poplava!“ pokušavaju se što prije popeti na neku spravu, a na znak „Prošla opasnost!“ nastavljaju trčati po dvorani.</w:t>
            </w:r>
          </w:p>
        </w:tc>
      </w:tr>
      <w:tr w:rsidR="00382BA4" w:rsidRPr="00F2068F" w14:paraId="6A61B6AA" w14:textId="77777777" w:rsidTr="00382BA4">
        <w:trPr>
          <w:trHeight w:val="1422"/>
        </w:trPr>
        <w:tc>
          <w:tcPr>
            <w:tcW w:w="1634" w:type="dxa"/>
          </w:tcPr>
          <w:p w14:paraId="331E34ED" w14:textId="77777777" w:rsidR="00382BA4" w:rsidRPr="00F2068F" w:rsidRDefault="00382BA4" w:rsidP="00636F6B">
            <w:pPr>
              <w:rPr>
                <w:b/>
              </w:rPr>
            </w:pPr>
          </w:p>
          <w:p w14:paraId="61726AF9" w14:textId="77777777" w:rsidR="00382BA4" w:rsidRPr="00F2068F" w:rsidRDefault="00382BA4" w:rsidP="00636F6B">
            <w:pPr>
              <w:rPr>
                <w:b/>
              </w:rPr>
            </w:pPr>
          </w:p>
          <w:p w14:paraId="552C1F7A" w14:textId="28E12C6F" w:rsidR="00382BA4" w:rsidRPr="00F2068F" w:rsidRDefault="00382BA4" w:rsidP="00636F6B">
            <w:pPr>
              <w:rPr>
                <w:b/>
              </w:rPr>
            </w:pPr>
            <w:r w:rsidRPr="00F2068F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27DA5E11" w14:textId="7E93E441" w:rsidR="009251E8" w:rsidRPr="00F2068F" w:rsidRDefault="009251E8" w:rsidP="009251E8">
            <w:r w:rsidRPr="00F2068F">
              <w:t>OPĆE PRIPREMNE VJEŽBE U PARU</w:t>
            </w:r>
          </w:p>
          <w:p w14:paraId="7FA2E50E" w14:textId="77777777" w:rsidR="00C56161" w:rsidRPr="00F2068F" w:rsidRDefault="00C56161" w:rsidP="00C56161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2068F">
              <w:t>VJEŽBA – BRADA-TJEME: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273A432C" w14:textId="77777777" w:rsidR="00C56161" w:rsidRPr="00F2068F" w:rsidRDefault="00C56161" w:rsidP="00C56161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2068F">
              <w:t>VJEŽBA – LIJEVO-DESNO: Stav uspravan, stopala spojena, ruke uz tijelo. Učenici izvode pokret glavom ulijevo pa udesno. Naglasiti okretanje u svoju lijevu odnosno desnu stranu.</w:t>
            </w:r>
          </w:p>
          <w:p w14:paraId="012FB6D8" w14:textId="77777777" w:rsidR="00C56161" w:rsidRPr="00F2068F" w:rsidRDefault="00C56161" w:rsidP="00C56161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2068F">
              <w:t>VJEŽBA – POPUT PTICE: Učenici su okrenuti licem jedan prema drugome. Stav je uspravan, stopala spojena, drže se za ruke. Podižu ruke u stranu u visini ramena i spuštaju u početni položaj, naizmjence lijevo-desno.</w:t>
            </w:r>
          </w:p>
          <w:p w14:paraId="1E86375D" w14:textId="77777777" w:rsidR="00C56161" w:rsidRPr="00F2068F" w:rsidRDefault="00C56161" w:rsidP="00C56161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2068F">
              <w:t>VJEŽBA – NAGNI SE LIJEVO-DESNO: Učenici su jedan drugome okrenuti leđima. Stav je uspravan, raskoračni, drže se za ruke. Naizmjence se naginju u jednu, a zatim u drugu stranu.</w:t>
            </w:r>
          </w:p>
          <w:p w14:paraId="1E06BBC9" w14:textId="77777777" w:rsidR="00C56161" w:rsidRPr="00F2068F" w:rsidRDefault="00C56161" w:rsidP="00C56161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2068F">
              <w:t xml:space="preserve">VJEŽBA – NEMOJ SE POMAKNUTI S MJESTA: Učenici su okrenuti licem jedan prema drugome. Stav je uspravan, blago raskoračni, drže se za ruke u visini ramena. Povlače jedan drugoga natrag odnosno naprijed tako da se ne pomaknu s mjesta. </w:t>
            </w:r>
          </w:p>
          <w:p w14:paraId="18C07C9D" w14:textId="0189B959" w:rsidR="00382BA4" w:rsidRPr="00F2068F" w:rsidRDefault="00C56161" w:rsidP="00F2068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2068F">
              <w:t>VJEŽBA – SKAČIMO ZAJEDNO: Učenici su okrenuti licem jedan prema drugome. Stav uspravan, stopala spojena, drže se za ruke. Istodobno skakuću u jednu pa u drugu stranu, jedan naprijed drugi natrag.</w:t>
            </w:r>
          </w:p>
        </w:tc>
      </w:tr>
      <w:tr w:rsidR="003E169D" w:rsidRPr="00F2068F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E169D" w:rsidRPr="00F2068F" w:rsidRDefault="003E169D" w:rsidP="003E169D">
            <w:pPr>
              <w:rPr>
                <w:b/>
              </w:rPr>
            </w:pPr>
          </w:p>
          <w:p w14:paraId="38D01DEA" w14:textId="77777777" w:rsidR="003E169D" w:rsidRPr="00F2068F" w:rsidRDefault="003E169D" w:rsidP="003E169D">
            <w:pPr>
              <w:rPr>
                <w:b/>
              </w:rPr>
            </w:pPr>
          </w:p>
          <w:p w14:paraId="41A985AE" w14:textId="697140CE" w:rsidR="003E169D" w:rsidRPr="00F2068F" w:rsidRDefault="003E169D" w:rsidP="003E169D">
            <w:pPr>
              <w:rPr>
                <w:b/>
              </w:rPr>
            </w:pPr>
            <w:r w:rsidRPr="00F2068F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2EF10C2C" w14:textId="77777777" w:rsidR="000D1807" w:rsidRPr="00F2068F" w:rsidRDefault="000D1807" w:rsidP="000D1807">
            <w:r w:rsidRPr="00F2068F">
              <w:t>AKTIVNOST:</w:t>
            </w:r>
          </w:p>
          <w:p w14:paraId="1F7A2999" w14:textId="2B14EEFA" w:rsidR="003E169D" w:rsidRPr="00F2068F" w:rsidRDefault="00676BBA" w:rsidP="000D1807">
            <w:pPr>
              <w:spacing w:line="276" w:lineRule="auto"/>
              <w:jc w:val="both"/>
            </w:pPr>
            <w:r w:rsidRPr="00F2068F">
              <w:rPr>
                <w:rFonts w:cstheme="minorHAnsi"/>
              </w:rPr>
              <w:t xml:space="preserve">Učenici su raspoređeni u kolonu i izvode kolutanje natrag niz kosinu koja je napravljena od postavljene odskočne daske ispod strunjače. Učenik se koluta natrag  tako da iz čučnja s rukama uz uši izvodi grbicu i koluta se po leđima. Dolaskom na tlo preko glave gura se dlanovima od tla. Završetak kolutanja </w:t>
            </w:r>
            <w:r w:rsidR="00C56161" w:rsidRPr="00F2068F">
              <w:rPr>
                <w:rFonts w:cstheme="minorHAnsi"/>
              </w:rPr>
              <w:t xml:space="preserve">– </w:t>
            </w:r>
            <w:r w:rsidRPr="00F2068F">
              <w:rPr>
                <w:rFonts w:cstheme="minorHAnsi"/>
              </w:rPr>
              <w:t>učenik se podiže i odlazi na začelje kolone. Kreće sljedeći  učenik.</w:t>
            </w:r>
          </w:p>
        </w:tc>
      </w:tr>
      <w:tr w:rsidR="0076237B" w:rsidRPr="00F2068F" w14:paraId="2A440203" w14:textId="77777777" w:rsidTr="00F2068F">
        <w:trPr>
          <w:trHeight w:val="1158"/>
        </w:trPr>
        <w:tc>
          <w:tcPr>
            <w:tcW w:w="1634" w:type="dxa"/>
          </w:tcPr>
          <w:p w14:paraId="6317830D" w14:textId="77777777" w:rsidR="0076237B" w:rsidRPr="00F2068F" w:rsidRDefault="0076237B" w:rsidP="0076237B">
            <w:pPr>
              <w:rPr>
                <w:b/>
              </w:rPr>
            </w:pPr>
          </w:p>
          <w:p w14:paraId="7C7D195D" w14:textId="77777777" w:rsidR="0076237B" w:rsidRPr="00F2068F" w:rsidRDefault="0076237B" w:rsidP="0076237B">
            <w:pPr>
              <w:jc w:val="center"/>
              <w:rPr>
                <w:b/>
              </w:rPr>
            </w:pPr>
          </w:p>
          <w:p w14:paraId="0BE19996" w14:textId="2318763F" w:rsidR="0076237B" w:rsidRPr="00F2068F" w:rsidRDefault="0076237B" w:rsidP="0076237B">
            <w:pPr>
              <w:jc w:val="center"/>
            </w:pPr>
            <w:r w:rsidRPr="00F2068F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68CDBD6C" w14:textId="1B982C4E" w:rsidR="0076237B" w:rsidRPr="00F2068F" w:rsidRDefault="0076237B" w:rsidP="00F2068F">
            <w:r w:rsidRPr="00F2068F">
              <w:t>ŠTAFETNA IGRA: Učenici trče do obruča (3); izvode sunožne poskoke kroz 3 obruča i nastavljaju trčati do stalka (1) ili čunja (1); obilaz</w:t>
            </w:r>
            <w:r w:rsidR="00C56161" w:rsidRPr="00F2068F">
              <w:t>e</w:t>
            </w:r>
            <w:r w:rsidRPr="00F2068F">
              <w:t xml:space="preserve"> stalak/čunj; trče do obruča gdje izvode jednonožni skok boljom nogom kroz sva tri obruča i vraćaju se trčeći natrag u kolonu.</w:t>
            </w:r>
            <w:r w:rsidR="000977F8" w:rsidRPr="00F2068F">
              <w:t xml:space="preserve"> </w:t>
            </w:r>
          </w:p>
        </w:tc>
      </w:tr>
      <w:tr w:rsidR="0076237B" w:rsidRPr="00F2068F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76237B" w:rsidRPr="00F2068F" w:rsidRDefault="0076237B" w:rsidP="0076237B">
            <w:pPr>
              <w:rPr>
                <w:b/>
              </w:rPr>
            </w:pPr>
          </w:p>
          <w:p w14:paraId="219F57CC" w14:textId="77777777" w:rsidR="0076237B" w:rsidRPr="00F2068F" w:rsidRDefault="0076237B" w:rsidP="0076237B">
            <w:pPr>
              <w:rPr>
                <w:b/>
              </w:rPr>
            </w:pPr>
          </w:p>
          <w:p w14:paraId="0E0DFD45" w14:textId="0E141F27" w:rsidR="0076237B" w:rsidRPr="00F2068F" w:rsidRDefault="0076237B" w:rsidP="0076237B">
            <w:pPr>
              <w:rPr>
                <w:b/>
              </w:rPr>
            </w:pPr>
            <w:r w:rsidRPr="00F2068F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2D375ED9" w14:textId="45B30BB4" w:rsidR="0076237B" w:rsidRPr="00F2068F" w:rsidRDefault="0076237B" w:rsidP="0076237B">
            <w:pPr>
              <w:pStyle w:val="NoSpacing"/>
            </w:pPr>
            <w:r w:rsidRPr="00F2068F">
              <w:t>VOĐENJE GOVORENJEM LIJEVO</w:t>
            </w:r>
            <w:r w:rsidR="00324489" w:rsidRPr="00F2068F">
              <w:t>-</w:t>
            </w:r>
            <w:r w:rsidRPr="00F2068F">
              <w:t>DESNO</w:t>
            </w:r>
          </w:p>
          <w:p w14:paraId="403E7982" w14:textId="0E8D288D" w:rsidR="0076237B" w:rsidRPr="00F2068F" w:rsidRDefault="0076237B" w:rsidP="0076237B">
            <w:pPr>
              <w:pStyle w:val="NoSpacing"/>
            </w:pPr>
            <w:r w:rsidRPr="00F2068F">
              <w:t>Učenici u parovima stoje iza početne crte. Jedan u paru ima zavezane oči. Ispred svakog</w:t>
            </w:r>
            <w:r w:rsidR="00324489" w:rsidRPr="00F2068F">
              <w:t>a</w:t>
            </w:r>
            <w:r w:rsidRPr="00F2068F">
              <w:t xml:space="preserve"> su para tri do četiri prepreke i crta udaljena jedan metar od zadnje prepreke. Zadatak je dovesti svoj par do crte bez rušenja, pomicanja ili stajanja na prepreku, dajući samo upute lijevo-desno, naprijed-natrag. </w:t>
            </w:r>
          </w:p>
          <w:p w14:paraId="37C83F6D" w14:textId="77777777" w:rsidR="0076237B" w:rsidRPr="00F2068F" w:rsidRDefault="0076237B" w:rsidP="0076237B">
            <w:pPr>
              <w:spacing w:line="256" w:lineRule="auto"/>
              <w:jc w:val="both"/>
            </w:pPr>
          </w:p>
          <w:p w14:paraId="49B9E651" w14:textId="1F9472EF" w:rsidR="0076237B" w:rsidRPr="00F2068F" w:rsidRDefault="0076237B" w:rsidP="00F2068F">
            <w:r w:rsidRPr="00F2068F">
              <w:t>VREDNOVANJE KAO UČENJE: SEMAFOR</w:t>
            </w:r>
          </w:p>
        </w:tc>
      </w:tr>
    </w:tbl>
    <w:p w14:paraId="2B627528" w14:textId="77777777" w:rsidR="007C3660" w:rsidRPr="00F2068F" w:rsidRDefault="007C3660"/>
    <w:sectPr w:rsidR="007C3660" w:rsidRPr="00F20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1431"/>
    <w:rsid w:val="000778D9"/>
    <w:rsid w:val="000977F8"/>
    <w:rsid w:val="000D1807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23"/>
    <w:rsid w:val="001A26E3"/>
    <w:rsid w:val="001A2D1E"/>
    <w:rsid w:val="001A407D"/>
    <w:rsid w:val="001A4E3E"/>
    <w:rsid w:val="001A5683"/>
    <w:rsid w:val="001E02E7"/>
    <w:rsid w:val="002036D4"/>
    <w:rsid w:val="002207B2"/>
    <w:rsid w:val="00225A42"/>
    <w:rsid w:val="0025370E"/>
    <w:rsid w:val="00261F75"/>
    <w:rsid w:val="00272433"/>
    <w:rsid w:val="002A0E5E"/>
    <w:rsid w:val="002A36E8"/>
    <w:rsid w:val="002A5F47"/>
    <w:rsid w:val="002B4F8F"/>
    <w:rsid w:val="002D22EB"/>
    <w:rsid w:val="002E3F2E"/>
    <w:rsid w:val="002F3061"/>
    <w:rsid w:val="00313CD3"/>
    <w:rsid w:val="00324489"/>
    <w:rsid w:val="003531E1"/>
    <w:rsid w:val="00360ED3"/>
    <w:rsid w:val="003650C4"/>
    <w:rsid w:val="00367EDE"/>
    <w:rsid w:val="00377F3D"/>
    <w:rsid w:val="00382BA4"/>
    <w:rsid w:val="003E169D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D646A"/>
    <w:rsid w:val="004E42F1"/>
    <w:rsid w:val="00503659"/>
    <w:rsid w:val="00512843"/>
    <w:rsid w:val="005478FF"/>
    <w:rsid w:val="0058452E"/>
    <w:rsid w:val="00585A4C"/>
    <w:rsid w:val="005D5D24"/>
    <w:rsid w:val="005E4B2E"/>
    <w:rsid w:val="00610047"/>
    <w:rsid w:val="00617C57"/>
    <w:rsid w:val="00636F6B"/>
    <w:rsid w:val="00676BBA"/>
    <w:rsid w:val="00680F65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6237B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1E8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641F9"/>
    <w:rsid w:val="00A72561"/>
    <w:rsid w:val="00A93481"/>
    <w:rsid w:val="00AA197C"/>
    <w:rsid w:val="00AF2266"/>
    <w:rsid w:val="00B11DEB"/>
    <w:rsid w:val="00B2571A"/>
    <w:rsid w:val="00B8782D"/>
    <w:rsid w:val="00BA2BE5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5616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24643"/>
    <w:rsid w:val="00E43550"/>
    <w:rsid w:val="00E71B11"/>
    <w:rsid w:val="00E862E4"/>
    <w:rsid w:val="00EF13FE"/>
    <w:rsid w:val="00EF5C9A"/>
    <w:rsid w:val="00EF6989"/>
    <w:rsid w:val="00F1222D"/>
    <w:rsid w:val="00F13487"/>
    <w:rsid w:val="00F2068F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2207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7CF01-92D4-44D9-8E86-CA1033AE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32</cp:revision>
  <dcterms:created xsi:type="dcterms:W3CDTF">2019-06-29T15:27:00Z</dcterms:created>
  <dcterms:modified xsi:type="dcterms:W3CDTF">2020-06-17T08:41:00Z</dcterms:modified>
</cp:coreProperties>
</file>