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21740D" w14:paraId="138DF597" w14:textId="77777777" w:rsidTr="0021740D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21740D" w:rsidRDefault="00E43550" w:rsidP="00C208B7">
            <w:r w:rsidRPr="0021740D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5E262E2D" w:rsidR="00E43550" w:rsidRPr="0021740D" w:rsidRDefault="00E43550" w:rsidP="00C208B7">
            <w:r w:rsidRPr="0021740D">
              <w:t>RAZRED:</w:t>
            </w:r>
            <w:r w:rsidR="00842080" w:rsidRPr="0021740D">
              <w:t xml:space="preserve"> 2.</w:t>
            </w:r>
          </w:p>
        </w:tc>
      </w:tr>
      <w:tr w:rsidR="00E43550" w:rsidRPr="0021740D" w14:paraId="5F7391FE" w14:textId="77777777" w:rsidTr="0021740D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21740D" w:rsidRDefault="00E43550" w:rsidP="009468B0">
            <w:r w:rsidRPr="0021740D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21740D" w:rsidRDefault="00E43550" w:rsidP="009468B0">
            <w:r w:rsidRPr="0021740D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2FAB0F91" w:rsidR="00E43550" w:rsidRPr="0021740D" w:rsidRDefault="00E43550" w:rsidP="009468B0">
            <w:r w:rsidRPr="0021740D">
              <w:t>REDNI BROJ SATA:</w:t>
            </w:r>
            <w:r w:rsidR="00120888" w:rsidRPr="0021740D">
              <w:t xml:space="preserve"> 1</w:t>
            </w:r>
            <w:r w:rsidR="0059317A" w:rsidRPr="0021740D">
              <w:t>03</w:t>
            </w:r>
            <w:r w:rsidR="00120888" w:rsidRPr="0021740D">
              <w:t>.</w:t>
            </w:r>
          </w:p>
        </w:tc>
      </w:tr>
      <w:tr w:rsidR="00E43550" w:rsidRPr="0021740D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6EFE6D6" w:rsidR="00E43550" w:rsidRPr="0021740D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21740D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21740D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9C0764" w:rsidRPr="0021740D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7263C4EF" w:rsidR="009C0764" w:rsidRPr="0021740D" w:rsidRDefault="009C0764" w:rsidP="009C0764">
            <w:r w:rsidRPr="0021740D">
              <w:t xml:space="preserve">NASTAVNA JEDINICA: </w:t>
            </w:r>
            <w:r w:rsidR="007E0125" w:rsidRPr="0021740D">
              <w:rPr>
                <w:rFonts w:cstheme="minorHAnsi"/>
              </w:rPr>
              <w:t>KRUŽNI OBLIK RADA – RAZLIČITE AKTIVNOSTI</w:t>
            </w:r>
          </w:p>
        </w:tc>
      </w:tr>
      <w:tr w:rsidR="009C0764" w:rsidRPr="0021740D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0EF0853B" w14:textId="77777777" w:rsidR="009C0764" w:rsidRPr="0021740D" w:rsidRDefault="009C0764" w:rsidP="009C0764">
            <w:r w:rsidRPr="0021740D">
              <w:t xml:space="preserve">CILJ SATA: </w:t>
            </w:r>
          </w:p>
          <w:p w14:paraId="153D8027" w14:textId="77777777" w:rsidR="007E0125" w:rsidRPr="0021740D" w:rsidRDefault="007E0125" w:rsidP="007E0125">
            <w:pPr>
              <w:rPr>
                <w:rFonts w:cstheme="minorHAnsi"/>
                <w:b/>
                <w:color w:val="92D050"/>
              </w:rPr>
            </w:pPr>
            <w:r w:rsidRPr="0021740D">
              <w:rPr>
                <w:rFonts w:cstheme="minorHAnsi"/>
                <w:b/>
                <w:color w:val="92D050"/>
              </w:rPr>
              <w:t>Predmetno područje A</w:t>
            </w:r>
          </w:p>
          <w:p w14:paraId="736A1049" w14:textId="2759B72F" w:rsidR="007E0125" w:rsidRPr="0021740D" w:rsidRDefault="007E0125" w:rsidP="007E0125">
            <w:pPr>
              <w:rPr>
                <w:rFonts w:cstheme="minorHAnsi"/>
                <w:b/>
              </w:rPr>
            </w:pPr>
            <w:r w:rsidRPr="0021740D">
              <w:rPr>
                <w:rFonts w:cstheme="minorHAnsi"/>
                <w:b/>
              </w:rPr>
              <w:t>Usavršavanje motoričkog</w:t>
            </w:r>
            <w:r w:rsidR="00D33369" w:rsidRPr="0021740D">
              <w:rPr>
                <w:rFonts w:cstheme="minorHAnsi"/>
                <w:b/>
              </w:rPr>
              <w:t>a</w:t>
            </w:r>
            <w:r w:rsidRPr="0021740D">
              <w:rPr>
                <w:rFonts w:cstheme="minorHAnsi"/>
                <w:b/>
              </w:rPr>
              <w:t xml:space="preserve"> znanja</w:t>
            </w:r>
          </w:p>
          <w:p w14:paraId="66E620C1" w14:textId="5CD927A5" w:rsidR="009C0764" w:rsidRPr="0021740D" w:rsidRDefault="007E0125" w:rsidP="007E0125">
            <w:r w:rsidRPr="0021740D">
              <w:rPr>
                <w:rFonts w:cstheme="minorHAnsi"/>
              </w:rPr>
              <w:t>KRUŽNI OBLIK RADA – RAZLIČITE AKTIVNOSTI</w:t>
            </w:r>
            <w:r w:rsidRPr="0021740D">
              <w:t xml:space="preserve"> </w:t>
            </w:r>
          </w:p>
        </w:tc>
      </w:tr>
      <w:tr w:rsidR="009C0764" w:rsidRPr="0021740D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6A5C184A" w:rsidR="009C0764" w:rsidRPr="0021740D" w:rsidRDefault="009C0764" w:rsidP="006C6FD4">
            <w:r w:rsidRPr="0021740D">
              <w:t>ISHODI UČENJA:</w:t>
            </w:r>
            <w:r w:rsidR="006C6FD4">
              <w:t xml:space="preserve"> </w:t>
            </w:r>
            <w:r w:rsidR="007E0125" w:rsidRPr="0021740D">
              <w:rPr>
                <w:rFonts w:cstheme="minorHAnsi"/>
              </w:rPr>
              <w:t>Učenik vježba različite motoričke aktivnosti.</w:t>
            </w:r>
            <w:r w:rsidR="006C6FD4">
              <w:rPr>
                <w:rFonts w:cstheme="minorHAnsi"/>
              </w:rPr>
              <w:t xml:space="preserve"> </w:t>
            </w:r>
            <w:r w:rsidR="006C6FD4">
              <w:t>OŠ TZK A.2.1.</w:t>
            </w:r>
          </w:p>
        </w:tc>
      </w:tr>
      <w:tr w:rsidR="009C0764" w:rsidRPr="0021740D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27BB299E" w:rsidR="009C0764" w:rsidRPr="0021740D" w:rsidRDefault="009C0764" w:rsidP="009C0764">
            <w:r w:rsidRPr="0021740D">
              <w:t xml:space="preserve">NASTAVNA SREDSTVA: </w:t>
            </w:r>
            <w:r w:rsidR="004918ED" w:rsidRPr="0021740D">
              <w:t xml:space="preserve">krugovi, strunjače, </w:t>
            </w:r>
            <w:r w:rsidR="007E0125" w:rsidRPr="0021740D">
              <w:t>medicinke, lopte, uže</w:t>
            </w:r>
          </w:p>
        </w:tc>
      </w:tr>
      <w:tr w:rsidR="00382BA4" w:rsidRPr="0021740D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29040071" w:rsidR="00382BA4" w:rsidRPr="0021740D" w:rsidRDefault="005E77BC" w:rsidP="00C208B7">
            <w:r w:rsidRPr="0021740D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21740D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21740D" w:rsidRDefault="00E43550" w:rsidP="00C208B7">
            <w:pPr>
              <w:jc w:val="center"/>
            </w:pPr>
            <w:r w:rsidRPr="0021740D">
              <w:t>TIJEK NASTAVNOGA SATA</w:t>
            </w:r>
          </w:p>
        </w:tc>
      </w:tr>
      <w:tr w:rsidR="00382BA4" w:rsidRPr="0021740D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21740D" w:rsidRDefault="00382BA4" w:rsidP="00C208B7">
            <w:pPr>
              <w:jc w:val="center"/>
              <w:rPr>
                <w:b/>
              </w:rPr>
            </w:pPr>
            <w:r w:rsidRPr="0021740D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21740D" w:rsidRDefault="00382BA4" w:rsidP="00C208B7">
            <w:pPr>
              <w:jc w:val="center"/>
            </w:pPr>
            <w:r w:rsidRPr="0021740D">
              <w:t>AKTIVNOSTI UČENIKA</w:t>
            </w:r>
          </w:p>
        </w:tc>
      </w:tr>
      <w:tr w:rsidR="00915988" w:rsidRPr="0021740D" w14:paraId="2AB8902F" w14:textId="77777777" w:rsidTr="00F2509A">
        <w:trPr>
          <w:trHeight w:val="1426"/>
        </w:trPr>
        <w:tc>
          <w:tcPr>
            <w:tcW w:w="1634" w:type="dxa"/>
          </w:tcPr>
          <w:p w14:paraId="2BF7C1ED" w14:textId="77777777" w:rsidR="00915988" w:rsidRPr="0021740D" w:rsidRDefault="00915988" w:rsidP="00915988">
            <w:pPr>
              <w:rPr>
                <w:b/>
              </w:rPr>
            </w:pPr>
          </w:p>
          <w:p w14:paraId="17B9792E" w14:textId="77777777" w:rsidR="00915988" w:rsidRPr="0021740D" w:rsidRDefault="00915988" w:rsidP="00915988">
            <w:pPr>
              <w:rPr>
                <w:b/>
              </w:rPr>
            </w:pPr>
          </w:p>
          <w:p w14:paraId="798816B4" w14:textId="5AD77BE9" w:rsidR="00915988" w:rsidRPr="0021740D" w:rsidRDefault="00915988" w:rsidP="00915988">
            <w:r w:rsidRPr="0021740D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  <w:vAlign w:val="center"/>
          </w:tcPr>
          <w:p w14:paraId="529A3D2A" w14:textId="774BE5A3" w:rsidR="006D17A2" w:rsidRPr="0021740D" w:rsidRDefault="006D17A2" w:rsidP="006D17A2">
            <w:pPr>
              <w:rPr>
                <w:bCs/>
              </w:rPr>
            </w:pPr>
            <w:r w:rsidRPr="0021740D">
              <w:rPr>
                <w:bCs/>
              </w:rPr>
              <w:t>TRČANJE KOMBINIRANO S HODANJEM I ZAUSTAVLJANJEM</w:t>
            </w:r>
          </w:p>
          <w:p w14:paraId="022952F9" w14:textId="5FAD1344" w:rsidR="006D17A2" w:rsidRPr="0021740D" w:rsidRDefault="006D17A2" w:rsidP="006D17A2">
            <w:pPr>
              <w:pStyle w:val="ListParagraph"/>
              <w:numPr>
                <w:ilvl w:val="0"/>
                <w:numId w:val="6"/>
              </w:numPr>
            </w:pPr>
            <w:r w:rsidRPr="0021740D">
              <w:t>Učenici trče u omeđenom</w:t>
            </w:r>
            <w:r w:rsidR="00D33369" w:rsidRPr="0021740D">
              <w:t>e</w:t>
            </w:r>
            <w:r w:rsidRPr="0021740D">
              <w:t xml:space="preserve"> prostoru, a na </w:t>
            </w:r>
            <w:r w:rsidR="0021740D">
              <w:t>učiteljičin/</w:t>
            </w:r>
            <w:r w:rsidRPr="0021740D">
              <w:t xml:space="preserve">učiteljev znak počnu hodati – </w:t>
            </w:r>
            <w:r w:rsidR="00D33369" w:rsidRPr="0021740D">
              <w:t xml:space="preserve">na </w:t>
            </w:r>
            <w:r w:rsidRPr="0021740D">
              <w:t xml:space="preserve">petama, </w:t>
            </w:r>
            <w:r w:rsidR="00D33369" w:rsidRPr="0021740D">
              <w:t xml:space="preserve">na </w:t>
            </w:r>
            <w:r w:rsidRPr="0021740D">
              <w:t xml:space="preserve">prstima. Na ponovni znak opet potrče i tako </w:t>
            </w:r>
            <w:r w:rsidR="00D33369" w:rsidRPr="0021740D">
              <w:t>naizmjence</w:t>
            </w:r>
            <w:r w:rsidRPr="0021740D">
              <w:t>.</w:t>
            </w:r>
          </w:p>
          <w:p w14:paraId="5ED48C90" w14:textId="7F20AFE2" w:rsidR="00915988" w:rsidRPr="0021740D" w:rsidRDefault="006D17A2" w:rsidP="006D17A2">
            <w:pPr>
              <w:pStyle w:val="ListParagraph"/>
              <w:numPr>
                <w:ilvl w:val="0"/>
                <w:numId w:val="6"/>
              </w:numPr>
            </w:pPr>
            <w:r w:rsidRPr="0021740D">
              <w:t>Iz slobodnog</w:t>
            </w:r>
            <w:r w:rsidR="00D33369" w:rsidRPr="0021740D">
              <w:t>a</w:t>
            </w:r>
            <w:r w:rsidRPr="0021740D">
              <w:t xml:space="preserve"> trčanja na dogovoreni se </w:t>
            </w:r>
            <w:r w:rsidR="00D33369" w:rsidRPr="0021740D">
              <w:t xml:space="preserve">znak </w:t>
            </w:r>
            <w:r w:rsidRPr="0021740D">
              <w:t xml:space="preserve">zaustavljaju, okreću prema </w:t>
            </w:r>
            <w:r w:rsidR="0021740D">
              <w:t>učiteljici/</w:t>
            </w:r>
            <w:r w:rsidRPr="0021740D">
              <w:t xml:space="preserve">učitelju i zauzimaju stav </w:t>
            </w:r>
            <w:r w:rsidR="00D33369" w:rsidRPr="0021740D">
              <w:t>„</w:t>
            </w:r>
            <w:r w:rsidRPr="0021740D">
              <w:t>pozor</w:t>
            </w:r>
            <w:r w:rsidR="00D33369" w:rsidRPr="0021740D">
              <w:t xml:space="preserve">“. </w:t>
            </w:r>
            <w:r w:rsidRPr="0021740D">
              <w:t>Na idući znak ponov</w:t>
            </w:r>
            <w:r w:rsidR="00D33369" w:rsidRPr="0021740D">
              <w:t>n</w:t>
            </w:r>
            <w:r w:rsidRPr="0021740D">
              <w:t xml:space="preserve">o potrče i trče, pa opet zauzimaju stav </w:t>
            </w:r>
            <w:r w:rsidR="00D33369" w:rsidRPr="0021740D">
              <w:t>„</w:t>
            </w:r>
            <w:r w:rsidRPr="0021740D">
              <w:t>pozor</w:t>
            </w:r>
            <w:r w:rsidR="00D33369" w:rsidRPr="0021740D">
              <w:t xml:space="preserve">“ </w:t>
            </w:r>
            <w:r w:rsidRPr="0021740D">
              <w:t>i tako redom.</w:t>
            </w:r>
          </w:p>
        </w:tc>
      </w:tr>
      <w:tr w:rsidR="00915988" w:rsidRPr="0021740D" w14:paraId="6A61B6AA" w14:textId="77777777" w:rsidTr="00382BA4">
        <w:trPr>
          <w:trHeight w:val="1422"/>
        </w:trPr>
        <w:tc>
          <w:tcPr>
            <w:tcW w:w="1634" w:type="dxa"/>
          </w:tcPr>
          <w:p w14:paraId="331E34ED" w14:textId="77777777" w:rsidR="00915988" w:rsidRPr="0021740D" w:rsidRDefault="00915988" w:rsidP="00915988">
            <w:pPr>
              <w:rPr>
                <w:b/>
              </w:rPr>
            </w:pPr>
          </w:p>
          <w:p w14:paraId="61726AF9" w14:textId="77777777" w:rsidR="00915988" w:rsidRPr="0021740D" w:rsidRDefault="00915988" w:rsidP="00915988">
            <w:pPr>
              <w:rPr>
                <w:b/>
              </w:rPr>
            </w:pPr>
          </w:p>
          <w:p w14:paraId="552C1F7A" w14:textId="28E12C6F" w:rsidR="00915988" w:rsidRPr="0021740D" w:rsidRDefault="00915988" w:rsidP="00915988">
            <w:pPr>
              <w:rPr>
                <w:b/>
              </w:rPr>
            </w:pPr>
            <w:r w:rsidRPr="0021740D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20C0514D" w14:textId="77777777" w:rsidR="00D33369" w:rsidRPr="0021740D" w:rsidRDefault="00D33369" w:rsidP="00D33369">
            <w:r w:rsidRPr="0021740D">
              <w:t>OPĆE PRIPREMNE VJEŽBE S KRUGOVIMA</w:t>
            </w:r>
          </w:p>
          <w:p w14:paraId="0CFBBA56" w14:textId="77777777" w:rsidR="00D33369" w:rsidRPr="0021740D" w:rsidRDefault="00D33369" w:rsidP="00D33369">
            <w:pPr>
              <w:pStyle w:val="ListParagraph"/>
              <w:numPr>
                <w:ilvl w:val="0"/>
                <w:numId w:val="9"/>
              </w:numPr>
              <w:ind w:left="1096"/>
            </w:pPr>
            <w:r w:rsidRPr="0021740D">
              <w:t xml:space="preserve">VJEŽBA  – Stav spojeni, predručiti krugom. Učenici podižu noge i pretklonom trupa trebaju dotaknuti krug prvo prstima lijeve, a zatim desne noge. </w:t>
            </w:r>
          </w:p>
          <w:p w14:paraId="30283409" w14:textId="77777777" w:rsidR="00D33369" w:rsidRPr="0021740D" w:rsidRDefault="00D33369" w:rsidP="00D33369">
            <w:pPr>
              <w:pStyle w:val="ListParagraph"/>
              <w:numPr>
                <w:ilvl w:val="0"/>
                <w:numId w:val="9"/>
              </w:numPr>
              <w:ind w:left="1080"/>
            </w:pPr>
            <w:r w:rsidRPr="0021740D">
              <w:t xml:space="preserve">VJEŽBA – Učenici su u turskome sjedu s krugom na glavi. Naginjući glavu naprijed, krug im padne ispred tijela. </w:t>
            </w:r>
          </w:p>
          <w:p w14:paraId="1160F8FE" w14:textId="77777777" w:rsidR="00D33369" w:rsidRPr="0021740D" w:rsidRDefault="00D33369" w:rsidP="00D33369">
            <w:pPr>
              <w:pStyle w:val="ListParagraph"/>
              <w:numPr>
                <w:ilvl w:val="0"/>
                <w:numId w:val="9"/>
              </w:numPr>
              <w:ind w:left="1080"/>
            </w:pPr>
            <w:r w:rsidRPr="0021740D">
              <w:t xml:space="preserve">VJEŽBA – Stav spojeni, uzručiti krugom. Učenici izvode otklon ulijevo, a zatim udesno, pogled za krugom. </w:t>
            </w:r>
          </w:p>
          <w:p w14:paraId="503CD2D5" w14:textId="77777777" w:rsidR="00D33369" w:rsidRPr="0021740D" w:rsidRDefault="00D33369" w:rsidP="00D33369">
            <w:pPr>
              <w:pStyle w:val="ListParagraph"/>
              <w:numPr>
                <w:ilvl w:val="0"/>
                <w:numId w:val="9"/>
              </w:numPr>
              <w:ind w:left="1080"/>
            </w:pPr>
            <w:r w:rsidRPr="0021740D">
              <w:t>VJEŽBA – Ležeći položaj na prsima, uzručiti, krug je u desnoj ruci. Učenici trebaju premjestiti krug iz desne ruke u lijevu i obratno.</w:t>
            </w:r>
          </w:p>
          <w:p w14:paraId="487115D0" w14:textId="77777777" w:rsidR="00D33369" w:rsidRPr="0021740D" w:rsidRDefault="00D33369" w:rsidP="00D33369">
            <w:pPr>
              <w:pStyle w:val="ListParagraph"/>
              <w:numPr>
                <w:ilvl w:val="0"/>
                <w:numId w:val="9"/>
              </w:numPr>
              <w:ind w:left="1096"/>
            </w:pPr>
            <w:r w:rsidRPr="0021740D">
              <w:t>VJEŽBA – Upor klečeći, krug je ispod ruku. Opružanjem i savijanjem ruku učenici kližu krugom po tlu ispred tijela naprijed-natrag.</w:t>
            </w:r>
          </w:p>
          <w:p w14:paraId="355E9DA3" w14:textId="77777777" w:rsidR="00D33369" w:rsidRPr="0021740D" w:rsidRDefault="00D33369" w:rsidP="00D33369">
            <w:pPr>
              <w:pStyle w:val="ListParagraph"/>
              <w:numPr>
                <w:ilvl w:val="0"/>
                <w:numId w:val="9"/>
              </w:numPr>
              <w:ind w:left="1096"/>
            </w:pPr>
            <w:r w:rsidRPr="0021740D">
              <w:t>VJEŽBE – Stav čučeći s krugom na glavi. Učenici se podižu s krugom na glavi u uspravan položaj, a zatim se vraćaju u čučanj.</w:t>
            </w:r>
          </w:p>
          <w:p w14:paraId="18C07C9D" w14:textId="60084B61" w:rsidR="00915988" w:rsidRPr="0021740D" w:rsidRDefault="00D33369" w:rsidP="0021740D">
            <w:pPr>
              <w:pStyle w:val="ListParagraph"/>
              <w:numPr>
                <w:ilvl w:val="0"/>
                <w:numId w:val="9"/>
              </w:numPr>
              <w:ind w:left="1086"/>
            </w:pPr>
            <w:r w:rsidRPr="0021740D">
              <w:t>VJEŽBA – Stav raskoračni, krug je na tlu ispred desne noge. Učenici stoje na lijevoj nozi, a desnom pažljivo kližu krugom po tlu opisujući krugove. Zatim to izvode pažljivo i lijevom nogom.</w:t>
            </w:r>
          </w:p>
        </w:tc>
      </w:tr>
      <w:tr w:rsidR="00D9498B" w:rsidRPr="0021740D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D9498B" w:rsidRPr="0021740D" w:rsidRDefault="00D9498B" w:rsidP="00D9498B">
            <w:pPr>
              <w:rPr>
                <w:b/>
              </w:rPr>
            </w:pPr>
          </w:p>
          <w:p w14:paraId="38D01DEA" w14:textId="77777777" w:rsidR="00D9498B" w:rsidRPr="0021740D" w:rsidRDefault="00D9498B" w:rsidP="00D9498B">
            <w:pPr>
              <w:rPr>
                <w:b/>
              </w:rPr>
            </w:pPr>
          </w:p>
          <w:p w14:paraId="41A985AE" w14:textId="697140CE" w:rsidR="00D9498B" w:rsidRPr="0021740D" w:rsidRDefault="00D9498B" w:rsidP="00D9498B">
            <w:pPr>
              <w:rPr>
                <w:b/>
              </w:rPr>
            </w:pPr>
            <w:r w:rsidRPr="0021740D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0CF09125" w14:textId="77777777" w:rsidR="007E0125" w:rsidRPr="0021740D" w:rsidRDefault="007E0125" w:rsidP="007E0125">
            <w:r w:rsidRPr="0021740D">
              <w:t>KRUŽNI OBLIK RADA</w:t>
            </w:r>
          </w:p>
          <w:p w14:paraId="03FCFB22" w14:textId="77777777" w:rsidR="007E0125" w:rsidRPr="0021740D" w:rsidRDefault="007E0125" w:rsidP="007E0125">
            <w:r w:rsidRPr="0021740D">
              <w:t>Aktivnosti se izmjenjuju svake 2 minute.</w:t>
            </w:r>
          </w:p>
          <w:p w14:paraId="1B3AF94B" w14:textId="77777777" w:rsidR="007E0125" w:rsidRPr="0021740D" w:rsidRDefault="007E0125" w:rsidP="007E0125">
            <w:pPr>
              <w:pStyle w:val="NoSpacing"/>
            </w:pPr>
            <w:r w:rsidRPr="0021740D">
              <w:t>AKTIVNOSTI:</w:t>
            </w:r>
          </w:p>
          <w:p w14:paraId="7636747D" w14:textId="765E3EFB" w:rsidR="007E0125" w:rsidRPr="0021740D" w:rsidRDefault="007E0125" w:rsidP="007E0125">
            <w:pPr>
              <w:pStyle w:val="NoSpacing"/>
              <w:numPr>
                <w:ilvl w:val="0"/>
                <w:numId w:val="12"/>
              </w:numPr>
            </w:pPr>
            <w:r w:rsidRPr="0021740D">
              <w:t xml:space="preserve">Učenici su u paru. Udaljeni su jedan od drugoga oko 2 m. Prvi učenik kotrlja medicinku (težine 1 kg) objema rukama prema drugome učeniku. Drugi učenik vraća medicinku kotrljajući je rukom kojom piše. Prvi učenik vraća tada također rukom kojom piše, a drugi učenik mu vraća </w:t>
            </w:r>
            <w:r w:rsidRPr="0021740D">
              <w:lastRenderedPageBreak/>
              <w:t xml:space="preserve">kotrljajući medicinku objema rukama. Vježbu tako izvode </w:t>
            </w:r>
            <w:r w:rsidR="00D33369" w:rsidRPr="0021740D">
              <w:t xml:space="preserve">naizmjence </w:t>
            </w:r>
            <w:r w:rsidRPr="0021740D">
              <w:t xml:space="preserve">prema opisu do isteka vremena.  </w:t>
            </w:r>
          </w:p>
          <w:p w14:paraId="221FC9BC" w14:textId="7D7FC595" w:rsidR="007E0125" w:rsidRPr="0021740D" w:rsidRDefault="007E0125" w:rsidP="007E0125">
            <w:pPr>
              <w:pStyle w:val="NoSpacing"/>
              <w:numPr>
                <w:ilvl w:val="0"/>
                <w:numId w:val="12"/>
              </w:numPr>
            </w:pPr>
            <w:r w:rsidRPr="0021740D">
              <w:t xml:space="preserve">Učenici su u paru. </w:t>
            </w:r>
            <w:r w:rsidR="00D33369" w:rsidRPr="0021740D">
              <w:t>L</w:t>
            </w:r>
            <w:r w:rsidRPr="0021740D">
              <w:t xml:space="preserve">eže na leđima jedan nasuprot </w:t>
            </w:r>
            <w:r w:rsidR="00D33369" w:rsidRPr="0021740D">
              <w:t xml:space="preserve">drugome </w:t>
            </w:r>
            <w:r w:rsidRPr="0021740D">
              <w:t>s ispruženim nogama tako da im se stopala dodiruju. Ruke su im u uzručenju. Učenik koji ima loptu u ruci podiže gornji dio tijela. Rukama pruža drugom učeniku loptu u ruke koji se također podiže. Vježbu izvode naizmjen</w:t>
            </w:r>
            <w:r w:rsidR="00D33369" w:rsidRPr="0021740D">
              <w:t>ce</w:t>
            </w:r>
            <w:r w:rsidRPr="0021740D">
              <w:t xml:space="preserve"> do isteka vremena.</w:t>
            </w:r>
          </w:p>
          <w:p w14:paraId="388B018C" w14:textId="0DB10510" w:rsidR="007E0125" w:rsidRPr="0021740D" w:rsidRDefault="007E0125" w:rsidP="007E0125">
            <w:pPr>
              <w:pStyle w:val="NoSpacing"/>
              <w:numPr>
                <w:ilvl w:val="0"/>
                <w:numId w:val="12"/>
              </w:numPr>
            </w:pPr>
            <w:r w:rsidRPr="0021740D">
              <w:t xml:space="preserve">Učenici su u paru. Stoje jedan nasuprot </w:t>
            </w:r>
            <w:r w:rsidR="00D33369" w:rsidRPr="0021740D">
              <w:t xml:space="preserve">drugomu </w:t>
            </w:r>
            <w:r w:rsidRPr="0021740D">
              <w:t xml:space="preserve">na udaljenosti da se približe dva koraka jedan prema drugome, dva puta udaraju suprotne ruke i dva se koraka vraćaju </w:t>
            </w:r>
            <w:r w:rsidR="00D33369" w:rsidRPr="0021740D">
              <w:t>unatrag</w:t>
            </w:r>
            <w:r w:rsidRPr="0021740D">
              <w:t xml:space="preserve">. Ponavljaju vježbu do isteka vremena. </w:t>
            </w:r>
          </w:p>
          <w:p w14:paraId="47C71FF1" w14:textId="57235FA2" w:rsidR="007E0125" w:rsidRPr="0021740D" w:rsidRDefault="007E0125" w:rsidP="007E0125">
            <w:pPr>
              <w:pStyle w:val="NoSpacing"/>
              <w:numPr>
                <w:ilvl w:val="0"/>
                <w:numId w:val="12"/>
              </w:numPr>
            </w:pPr>
            <w:r w:rsidRPr="0021740D">
              <w:t xml:space="preserve">Učenici su u paru. </w:t>
            </w:r>
            <w:r w:rsidR="00D33369" w:rsidRPr="0021740D">
              <w:t>L</w:t>
            </w:r>
            <w:r w:rsidRPr="0021740D">
              <w:t xml:space="preserve">eže na leđima  i voze „bicikl“ naprijed, pa </w:t>
            </w:r>
            <w:r w:rsidR="00D33369" w:rsidRPr="0021740D">
              <w:t>unatrag</w:t>
            </w:r>
            <w:r w:rsidRPr="0021740D">
              <w:t>. Vježbu izvode do isteka vremena.</w:t>
            </w:r>
          </w:p>
          <w:p w14:paraId="3D21305A" w14:textId="1E78BF9A" w:rsidR="007E0125" w:rsidRPr="0021740D" w:rsidRDefault="007E0125" w:rsidP="007E0125">
            <w:pPr>
              <w:pStyle w:val="NoSpacing"/>
              <w:numPr>
                <w:ilvl w:val="0"/>
                <w:numId w:val="12"/>
              </w:numPr>
            </w:pPr>
            <w:r w:rsidRPr="0021740D">
              <w:t xml:space="preserve">Učenici </w:t>
            </w:r>
            <w:r w:rsidR="00D33369" w:rsidRPr="0021740D">
              <w:t>su</w:t>
            </w:r>
            <w:r w:rsidRPr="0021740D">
              <w:t xml:space="preserve"> u paru ili trojkama (ovisno </w:t>
            </w:r>
            <w:r w:rsidR="00D33369" w:rsidRPr="0021740D">
              <w:t xml:space="preserve">o tome </w:t>
            </w:r>
            <w:r w:rsidRPr="0021740D">
              <w:t xml:space="preserve">koliko ima učenika u razredu). Prvi učenik baca loptu desnom rukom drugom učeniku koji </w:t>
            </w:r>
            <w:r w:rsidR="00D33369" w:rsidRPr="0021740D">
              <w:t xml:space="preserve">je </w:t>
            </w:r>
            <w:r w:rsidRPr="0021740D">
              <w:t xml:space="preserve">hvata objema rukama ispred </w:t>
            </w:r>
            <w:r w:rsidR="00D33369" w:rsidRPr="0021740D">
              <w:t>prsa</w:t>
            </w:r>
            <w:r w:rsidRPr="0021740D">
              <w:t>. Drugi učenik baca loptu desnom rukom trećem</w:t>
            </w:r>
            <w:r w:rsidR="00D33369" w:rsidRPr="0021740D">
              <w:t>u</w:t>
            </w:r>
            <w:r w:rsidRPr="0021740D">
              <w:t xml:space="preserve"> učeniku koji </w:t>
            </w:r>
            <w:r w:rsidR="00D33369" w:rsidRPr="0021740D">
              <w:t xml:space="preserve">je </w:t>
            </w:r>
            <w:r w:rsidRPr="0021740D">
              <w:t xml:space="preserve">hvata objema rukama ispred </w:t>
            </w:r>
            <w:r w:rsidR="00D33369" w:rsidRPr="0021740D">
              <w:t>prsa</w:t>
            </w:r>
            <w:r w:rsidRPr="0021740D">
              <w:t>. Treći učenik baca loptu desnom rukom prvom</w:t>
            </w:r>
            <w:r w:rsidR="00D33369" w:rsidRPr="0021740D">
              <w:t>u</w:t>
            </w:r>
            <w:r w:rsidRPr="0021740D">
              <w:t xml:space="preserve"> učeniku koji </w:t>
            </w:r>
            <w:r w:rsidR="00D33369" w:rsidRPr="0021740D">
              <w:t xml:space="preserve">je </w:t>
            </w:r>
            <w:r w:rsidRPr="0021740D">
              <w:t xml:space="preserve">hvata objema rukama ispred </w:t>
            </w:r>
            <w:r w:rsidR="00D33369" w:rsidRPr="0021740D">
              <w:t>prsa</w:t>
            </w:r>
            <w:r w:rsidRPr="0021740D">
              <w:t>. Sljedeći krug bacaju lijevom rukom i dalje hvataju objema rukama. Treći krug bacaju objema rukama i hvataju objema rukama. Vježbu ponavljaju s promjenama do isteka vremena. Učenici hvataju loptu tako da ne padne na tlo.</w:t>
            </w:r>
          </w:p>
          <w:p w14:paraId="1F7A2999" w14:textId="55577F1C" w:rsidR="00D9498B" w:rsidRPr="0021740D" w:rsidRDefault="007E0125" w:rsidP="007E0125">
            <w:pPr>
              <w:pStyle w:val="NoSpacing"/>
              <w:numPr>
                <w:ilvl w:val="0"/>
                <w:numId w:val="12"/>
              </w:numPr>
            </w:pPr>
            <w:r w:rsidRPr="0021740D">
              <w:t xml:space="preserve">Učenici su u paru. Drže se za uže (koje je savijeno na pola), jedan s jedne, a drugi s druge strane užeta. Izvode </w:t>
            </w:r>
            <w:r w:rsidR="00D33369" w:rsidRPr="0021740D">
              <w:t xml:space="preserve">naizmjence </w:t>
            </w:r>
            <w:r w:rsidRPr="0021740D">
              <w:t xml:space="preserve">čučnjeve, pazeći da su noge u širini kukova, stopala ravno. Vježbu izvode </w:t>
            </w:r>
            <w:r w:rsidR="00D33369" w:rsidRPr="0021740D">
              <w:t xml:space="preserve">naizmjence </w:t>
            </w:r>
            <w:r w:rsidRPr="0021740D">
              <w:t>do isteka vremena.</w:t>
            </w:r>
          </w:p>
        </w:tc>
      </w:tr>
      <w:tr w:rsidR="00D9498B" w:rsidRPr="0021740D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D9498B" w:rsidRPr="0021740D" w:rsidRDefault="00D9498B" w:rsidP="00D9498B">
            <w:pPr>
              <w:rPr>
                <w:b/>
              </w:rPr>
            </w:pPr>
          </w:p>
          <w:p w14:paraId="7C7D195D" w14:textId="77777777" w:rsidR="00D9498B" w:rsidRPr="0021740D" w:rsidRDefault="00D9498B" w:rsidP="00D9498B">
            <w:pPr>
              <w:jc w:val="center"/>
              <w:rPr>
                <w:b/>
              </w:rPr>
            </w:pPr>
          </w:p>
          <w:p w14:paraId="0BE19996" w14:textId="2318763F" w:rsidR="00D9498B" w:rsidRPr="0021740D" w:rsidRDefault="00D9498B" w:rsidP="00D9498B">
            <w:pPr>
              <w:jc w:val="center"/>
            </w:pPr>
            <w:r w:rsidRPr="0021740D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4BF26362" w14:textId="3D5E4665" w:rsidR="00D9498B" w:rsidRPr="0021740D" w:rsidRDefault="00D9498B" w:rsidP="00D9498B">
            <w:pPr>
              <w:jc w:val="both"/>
              <w:rPr>
                <w:bCs/>
              </w:rPr>
            </w:pPr>
            <w:r w:rsidRPr="0021740D">
              <w:rPr>
                <w:bCs/>
              </w:rPr>
              <w:t>ELEMENTARNA IGRA: TRČANJE OKO STRUNJAČE – ZA MNOM</w:t>
            </w:r>
          </w:p>
          <w:p w14:paraId="68CDBD6C" w14:textId="0A2DDDC0" w:rsidR="00D9498B" w:rsidRPr="0021740D" w:rsidRDefault="00D9498B" w:rsidP="00D9498B">
            <w:pPr>
              <w:spacing w:line="256" w:lineRule="auto"/>
              <w:jc w:val="both"/>
            </w:pPr>
            <w:r w:rsidRPr="0021740D">
              <w:t xml:space="preserve">Učenici su podijeljeni u četiri kolone. </w:t>
            </w:r>
            <w:r w:rsidR="00D33369" w:rsidRPr="0021740D">
              <w:t xml:space="preserve">Nasuprot </w:t>
            </w:r>
            <w:r w:rsidRPr="0021740D">
              <w:t xml:space="preserve">svakoj koloni na udaljenosti od 10 m stavi se jedna strunjača. Na </w:t>
            </w:r>
            <w:r w:rsidR="0021740D">
              <w:t>učiteljičin/</w:t>
            </w:r>
            <w:r w:rsidRPr="0021740D">
              <w:t>učiteljev znak i poziv prvog</w:t>
            </w:r>
            <w:r w:rsidR="00D33369" w:rsidRPr="0021740D">
              <w:t>a</w:t>
            </w:r>
            <w:r w:rsidRPr="0021740D">
              <w:t xml:space="preserve"> učenika u koloni </w:t>
            </w:r>
            <w:r w:rsidR="00D33369" w:rsidRPr="0021740D">
              <w:t>„</w:t>
            </w:r>
            <w:r w:rsidRPr="0021740D">
              <w:t>Za mnom</w:t>
            </w:r>
            <w:r w:rsidR="00D33369" w:rsidRPr="0021740D">
              <w:t xml:space="preserve">!“ </w:t>
            </w:r>
            <w:r w:rsidRPr="0021740D">
              <w:t>svi učenici trče do strunjače, obiđu je i trčeći se vraćaju na svoje mjesto. Pobjednik je kolona koja prva stigne i postroji se iza startne crte.</w:t>
            </w:r>
          </w:p>
        </w:tc>
      </w:tr>
      <w:tr w:rsidR="00D9498B" w:rsidRPr="0021740D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D9498B" w:rsidRPr="0021740D" w:rsidRDefault="00D9498B" w:rsidP="00D9498B">
            <w:pPr>
              <w:rPr>
                <w:b/>
              </w:rPr>
            </w:pPr>
          </w:p>
          <w:p w14:paraId="219F57CC" w14:textId="77777777" w:rsidR="00D9498B" w:rsidRPr="0021740D" w:rsidRDefault="00D9498B" w:rsidP="00D9498B">
            <w:pPr>
              <w:rPr>
                <w:b/>
              </w:rPr>
            </w:pPr>
          </w:p>
          <w:p w14:paraId="0E0DFD45" w14:textId="0E141F27" w:rsidR="00D9498B" w:rsidRPr="0021740D" w:rsidRDefault="00D9498B" w:rsidP="00D9498B">
            <w:pPr>
              <w:rPr>
                <w:b/>
              </w:rPr>
            </w:pPr>
            <w:r w:rsidRPr="0021740D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391869D6" w14:textId="034A1756" w:rsidR="00D9498B" w:rsidRPr="0021740D" w:rsidRDefault="00D9498B" w:rsidP="00D9498B">
            <w:pPr>
              <w:jc w:val="both"/>
              <w:rPr>
                <w:bCs/>
              </w:rPr>
            </w:pPr>
            <w:r w:rsidRPr="0021740D">
              <w:rPr>
                <w:bCs/>
              </w:rPr>
              <w:t>JAKOVE, GDJE SI?</w:t>
            </w:r>
          </w:p>
          <w:p w14:paraId="04FFC482" w14:textId="5B9A94C8" w:rsidR="00D9498B" w:rsidRPr="0021740D" w:rsidRDefault="00D9498B" w:rsidP="00D9498B">
            <w:r w:rsidRPr="0021740D">
              <w:t xml:space="preserve">Svi su u formaciji kruga, a u sredini stoje dva učenika zavezanih očiju. Jedan zapita drugoga: </w:t>
            </w:r>
            <w:r w:rsidR="00D33369" w:rsidRPr="0021740D">
              <w:t>„</w:t>
            </w:r>
            <w:r w:rsidRPr="0021740D">
              <w:t>Jakove, gdje si</w:t>
            </w:r>
            <w:r w:rsidR="00D33369" w:rsidRPr="0021740D">
              <w:t xml:space="preserve">?“, </w:t>
            </w:r>
            <w:r w:rsidRPr="0021740D">
              <w:t xml:space="preserve">a drugi odgovara: </w:t>
            </w:r>
            <w:r w:rsidR="00D33369" w:rsidRPr="0021740D">
              <w:t>„</w:t>
            </w:r>
            <w:r w:rsidRPr="0021740D">
              <w:t>Tu sam</w:t>
            </w:r>
            <w:r w:rsidR="00D33369" w:rsidRPr="0021740D">
              <w:t xml:space="preserve">!“. </w:t>
            </w:r>
            <w:r w:rsidRPr="0021740D">
              <w:t xml:space="preserve">To se ponavlja sve dok prvi učenik ne uhvati drugoga. Kad ga uhvati, </w:t>
            </w:r>
            <w:r w:rsidR="00D33369" w:rsidRPr="0021740D">
              <w:t xml:space="preserve">oba </w:t>
            </w:r>
            <w:r w:rsidRPr="0021740D">
              <w:t xml:space="preserve">predaju </w:t>
            </w:r>
            <w:r w:rsidR="00D33369" w:rsidRPr="0021740D">
              <w:t xml:space="preserve">marame </w:t>
            </w:r>
            <w:r w:rsidRPr="0021740D">
              <w:t>novim učenicima i igra se nastavlja.</w:t>
            </w:r>
          </w:p>
          <w:p w14:paraId="389BEBCA" w14:textId="77777777" w:rsidR="00D9498B" w:rsidRPr="0021740D" w:rsidRDefault="00D9498B" w:rsidP="00D9498B"/>
          <w:p w14:paraId="49B9E651" w14:textId="6049B731" w:rsidR="00D9498B" w:rsidRPr="0021740D" w:rsidRDefault="00D9498B" w:rsidP="00D9498B">
            <w:r w:rsidRPr="0021740D">
              <w:t>VREDNOVANJE KAO UČENJE: SEMAFOR</w:t>
            </w:r>
          </w:p>
        </w:tc>
      </w:tr>
    </w:tbl>
    <w:p w14:paraId="2B627528" w14:textId="77777777" w:rsidR="007C3660" w:rsidRPr="0021740D" w:rsidRDefault="007C3660"/>
    <w:sectPr w:rsidR="007C3660" w:rsidRPr="00217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9084A"/>
    <w:multiLevelType w:val="hybridMultilevel"/>
    <w:tmpl w:val="365E2536"/>
    <w:lvl w:ilvl="0" w:tplc="966C4E02">
      <w:start w:val="1"/>
      <w:numFmt w:val="upperLetter"/>
      <w:lvlText w:val="%1)"/>
      <w:lvlJc w:val="left"/>
      <w:pPr>
        <w:ind w:left="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90" w:hanging="360"/>
      </w:pPr>
    </w:lvl>
    <w:lvl w:ilvl="2" w:tplc="041A001B" w:tentative="1">
      <w:start w:val="1"/>
      <w:numFmt w:val="lowerRoman"/>
      <w:lvlText w:val="%3."/>
      <w:lvlJc w:val="right"/>
      <w:pPr>
        <w:ind w:left="2210" w:hanging="180"/>
      </w:pPr>
    </w:lvl>
    <w:lvl w:ilvl="3" w:tplc="041A000F" w:tentative="1">
      <w:start w:val="1"/>
      <w:numFmt w:val="decimal"/>
      <w:lvlText w:val="%4."/>
      <w:lvlJc w:val="left"/>
      <w:pPr>
        <w:ind w:left="2930" w:hanging="360"/>
      </w:pPr>
    </w:lvl>
    <w:lvl w:ilvl="4" w:tplc="041A0019" w:tentative="1">
      <w:start w:val="1"/>
      <w:numFmt w:val="lowerLetter"/>
      <w:lvlText w:val="%5."/>
      <w:lvlJc w:val="left"/>
      <w:pPr>
        <w:ind w:left="3650" w:hanging="360"/>
      </w:pPr>
    </w:lvl>
    <w:lvl w:ilvl="5" w:tplc="041A001B" w:tentative="1">
      <w:start w:val="1"/>
      <w:numFmt w:val="lowerRoman"/>
      <w:lvlText w:val="%6."/>
      <w:lvlJc w:val="right"/>
      <w:pPr>
        <w:ind w:left="4370" w:hanging="180"/>
      </w:pPr>
    </w:lvl>
    <w:lvl w:ilvl="6" w:tplc="041A000F" w:tentative="1">
      <w:start w:val="1"/>
      <w:numFmt w:val="decimal"/>
      <w:lvlText w:val="%7."/>
      <w:lvlJc w:val="left"/>
      <w:pPr>
        <w:ind w:left="5090" w:hanging="360"/>
      </w:pPr>
    </w:lvl>
    <w:lvl w:ilvl="7" w:tplc="041A0019" w:tentative="1">
      <w:start w:val="1"/>
      <w:numFmt w:val="lowerLetter"/>
      <w:lvlText w:val="%8."/>
      <w:lvlJc w:val="left"/>
      <w:pPr>
        <w:ind w:left="5810" w:hanging="360"/>
      </w:pPr>
    </w:lvl>
    <w:lvl w:ilvl="8" w:tplc="041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14CCF"/>
    <w:multiLevelType w:val="hybridMultilevel"/>
    <w:tmpl w:val="5EE4B1F2"/>
    <w:lvl w:ilvl="0" w:tplc="041A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21A7FD2"/>
    <w:multiLevelType w:val="hybridMultilevel"/>
    <w:tmpl w:val="B288BAD4"/>
    <w:lvl w:ilvl="0" w:tplc="92A0751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679EF"/>
    <w:multiLevelType w:val="hybridMultilevel"/>
    <w:tmpl w:val="3C7E41E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D706A"/>
    <w:multiLevelType w:val="hybridMultilevel"/>
    <w:tmpl w:val="CA30280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720BE"/>
    <w:multiLevelType w:val="hybridMultilevel"/>
    <w:tmpl w:val="EFDC7D3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90A7A"/>
    <w:multiLevelType w:val="hybridMultilevel"/>
    <w:tmpl w:val="38601D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3274DB"/>
    <w:multiLevelType w:val="hybridMultilevel"/>
    <w:tmpl w:val="1D324918"/>
    <w:lvl w:ilvl="0" w:tplc="51C440CC">
      <w:start w:val="1"/>
      <w:numFmt w:val="decimal"/>
      <w:lvlText w:val="%1."/>
      <w:lvlJc w:val="left"/>
      <w:pPr>
        <w:ind w:left="145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76" w:hanging="360"/>
      </w:pPr>
    </w:lvl>
    <w:lvl w:ilvl="2" w:tplc="041A001B" w:tentative="1">
      <w:start w:val="1"/>
      <w:numFmt w:val="lowerRoman"/>
      <w:lvlText w:val="%3."/>
      <w:lvlJc w:val="right"/>
      <w:pPr>
        <w:ind w:left="2896" w:hanging="180"/>
      </w:pPr>
    </w:lvl>
    <w:lvl w:ilvl="3" w:tplc="041A000F" w:tentative="1">
      <w:start w:val="1"/>
      <w:numFmt w:val="decimal"/>
      <w:lvlText w:val="%4."/>
      <w:lvlJc w:val="left"/>
      <w:pPr>
        <w:ind w:left="3616" w:hanging="360"/>
      </w:pPr>
    </w:lvl>
    <w:lvl w:ilvl="4" w:tplc="041A0019" w:tentative="1">
      <w:start w:val="1"/>
      <w:numFmt w:val="lowerLetter"/>
      <w:lvlText w:val="%5."/>
      <w:lvlJc w:val="left"/>
      <w:pPr>
        <w:ind w:left="4336" w:hanging="360"/>
      </w:pPr>
    </w:lvl>
    <w:lvl w:ilvl="5" w:tplc="041A001B" w:tentative="1">
      <w:start w:val="1"/>
      <w:numFmt w:val="lowerRoman"/>
      <w:lvlText w:val="%6."/>
      <w:lvlJc w:val="right"/>
      <w:pPr>
        <w:ind w:left="5056" w:hanging="180"/>
      </w:pPr>
    </w:lvl>
    <w:lvl w:ilvl="6" w:tplc="041A000F" w:tentative="1">
      <w:start w:val="1"/>
      <w:numFmt w:val="decimal"/>
      <w:lvlText w:val="%7."/>
      <w:lvlJc w:val="left"/>
      <w:pPr>
        <w:ind w:left="5776" w:hanging="360"/>
      </w:pPr>
    </w:lvl>
    <w:lvl w:ilvl="7" w:tplc="041A0019" w:tentative="1">
      <w:start w:val="1"/>
      <w:numFmt w:val="lowerLetter"/>
      <w:lvlText w:val="%8."/>
      <w:lvlJc w:val="left"/>
      <w:pPr>
        <w:ind w:left="6496" w:hanging="360"/>
      </w:pPr>
    </w:lvl>
    <w:lvl w:ilvl="8" w:tplc="041A001B" w:tentative="1">
      <w:start w:val="1"/>
      <w:numFmt w:val="lowerRoman"/>
      <w:lvlText w:val="%9."/>
      <w:lvlJc w:val="right"/>
      <w:pPr>
        <w:ind w:left="7216" w:hanging="180"/>
      </w:p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2"/>
  </w:num>
  <w:num w:numId="7">
    <w:abstractNumId w:val="7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A386F"/>
    <w:rsid w:val="000F314B"/>
    <w:rsid w:val="0010115C"/>
    <w:rsid w:val="00104F04"/>
    <w:rsid w:val="0011191E"/>
    <w:rsid w:val="00115D29"/>
    <w:rsid w:val="00120888"/>
    <w:rsid w:val="001218E9"/>
    <w:rsid w:val="00122FA2"/>
    <w:rsid w:val="001267C0"/>
    <w:rsid w:val="00143A01"/>
    <w:rsid w:val="00154E30"/>
    <w:rsid w:val="001560B6"/>
    <w:rsid w:val="001576DA"/>
    <w:rsid w:val="001947F4"/>
    <w:rsid w:val="001A26E3"/>
    <w:rsid w:val="001A2D1E"/>
    <w:rsid w:val="001A407D"/>
    <w:rsid w:val="001A4E3E"/>
    <w:rsid w:val="001A5683"/>
    <w:rsid w:val="001E02E7"/>
    <w:rsid w:val="002036D4"/>
    <w:rsid w:val="0021740D"/>
    <w:rsid w:val="00225A42"/>
    <w:rsid w:val="00235DBE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323D1"/>
    <w:rsid w:val="0044286A"/>
    <w:rsid w:val="004578A1"/>
    <w:rsid w:val="00462339"/>
    <w:rsid w:val="0048192A"/>
    <w:rsid w:val="004835A9"/>
    <w:rsid w:val="004918ED"/>
    <w:rsid w:val="00496099"/>
    <w:rsid w:val="004A5361"/>
    <w:rsid w:val="004D28DD"/>
    <w:rsid w:val="004E42F1"/>
    <w:rsid w:val="00503659"/>
    <w:rsid w:val="005478FF"/>
    <w:rsid w:val="0058452E"/>
    <w:rsid w:val="00585A4C"/>
    <w:rsid w:val="0059317A"/>
    <w:rsid w:val="005D5D24"/>
    <w:rsid w:val="005E77BC"/>
    <w:rsid w:val="00610047"/>
    <w:rsid w:val="00617C57"/>
    <w:rsid w:val="00636F6B"/>
    <w:rsid w:val="00694102"/>
    <w:rsid w:val="006A2BE3"/>
    <w:rsid w:val="006B7467"/>
    <w:rsid w:val="006C2D1B"/>
    <w:rsid w:val="006C6FD4"/>
    <w:rsid w:val="006D17A2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0125"/>
    <w:rsid w:val="007E781D"/>
    <w:rsid w:val="007F588E"/>
    <w:rsid w:val="008169DC"/>
    <w:rsid w:val="00820BDB"/>
    <w:rsid w:val="00826584"/>
    <w:rsid w:val="008413C7"/>
    <w:rsid w:val="00842080"/>
    <w:rsid w:val="0084239C"/>
    <w:rsid w:val="008446CE"/>
    <w:rsid w:val="0087457F"/>
    <w:rsid w:val="0089758A"/>
    <w:rsid w:val="008B00CE"/>
    <w:rsid w:val="00915988"/>
    <w:rsid w:val="009252E0"/>
    <w:rsid w:val="009346E9"/>
    <w:rsid w:val="009468B0"/>
    <w:rsid w:val="00952821"/>
    <w:rsid w:val="009618D3"/>
    <w:rsid w:val="009624CA"/>
    <w:rsid w:val="00974A75"/>
    <w:rsid w:val="00996F94"/>
    <w:rsid w:val="009A6097"/>
    <w:rsid w:val="009C0764"/>
    <w:rsid w:val="009C1FA3"/>
    <w:rsid w:val="00A23FA3"/>
    <w:rsid w:val="00A57156"/>
    <w:rsid w:val="00A72561"/>
    <w:rsid w:val="00A93481"/>
    <w:rsid w:val="00AA197C"/>
    <w:rsid w:val="00AF2266"/>
    <w:rsid w:val="00B11DEB"/>
    <w:rsid w:val="00B2571A"/>
    <w:rsid w:val="00B8782D"/>
    <w:rsid w:val="00BF15B0"/>
    <w:rsid w:val="00BF348D"/>
    <w:rsid w:val="00C208B7"/>
    <w:rsid w:val="00C27C7A"/>
    <w:rsid w:val="00C34E49"/>
    <w:rsid w:val="00C412B6"/>
    <w:rsid w:val="00C465C8"/>
    <w:rsid w:val="00C47B9D"/>
    <w:rsid w:val="00C47D3B"/>
    <w:rsid w:val="00C50EE1"/>
    <w:rsid w:val="00C83D35"/>
    <w:rsid w:val="00CC3EE5"/>
    <w:rsid w:val="00CD3EF4"/>
    <w:rsid w:val="00D31F04"/>
    <w:rsid w:val="00D33369"/>
    <w:rsid w:val="00D45F1F"/>
    <w:rsid w:val="00D64906"/>
    <w:rsid w:val="00D7272A"/>
    <w:rsid w:val="00D9498B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D949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FA811-B884-487D-AB50-3DED29F1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716</Words>
  <Characters>4085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31</cp:revision>
  <dcterms:created xsi:type="dcterms:W3CDTF">2019-06-29T15:27:00Z</dcterms:created>
  <dcterms:modified xsi:type="dcterms:W3CDTF">2020-06-17T08:55:00Z</dcterms:modified>
</cp:coreProperties>
</file>