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6E7454" w14:paraId="138DF597" w14:textId="77777777" w:rsidTr="006E745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6E7454" w:rsidRDefault="00E43550" w:rsidP="00C208B7">
            <w:r w:rsidRPr="006E745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71E5E60" w:rsidR="00E43550" w:rsidRPr="006E7454" w:rsidRDefault="00E43550" w:rsidP="00C208B7">
            <w:r w:rsidRPr="006E7454">
              <w:t>RAZRED:</w:t>
            </w:r>
            <w:r w:rsidR="00954B89" w:rsidRPr="006E7454">
              <w:t xml:space="preserve"> 2.</w:t>
            </w:r>
          </w:p>
        </w:tc>
      </w:tr>
      <w:tr w:rsidR="00E43550" w:rsidRPr="006E7454" w14:paraId="5F7391FE" w14:textId="77777777" w:rsidTr="006E745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6E7454" w:rsidRDefault="00E43550" w:rsidP="009468B0">
            <w:r w:rsidRPr="006E745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6E7454" w:rsidRDefault="00E43550" w:rsidP="009468B0">
            <w:r w:rsidRPr="006E745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2F35F73" w:rsidR="00E43550" w:rsidRPr="006E7454" w:rsidRDefault="00E43550" w:rsidP="009468B0">
            <w:r w:rsidRPr="006E7454">
              <w:t>REDNI BROJ SATA:</w:t>
            </w:r>
            <w:r w:rsidR="00D857FF" w:rsidRPr="006E7454">
              <w:t xml:space="preserve"> </w:t>
            </w:r>
            <w:r w:rsidR="00877629" w:rsidRPr="006E7454">
              <w:t>3</w:t>
            </w:r>
            <w:r w:rsidR="00954B89" w:rsidRPr="006E7454">
              <w:t>9</w:t>
            </w:r>
            <w:r w:rsidR="00D857FF" w:rsidRPr="006E7454">
              <w:t>.</w:t>
            </w:r>
          </w:p>
        </w:tc>
      </w:tr>
      <w:tr w:rsidR="00E43550" w:rsidRPr="006E745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8E7E636" w:rsidR="00E43550" w:rsidRPr="006E745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6E745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6E745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6E745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84B2F91" w14:textId="77777777" w:rsidR="0086521D" w:rsidRDefault="00E43550" w:rsidP="00C83D35">
            <w:r w:rsidRPr="006E7454">
              <w:t>NASTAVNA JEDINICA:</w:t>
            </w:r>
            <w:r w:rsidR="00F708C6" w:rsidRPr="006E7454">
              <w:t xml:space="preserve"> </w:t>
            </w:r>
          </w:p>
          <w:p w14:paraId="5C3BFCA0" w14:textId="110F7012" w:rsidR="00E43550" w:rsidRPr="006E7454" w:rsidRDefault="00B23414" w:rsidP="00C83D35">
            <w:r w:rsidRPr="006E7454">
              <w:t xml:space="preserve">Bacanje i hvatanje teže lopte (rukometna ili košarkaška manja lopta) u paru na mjestu </w:t>
            </w:r>
            <w:r w:rsidR="005D7320" w:rsidRPr="006E7454">
              <w:t>–</w:t>
            </w:r>
            <w:r w:rsidRPr="006E7454">
              <w:t xml:space="preserve"> RUKOMET</w:t>
            </w:r>
          </w:p>
          <w:p w14:paraId="1DC1AF76" w14:textId="176C9D07" w:rsidR="005D7320" w:rsidRPr="006E7454" w:rsidRDefault="005D7320" w:rsidP="00C83D35">
            <w:r w:rsidRPr="006E7454">
              <w:rPr>
                <w:rFonts w:cstheme="minorHAnsi"/>
              </w:rPr>
              <w:t>Prati svoje higijenske postupke</w:t>
            </w:r>
          </w:p>
        </w:tc>
      </w:tr>
      <w:tr w:rsidR="00E43550" w:rsidRPr="006E7454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4B8B5CB" w:rsidR="008B00CE" w:rsidRPr="006E7454" w:rsidRDefault="00E43550" w:rsidP="008B00CE">
            <w:r w:rsidRPr="006E7454">
              <w:t>CILJ SATA:</w:t>
            </w:r>
            <w:r w:rsidR="0084239C" w:rsidRPr="006E7454">
              <w:t xml:space="preserve"> </w:t>
            </w:r>
          </w:p>
          <w:p w14:paraId="2AAB3839" w14:textId="77777777" w:rsidR="000064DC" w:rsidRPr="006E7454" w:rsidRDefault="000064DC" w:rsidP="000064DC">
            <w:pPr>
              <w:rPr>
                <w:rFonts w:cstheme="minorHAnsi"/>
                <w:b/>
                <w:color w:val="92D050"/>
              </w:rPr>
            </w:pPr>
            <w:r w:rsidRPr="006E7454">
              <w:rPr>
                <w:rFonts w:cstheme="minorHAnsi"/>
                <w:b/>
                <w:color w:val="92D050"/>
              </w:rPr>
              <w:t>Predmetno područje A</w:t>
            </w:r>
          </w:p>
          <w:p w14:paraId="0598A120" w14:textId="4346F49F" w:rsidR="000064DC" w:rsidRPr="006E7454" w:rsidRDefault="000064DC" w:rsidP="000064DC">
            <w:pPr>
              <w:rPr>
                <w:rFonts w:cstheme="minorHAnsi"/>
                <w:b/>
              </w:rPr>
            </w:pPr>
            <w:r w:rsidRPr="006E7454">
              <w:rPr>
                <w:rFonts w:cstheme="minorHAnsi"/>
                <w:b/>
              </w:rPr>
              <w:t>Usavršavanje motoričkog</w:t>
            </w:r>
            <w:r w:rsidR="00993EED" w:rsidRPr="006E7454">
              <w:rPr>
                <w:rFonts w:cstheme="minorHAnsi"/>
                <w:b/>
              </w:rPr>
              <w:t>a</w:t>
            </w:r>
            <w:r w:rsidRPr="006E7454">
              <w:rPr>
                <w:rFonts w:cstheme="minorHAnsi"/>
                <w:b/>
              </w:rPr>
              <w:t xml:space="preserve"> znanja</w:t>
            </w:r>
          </w:p>
          <w:p w14:paraId="5509C17A" w14:textId="3DBC8ED0" w:rsidR="000064DC" w:rsidRPr="006E7454" w:rsidRDefault="000064DC" w:rsidP="000064DC">
            <w:pPr>
              <w:rPr>
                <w:rFonts w:cstheme="minorHAnsi"/>
                <w:b/>
                <w:bCs/>
                <w:color w:val="0070C0"/>
              </w:rPr>
            </w:pPr>
            <w:r w:rsidRPr="006E7454">
              <w:t>Bacanje i hvatanje teže lopte (rukometna ili košarkaška manja lopta) u paru na mjestu - RUKOMET</w:t>
            </w:r>
            <w:r w:rsidRPr="006E7454">
              <w:rPr>
                <w:rFonts w:cstheme="minorHAnsi"/>
                <w:b/>
                <w:bCs/>
                <w:color w:val="0070C0"/>
              </w:rPr>
              <w:t xml:space="preserve"> Predmetno područje D</w:t>
            </w:r>
          </w:p>
          <w:p w14:paraId="72505496" w14:textId="77777777" w:rsidR="000064DC" w:rsidRPr="006E7454" w:rsidRDefault="000064DC" w:rsidP="000064DC">
            <w:pPr>
              <w:rPr>
                <w:rFonts w:cstheme="minorHAnsi"/>
                <w:b/>
                <w:bCs/>
              </w:rPr>
            </w:pPr>
            <w:r w:rsidRPr="006E7454">
              <w:rPr>
                <w:rFonts w:cstheme="minorHAnsi"/>
                <w:b/>
                <w:bCs/>
              </w:rPr>
              <w:t>Oprema za nastavu</w:t>
            </w:r>
          </w:p>
          <w:p w14:paraId="66E620C1" w14:textId="43775186" w:rsidR="000064DC" w:rsidRPr="006E7454" w:rsidRDefault="000064DC" w:rsidP="000064DC">
            <w:r w:rsidRPr="006E7454">
              <w:rPr>
                <w:rFonts w:cstheme="minorHAnsi"/>
              </w:rPr>
              <w:t xml:space="preserve">Prati svoje higijenske postupke </w:t>
            </w:r>
            <w:r w:rsidR="00993EED" w:rsidRPr="006E7454">
              <w:rPr>
                <w:rFonts w:cstheme="minorHAnsi"/>
              </w:rPr>
              <w:t xml:space="preserve">– </w:t>
            </w:r>
            <w:r w:rsidRPr="006E7454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</w:p>
        </w:tc>
      </w:tr>
      <w:tr w:rsidR="00E43550" w:rsidRPr="006E745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634A7879" w14:textId="6266E57C" w:rsidR="009618D3" w:rsidRPr="006E7454" w:rsidRDefault="00E43550" w:rsidP="00636F6B">
            <w:pPr>
              <w:rPr>
                <w:rFonts w:cstheme="minorHAnsi"/>
              </w:rPr>
            </w:pPr>
            <w:r w:rsidRPr="006E7454">
              <w:t>ISHODI UČENJA:</w:t>
            </w:r>
            <w:r w:rsidR="0086521D">
              <w:t xml:space="preserve"> </w:t>
            </w:r>
            <w:r w:rsidR="00B23414" w:rsidRPr="006E7454">
              <w:rPr>
                <w:rFonts w:cstheme="minorHAnsi"/>
              </w:rPr>
              <w:t>Učenik vježba različite motoričke aktivnosti.</w:t>
            </w:r>
            <w:r w:rsidR="0086521D">
              <w:rPr>
                <w:rFonts w:cstheme="minorHAnsi"/>
              </w:rPr>
              <w:t xml:space="preserve"> </w:t>
            </w:r>
            <w:r w:rsidR="0086521D">
              <w:t>OŠ TZK A.2.1.</w:t>
            </w:r>
          </w:p>
          <w:p w14:paraId="76F7ADAD" w14:textId="51A4088E" w:rsidR="005D7320" w:rsidRPr="006E7454" w:rsidRDefault="005D7320" w:rsidP="00636F6B">
            <w:r w:rsidRPr="006E7454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  <w:r w:rsidR="0086521D">
              <w:rPr>
                <w:rFonts w:eastAsia="Times New Roman" w:cstheme="minorHAnsi"/>
                <w:color w:val="231F20"/>
                <w:lang w:eastAsia="hr-HR"/>
              </w:rPr>
              <w:t xml:space="preserve"> OŠ TZK D.2.1.</w:t>
            </w:r>
          </w:p>
        </w:tc>
      </w:tr>
      <w:tr w:rsidR="00382BA4" w:rsidRPr="006E745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407948B" w:rsidR="00382BA4" w:rsidRPr="006E7454" w:rsidRDefault="00382BA4" w:rsidP="00C208B7">
            <w:r w:rsidRPr="006E7454">
              <w:t>NASTAVNA SREDSTVA:</w:t>
            </w:r>
            <w:r w:rsidR="009E13CE" w:rsidRPr="006E7454">
              <w:t xml:space="preserve"> repić, </w:t>
            </w:r>
            <w:r w:rsidR="00123C2C" w:rsidRPr="006E7454">
              <w:t>manje rukometne lopte; čunjevi/</w:t>
            </w:r>
            <w:r w:rsidR="009E13CE" w:rsidRPr="006E7454">
              <w:t>stalci</w:t>
            </w:r>
          </w:p>
        </w:tc>
      </w:tr>
      <w:tr w:rsidR="00382BA4" w:rsidRPr="006E745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Pr="006E7454" w:rsidRDefault="000520D8" w:rsidP="00C208B7">
            <w:r w:rsidRPr="006E7454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6E745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6E7454" w:rsidRDefault="00E43550" w:rsidP="00C208B7">
            <w:pPr>
              <w:jc w:val="center"/>
            </w:pPr>
            <w:r w:rsidRPr="006E7454">
              <w:t>TIJEK NASTAVNOGA SATA</w:t>
            </w:r>
          </w:p>
        </w:tc>
      </w:tr>
      <w:tr w:rsidR="00382BA4" w:rsidRPr="006E7454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6E7454" w:rsidRDefault="00382BA4" w:rsidP="00C208B7">
            <w:pPr>
              <w:jc w:val="center"/>
              <w:rPr>
                <w:b/>
              </w:rPr>
            </w:pPr>
            <w:r w:rsidRPr="006E745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6E7454" w:rsidRDefault="00382BA4" w:rsidP="00C208B7">
            <w:pPr>
              <w:jc w:val="center"/>
            </w:pPr>
            <w:r w:rsidRPr="006E7454">
              <w:t>AKTIVNOSTI UČENIKA</w:t>
            </w:r>
          </w:p>
        </w:tc>
      </w:tr>
      <w:tr w:rsidR="00382BA4" w:rsidRPr="006E7454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6E7454" w:rsidRDefault="00382BA4" w:rsidP="00636F6B">
            <w:pPr>
              <w:rPr>
                <w:b/>
              </w:rPr>
            </w:pPr>
          </w:p>
          <w:p w14:paraId="17B9792E" w14:textId="77777777" w:rsidR="00382BA4" w:rsidRPr="006E7454" w:rsidRDefault="00382BA4" w:rsidP="00636F6B">
            <w:pPr>
              <w:rPr>
                <w:b/>
              </w:rPr>
            </w:pPr>
          </w:p>
          <w:p w14:paraId="798816B4" w14:textId="5AD77BE9" w:rsidR="00382BA4" w:rsidRPr="006E7454" w:rsidRDefault="00382BA4" w:rsidP="00636F6B">
            <w:r w:rsidRPr="006E7454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3269A4" w14:textId="77777777" w:rsidR="00791803" w:rsidRPr="006E7454" w:rsidRDefault="00791803" w:rsidP="00791803">
            <w:r w:rsidRPr="006E7454">
              <w:t>ČUVAJ SVOJ REPIĆ</w:t>
            </w:r>
          </w:p>
          <w:p w14:paraId="5ED48C90" w14:textId="537F6C74" w:rsidR="00382BA4" w:rsidRPr="006E7454" w:rsidRDefault="00791803" w:rsidP="00791803">
            <w:r w:rsidRPr="006E7454">
              <w:t>Svaki učenik dobije komad špage (repić) dovoljno dug da se vuče po podu igrališta ili dvorane. Repić se može zataknuti u pojas donjeg</w:t>
            </w:r>
            <w:r w:rsidR="00993EED" w:rsidRPr="006E7454">
              <w:t>a</w:t>
            </w:r>
            <w:r w:rsidRPr="006E7454">
              <w:t xml:space="preserve"> dijela trenirke (kratkih hlača i sl.) ili držati u ruci. Svaki učenik pokušava stati na repić drugome učeniku </w:t>
            </w:r>
            <w:r w:rsidR="00993EED" w:rsidRPr="006E7454">
              <w:t xml:space="preserve">istodobno </w:t>
            </w:r>
            <w:r w:rsidRPr="006E7454">
              <w:t>čuvajući svoj repić.</w:t>
            </w:r>
          </w:p>
        </w:tc>
      </w:tr>
      <w:tr w:rsidR="00993EED" w:rsidRPr="006E7454" w14:paraId="6A61B6AA" w14:textId="77777777" w:rsidTr="004A1731">
        <w:trPr>
          <w:trHeight w:val="1134"/>
        </w:trPr>
        <w:tc>
          <w:tcPr>
            <w:tcW w:w="1634" w:type="dxa"/>
          </w:tcPr>
          <w:p w14:paraId="331E34ED" w14:textId="77777777" w:rsidR="00993EED" w:rsidRPr="006E7454" w:rsidRDefault="00993EED" w:rsidP="00993EED">
            <w:pPr>
              <w:rPr>
                <w:b/>
              </w:rPr>
            </w:pPr>
          </w:p>
          <w:p w14:paraId="61726AF9" w14:textId="77777777" w:rsidR="00993EED" w:rsidRPr="006E7454" w:rsidRDefault="00993EED" w:rsidP="00993EED">
            <w:pPr>
              <w:rPr>
                <w:b/>
              </w:rPr>
            </w:pPr>
          </w:p>
          <w:p w14:paraId="552C1F7A" w14:textId="28E12C6F" w:rsidR="00993EED" w:rsidRPr="006E7454" w:rsidRDefault="00993EED" w:rsidP="00993EED">
            <w:pPr>
              <w:rPr>
                <w:b/>
              </w:rPr>
            </w:pPr>
            <w:r w:rsidRPr="006E745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0E8559F" w14:textId="77777777" w:rsidR="00993EED" w:rsidRPr="006E7454" w:rsidRDefault="00993EED" w:rsidP="00993EE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>OPĆE PRIPREMNE VJEŽBE BEZ POMAGALA</w:t>
            </w:r>
          </w:p>
          <w:p w14:paraId="6C296264" w14:textId="77777777" w:rsidR="00993EED" w:rsidRPr="006E7454" w:rsidRDefault="00993EED" w:rsidP="00993E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0AB087ED" w14:textId="77777777" w:rsidR="00993EED" w:rsidRPr="006E7454" w:rsidRDefault="00993EED" w:rsidP="00993E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315B35D6" w14:textId="77777777" w:rsidR="00993EED" w:rsidRPr="006E7454" w:rsidRDefault="00993EED" w:rsidP="00993E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132D2910" w14:textId="77777777" w:rsidR="00993EED" w:rsidRPr="006E7454" w:rsidRDefault="00993EED" w:rsidP="00993E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468D07E1" w14:textId="77777777" w:rsidR="00993EED" w:rsidRPr="006E7454" w:rsidRDefault="00993EED" w:rsidP="00993E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 xml:space="preserve">VJEŽBA – </w:t>
            </w:r>
            <w:r w:rsidRPr="006E7454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6E7454">
              <w:rPr>
                <w:rFonts w:cstheme="minorHAnsi"/>
                <w:color w:val="000000"/>
              </w:rPr>
              <w:t xml:space="preserve">rukama spuštaju se na jednu pa na drugu nogu pokušavajući dlanovima dotaknuti stopalo. Nakon spuštanja </w:t>
            </w:r>
            <w:r w:rsidRPr="006E7454">
              <w:rPr>
                <w:rFonts w:cstheme="minorHAnsi"/>
                <w:color w:val="000000"/>
              </w:rPr>
              <w:lastRenderedPageBreak/>
              <w:t>na jednu i drugu nogu spuštaju se na tlo između nogu, pokušavajući dlanovima dotaknuti što dalje ispred sebe.</w:t>
            </w:r>
          </w:p>
          <w:p w14:paraId="2B741E01" w14:textId="77777777" w:rsidR="00993EED" w:rsidRPr="006E7454" w:rsidRDefault="00993EED" w:rsidP="00993E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>VJEŽBA – NOGE DO PRSNOGA KOŠA I NATRAG: Učenici sjede, ruke su ispružene iza tijela, noge su opružene ispred tijela. Grče, povlače i podižu noge prema prsima, a nakon toga ih opružene vraćaju na tlo ispred tijela.</w:t>
            </w:r>
          </w:p>
          <w:p w14:paraId="18C07C9D" w14:textId="0B81BDF5" w:rsidR="00993EED" w:rsidRPr="006E7454" w:rsidRDefault="00993EED" w:rsidP="00993EE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7454">
              <w:rPr>
                <w:rFonts w:cstheme="minorHAnsi"/>
                <w:color w:val="000000"/>
              </w:rPr>
              <w:t>VJEŽBA – DIŽEMO SE NA PREDNJI DIO STOPALA: Učenici stoje uspravno, stopala su spojena, ruke pogrčene, dlanovi na struku. Podižu se i zadržavaju na prednjemu dijelu stopala nekoliko sekunda te se vraćaju u početni položaj.</w:t>
            </w:r>
          </w:p>
        </w:tc>
      </w:tr>
      <w:tr w:rsidR="00382BA4" w:rsidRPr="006E745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6E7454" w:rsidRDefault="00382BA4" w:rsidP="00636F6B">
            <w:pPr>
              <w:rPr>
                <w:b/>
              </w:rPr>
            </w:pPr>
          </w:p>
          <w:p w14:paraId="38D01DEA" w14:textId="77777777" w:rsidR="00382BA4" w:rsidRPr="006E7454" w:rsidRDefault="00382BA4" w:rsidP="00636F6B">
            <w:pPr>
              <w:rPr>
                <w:b/>
              </w:rPr>
            </w:pPr>
          </w:p>
          <w:p w14:paraId="41A985AE" w14:textId="697140CE" w:rsidR="00382BA4" w:rsidRPr="006E7454" w:rsidRDefault="00382BA4" w:rsidP="00636F6B">
            <w:pPr>
              <w:rPr>
                <w:b/>
              </w:rPr>
            </w:pPr>
            <w:r w:rsidRPr="006E745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0BB1E31E" w14:textId="77777777" w:rsidR="00993EED" w:rsidRPr="006E7454" w:rsidRDefault="00993EED" w:rsidP="00993EED">
            <w:r w:rsidRPr="006E7454">
              <w:t>AKTIVNOST:</w:t>
            </w:r>
          </w:p>
          <w:p w14:paraId="4262A780" w14:textId="77777777" w:rsidR="00993EED" w:rsidRPr="006E7454" w:rsidRDefault="00993EED" w:rsidP="00993EED">
            <w:pPr>
              <w:rPr>
                <w:rFonts w:cstheme="minorHAnsi"/>
                <w:b/>
                <w:bCs/>
              </w:rPr>
            </w:pPr>
            <w:r w:rsidRPr="006E7454">
              <w:rPr>
                <w:b/>
                <w:bCs/>
              </w:rPr>
              <w:t>Bacanje i hvatanje teže lopte (rukometna ili košarkaška manja lopta) u paru na mjestu - RUKOMET</w:t>
            </w:r>
            <w:r w:rsidRPr="006E7454">
              <w:rPr>
                <w:rFonts w:cstheme="minorHAnsi"/>
                <w:b/>
                <w:bCs/>
              </w:rPr>
              <w:t xml:space="preserve"> </w:t>
            </w:r>
          </w:p>
          <w:p w14:paraId="5DC0BCC7" w14:textId="77777777" w:rsidR="00993EED" w:rsidRPr="006E7454" w:rsidRDefault="00993EED" w:rsidP="00993EED">
            <w:pPr>
              <w:rPr>
                <w:rFonts w:cstheme="minorHAnsi"/>
              </w:rPr>
            </w:pPr>
            <w:r w:rsidRPr="006E7454">
              <w:rPr>
                <w:rFonts w:cstheme="minorHAnsi"/>
              </w:rPr>
              <w:t xml:space="preserve">Učenici su raspoređeni u parove i izvode bacanje i hvatanje teže lopte u paru na mjestu. Može biti s rukometnom ili košarkaškom manjom loptom. Udaljenost između parova je 3 m.  </w:t>
            </w:r>
          </w:p>
          <w:p w14:paraId="461711FB" w14:textId="77777777" w:rsidR="00993EED" w:rsidRPr="006E7454" w:rsidRDefault="00993EED" w:rsidP="00993EED">
            <w:r w:rsidRPr="006E7454">
              <w:t>Rukomet:</w:t>
            </w:r>
          </w:p>
          <w:p w14:paraId="7E19B567" w14:textId="77777777" w:rsidR="00993EED" w:rsidRPr="006E7454" w:rsidRDefault="00993EED" w:rsidP="00993EED">
            <w:r w:rsidRPr="006E7454">
              <w:t xml:space="preserve">Učenici su raspoređeni u parove i izvode bacanje manje rukometne lopte  boljom rukom prema paru. </w:t>
            </w:r>
          </w:p>
          <w:p w14:paraId="5389441B" w14:textId="5298649E" w:rsidR="008E0E1F" w:rsidRPr="006E7454" w:rsidRDefault="00993EED" w:rsidP="00636F6B">
            <w:pPr>
              <w:spacing w:line="256" w:lineRule="auto"/>
              <w:jc w:val="both"/>
            </w:pPr>
            <w:r w:rsidRPr="006E7454">
              <w:t>Izbačaj lopte iz ruke izvodi se tako da je naprijed suprotna noga od bacačke ruke. Položaj ruke koja baca loptu je nešto više od ramena. Između nadlaktice i podlaktice je kut od oko 90 stupnjeva, lakat malo ispred. Izbačaj se izvodi iz laganoga zamaha iz ramenoga zgloba i lakta tako da se šaka usmjeri prema kretanju lopte. Hvatanje se izvodi objema rukama. Položaj ruku je ispred tijela, lagano su savijene u laktovima i formirana je košarica, tako da su palčevi jedne i druge ruke blizu. Tako se amortizira hvatanje lopte.</w:t>
            </w:r>
          </w:p>
          <w:p w14:paraId="4AF28E80" w14:textId="77777777" w:rsidR="00993EED" w:rsidRPr="006E7454" w:rsidRDefault="00993EED" w:rsidP="00636F6B">
            <w:pPr>
              <w:spacing w:line="256" w:lineRule="auto"/>
              <w:jc w:val="both"/>
            </w:pPr>
          </w:p>
          <w:p w14:paraId="5406ACFA" w14:textId="77777777" w:rsidR="008E0E1F" w:rsidRPr="006E7454" w:rsidRDefault="008E0E1F" w:rsidP="008E0E1F">
            <w:pPr>
              <w:rPr>
                <w:rFonts w:cstheme="minorHAnsi"/>
                <w:bCs/>
                <w:iCs/>
              </w:rPr>
            </w:pPr>
            <w:r w:rsidRPr="006E7454">
              <w:rPr>
                <w:rFonts w:cstheme="minorHAnsi"/>
                <w:bCs/>
                <w:iCs/>
              </w:rPr>
              <w:t>TEMA: Oprema za nastavu</w:t>
            </w:r>
          </w:p>
          <w:p w14:paraId="0963EEBE" w14:textId="77777777" w:rsidR="000064DC" w:rsidRPr="006E7454" w:rsidRDefault="008E0E1F" w:rsidP="008E0E1F">
            <w:pPr>
              <w:rPr>
                <w:rFonts w:cstheme="minorHAnsi"/>
                <w:bCs/>
                <w:iCs/>
              </w:rPr>
            </w:pPr>
            <w:r w:rsidRPr="006E7454">
              <w:rPr>
                <w:rFonts w:cstheme="minorHAnsi"/>
                <w:bCs/>
                <w:iCs/>
              </w:rPr>
              <w:t xml:space="preserve">AKTIVNOST: </w:t>
            </w:r>
          </w:p>
          <w:p w14:paraId="32437601" w14:textId="2131AA6D" w:rsidR="008E0E1F" w:rsidRPr="006E7454" w:rsidRDefault="008E0E1F" w:rsidP="008E0E1F">
            <w:pPr>
              <w:rPr>
                <w:rFonts w:cstheme="minorHAnsi"/>
                <w:b/>
                <w:bCs/>
                <w:iCs/>
              </w:rPr>
            </w:pPr>
            <w:r w:rsidRPr="006E7454">
              <w:rPr>
                <w:rFonts w:cstheme="minorHAnsi"/>
                <w:b/>
                <w:bCs/>
              </w:rPr>
              <w:t>Prati svoje higijenske postupke</w:t>
            </w:r>
          </w:p>
          <w:p w14:paraId="1F7A2999" w14:textId="0B259817" w:rsidR="008E0E1F" w:rsidRPr="006E7454" w:rsidRDefault="008E0E1F" w:rsidP="005D7320">
            <w:r w:rsidRPr="006E7454">
              <w:t>VREDNOVANJE KAO UČENJE: PALČEVI</w:t>
            </w:r>
          </w:p>
        </w:tc>
      </w:tr>
      <w:tr w:rsidR="00382BA4" w:rsidRPr="006E7454" w14:paraId="2A440203" w14:textId="77777777" w:rsidTr="007556B0">
        <w:trPr>
          <w:trHeight w:val="787"/>
        </w:trPr>
        <w:tc>
          <w:tcPr>
            <w:tcW w:w="1634" w:type="dxa"/>
          </w:tcPr>
          <w:p w14:paraId="7C7D195D" w14:textId="77777777" w:rsidR="00382BA4" w:rsidRPr="006E7454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6E7454" w:rsidRDefault="00382BA4" w:rsidP="00382BA4">
            <w:pPr>
              <w:jc w:val="center"/>
            </w:pPr>
            <w:r w:rsidRPr="006E745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CF5E886" w14:textId="77777777" w:rsidR="002A1C23" w:rsidRPr="006E7454" w:rsidRDefault="009F59B3" w:rsidP="002A1C23">
            <w:pPr>
              <w:rPr>
                <w:rFonts w:ascii="Arial" w:hAnsi="Arial" w:cs="Arial"/>
                <w:color w:val="002060"/>
              </w:rPr>
            </w:pPr>
            <w:r w:rsidRPr="006E7454">
              <w:t xml:space="preserve">ŠTAFETNA IGRA: </w:t>
            </w:r>
          </w:p>
          <w:p w14:paraId="68CDBD6C" w14:textId="3CB8E777" w:rsidR="002D22EB" w:rsidRPr="006E7454" w:rsidRDefault="002A1C23" w:rsidP="00AD4CBE">
            <w:pPr>
              <w:pStyle w:val="NoSpacing"/>
            </w:pPr>
            <w:r w:rsidRPr="006E7454">
              <w:t xml:space="preserve">Učenici su raspoređeni u kolonu. Prvi učenik ima loptu. Vodi loptu rukom slalom između čunjeva (4). Dalje vodi loptu do čunja, obilazi ga i pravocrtno vodeći loptu vraća se natrag u kolonu. </w:t>
            </w:r>
            <w:r w:rsidR="003759B5" w:rsidRPr="006E7454">
              <w:t>Predaje učeniku loptu i o</w:t>
            </w:r>
            <w:r w:rsidRPr="006E7454">
              <w:t>dlazi na začelje kolone</w:t>
            </w:r>
            <w:r w:rsidR="003759B5" w:rsidRPr="006E7454">
              <w:t>.</w:t>
            </w:r>
          </w:p>
        </w:tc>
      </w:tr>
      <w:tr w:rsidR="00382BA4" w:rsidRPr="006E7454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6E7454" w:rsidRDefault="00382BA4" w:rsidP="00636F6B">
            <w:pPr>
              <w:rPr>
                <w:b/>
              </w:rPr>
            </w:pPr>
          </w:p>
          <w:p w14:paraId="219F57CC" w14:textId="77777777" w:rsidR="00382BA4" w:rsidRPr="006E7454" w:rsidRDefault="00382BA4" w:rsidP="00636F6B">
            <w:pPr>
              <w:rPr>
                <w:b/>
              </w:rPr>
            </w:pPr>
          </w:p>
          <w:p w14:paraId="0E0DFD45" w14:textId="0E141F27" w:rsidR="00382BA4" w:rsidRPr="006E7454" w:rsidRDefault="00382BA4" w:rsidP="00636F6B">
            <w:pPr>
              <w:rPr>
                <w:b/>
              </w:rPr>
            </w:pPr>
            <w:r w:rsidRPr="006E745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29C5D55" w14:textId="77777777" w:rsidR="00EB46F5" w:rsidRPr="006E7454" w:rsidRDefault="00EB46F5" w:rsidP="00C828F9">
            <w:r w:rsidRPr="006E7454">
              <w:t xml:space="preserve">TKO JE BRŽI </w:t>
            </w:r>
          </w:p>
          <w:p w14:paraId="63B55886" w14:textId="407DAF55" w:rsidR="00EB46F5" w:rsidRPr="006E7454" w:rsidRDefault="00EB46F5" w:rsidP="00C828F9">
            <w:r w:rsidRPr="006E7454">
              <w:t>Učenici su podijeljeni u skupine. Stoje u koloni u raskoračnom</w:t>
            </w:r>
            <w:r w:rsidR="00993EED" w:rsidRPr="006E7454">
              <w:t>e</w:t>
            </w:r>
            <w:r w:rsidRPr="006E7454">
              <w:t xml:space="preserve"> stavu i pretklonu. Cilj im je što prije poslati loptu od prvog</w:t>
            </w:r>
            <w:r w:rsidR="00993EED" w:rsidRPr="006E7454">
              <w:t>a</w:t>
            </w:r>
            <w:r w:rsidRPr="006E7454">
              <w:t xml:space="preserve"> do zadnjeg</w:t>
            </w:r>
            <w:r w:rsidR="00993EED" w:rsidRPr="006E7454">
              <w:t>a</w:t>
            </w:r>
            <w:r w:rsidRPr="006E7454">
              <w:t xml:space="preserve"> učenika kroz tunel „izgrađen“ od njihovih nogu.</w:t>
            </w:r>
          </w:p>
          <w:p w14:paraId="3F11F3EE" w14:textId="37EBDF85" w:rsidR="00EB46F5" w:rsidRPr="006E7454" w:rsidRDefault="00EB46F5" w:rsidP="00C828F9">
            <w:r w:rsidRPr="006E7454">
              <w:t>Inačica ove igre igra se s rukama u uzručenju iznad glave i lopta se šalje od prvog</w:t>
            </w:r>
            <w:r w:rsidR="00993EED" w:rsidRPr="006E7454">
              <w:t>a</w:t>
            </w:r>
            <w:r w:rsidRPr="006E7454">
              <w:t xml:space="preserve"> do zadnjeg</w:t>
            </w:r>
            <w:r w:rsidR="00993EED" w:rsidRPr="006E7454">
              <w:t>a</w:t>
            </w:r>
            <w:r w:rsidRPr="006E7454">
              <w:t xml:space="preserve"> igrača iz ruke u ruku.</w:t>
            </w:r>
          </w:p>
          <w:p w14:paraId="2EC7D6D7" w14:textId="1CC8F4CA" w:rsidR="00EB46F5" w:rsidRPr="006E7454" w:rsidRDefault="00EB46F5" w:rsidP="00C828F9">
            <w:r w:rsidRPr="006E7454">
              <w:t>Igra se može igrati i tako da učenici stoje u vrsti (ili dvje</w:t>
            </w:r>
            <w:r w:rsidR="00993EED" w:rsidRPr="006E7454">
              <w:t>ma</w:t>
            </w:r>
            <w:r w:rsidRPr="006E7454">
              <w:t xml:space="preserve"> </w:t>
            </w:r>
            <w:r w:rsidR="00993EED" w:rsidRPr="006E7454">
              <w:t>vrstama</w:t>
            </w:r>
            <w:r w:rsidRPr="006E7454">
              <w:t>). Zadatak im je dodavati lopticu jednom rukom, a primati drugom.</w:t>
            </w:r>
          </w:p>
          <w:p w14:paraId="5968C88A" w14:textId="77777777" w:rsidR="00382BA4" w:rsidRPr="006E7454" w:rsidRDefault="00382BA4" w:rsidP="006F6810">
            <w:pPr>
              <w:jc w:val="both"/>
            </w:pPr>
          </w:p>
          <w:p w14:paraId="49B9E651" w14:textId="1C948372" w:rsidR="0047374E" w:rsidRPr="006E7454" w:rsidRDefault="0047374E" w:rsidP="006E7454">
            <w:r w:rsidRPr="006E7454">
              <w:t xml:space="preserve">VREDNOVANJE KAO UČENJE: </w:t>
            </w:r>
            <w:r w:rsidR="000064DC" w:rsidRPr="006E7454">
              <w:t>SEMAFOR</w:t>
            </w:r>
          </w:p>
        </w:tc>
      </w:tr>
    </w:tbl>
    <w:p w14:paraId="2B627528" w14:textId="77777777" w:rsidR="007C3660" w:rsidRPr="006E7454" w:rsidRDefault="007C3660"/>
    <w:sectPr w:rsidR="007C3660" w:rsidRPr="006E7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2DA"/>
    <w:multiLevelType w:val="hybridMultilevel"/>
    <w:tmpl w:val="B8341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4237"/>
    <w:multiLevelType w:val="hybridMultilevel"/>
    <w:tmpl w:val="E67CA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02861"/>
    <w:multiLevelType w:val="hybridMultilevel"/>
    <w:tmpl w:val="DBCA79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64DC"/>
    <w:rsid w:val="00011DFD"/>
    <w:rsid w:val="00015B1E"/>
    <w:rsid w:val="000172A9"/>
    <w:rsid w:val="000236D5"/>
    <w:rsid w:val="00024C4B"/>
    <w:rsid w:val="00025FDC"/>
    <w:rsid w:val="000303D8"/>
    <w:rsid w:val="000520D8"/>
    <w:rsid w:val="000778D9"/>
    <w:rsid w:val="000B14F6"/>
    <w:rsid w:val="000F314B"/>
    <w:rsid w:val="00100667"/>
    <w:rsid w:val="0010115C"/>
    <w:rsid w:val="00104D08"/>
    <w:rsid w:val="00104F04"/>
    <w:rsid w:val="0011191E"/>
    <w:rsid w:val="00115D29"/>
    <w:rsid w:val="001218E9"/>
    <w:rsid w:val="00122FA2"/>
    <w:rsid w:val="00123C2C"/>
    <w:rsid w:val="001267C0"/>
    <w:rsid w:val="00143A01"/>
    <w:rsid w:val="00154E30"/>
    <w:rsid w:val="001560B6"/>
    <w:rsid w:val="001576DA"/>
    <w:rsid w:val="00185C5B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761E7"/>
    <w:rsid w:val="002A1C2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9B5"/>
    <w:rsid w:val="00377F3D"/>
    <w:rsid w:val="00381833"/>
    <w:rsid w:val="00382BA4"/>
    <w:rsid w:val="003A7E02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1731"/>
    <w:rsid w:val="004A5361"/>
    <w:rsid w:val="004D28DD"/>
    <w:rsid w:val="004E42F1"/>
    <w:rsid w:val="0050174E"/>
    <w:rsid w:val="00503659"/>
    <w:rsid w:val="005478FF"/>
    <w:rsid w:val="00554894"/>
    <w:rsid w:val="00563C58"/>
    <w:rsid w:val="0058452E"/>
    <w:rsid w:val="00585A4C"/>
    <w:rsid w:val="005B1773"/>
    <w:rsid w:val="005D5D24"/>
    <w:rsid w:val="005D7320"/>
    <w:rsid w:val="005E5870"/>
    <w:rsid w:val="00610047"/>
    <w:rsid w:val="00617C57"/>
    <w:rsid w:val="00636F6B"/>
    <w:rsid w:val="006432F5"/>
    <w:rsid w:val="00694102"/>
    <w:rsid w:val="006A2BE3"/>
    <w:rsid w:val="006B7467"/>
    <w:rsid w:val="006C2D1B"/>
    <w:rsid w:val="006C6FC8"/>
    <w:rsid w:val="006D52F6"/>
    <w:rsid w:val="006E0A88"/>
    <w:rsid w:val="006E7454"/>
    <w:rsid w:val="006F3D25"/>
    <w:rsid w:val="006F6810"/>
    <w:rsid w:val="006F7DEA"/>
    <w:rsid w:val="0071544C"/>
    <w:rsid w:val="007226DC"/>
    <w:rsid w:val="00734466"/>
    <w:rsid w:val="00736031"/>
    <w:rsid w:val="007556B0"/>
    <w:rsid w:val="00771E27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2A2E"/>
    <w:rsid w:val="008169DC"/>
    <w:rsid w:val="00820BDB"/>
    <w:rsid w:val="00826584"/>
    <w:rsid w:val="008413C7"/>
    <w:rsid w:val="0084239C"/>
    <w:rsid w:val="008446CE"/>
    <w:rsid w:val="0086521D"/>
    <w:rsid w:val="0087457F"/>
    <w:rsid w:val="00877629"/>
    <w:rsid w:val="0089758A"/>
    <w:rsid w:val="008B00CE"/>
    <w:rsid w:val="008E0E1F"/>
    <w:rsid w:val="009252E0"/>
    <w:rsid w:val="009346E9"/>
    <w:rsid w:val="00943382"/>
    <w:rsid w:val="009468B0"/>
    <w:rsid w:val="00952821"/>
    <w:rsid w:val="00954B89"/>
    <w:rsid w:val="009618D3"/>
    <w:rsid w:val="009624CA"/>
    <w:rsid w:val="00993EED"/>
    <w:rsid w:val="00996F94"/>
    <w:rsid w:val="009A6097"/>
    <w:rsid w:val="009C1FA3"/>
    <w:rsid w:val="009E13CE"/>
    <w:rsid w:val="009F59B3"/>
    <w:rsid w:val="00A23FA3"/>
    <w:rsid w:val="00A57156"/>
    <w:rsid w:val="00A72561"/>
    <w:rsid w:val="00A93481"/>
    <w:rsid w:val="00AA197C"/>
    <w:rsid w:val="00AD4CBE"/>
    <w:rsid w:val="00AF2266"/>
    <w:rsid w:val="00B11DEB"/>
    <w:rsid w:val="00B23414"/>
    <w:rsid w:val="00B2571A"/>
    <w:rsid w:val="00B67223"/>
    <w:rsid w:val="00B8782D"/>
    <w:rsid w:val="00BA51BC"/>
    <w:rsid w:val="00BF15B0"/>
    <w:rsid w:val="00BF2E72"/>
    <w:rsid w:val="00BF348D"/>
    <w:rsid w:val="00C208B7"/>
    <w:rsid w:val="00C34E49"/>
    <w:rsid w:val="00C40386"/>
    <w:rsid w:val="00C412B6"/>
    <w:rsid w:val="00C46360"/>
    <w:rsid w:val="00C465C8"/>
    <w:rsid w:val="00C47B9D"/>
    <w:rsid w:val="00C47D3B"/>
    <w:rsid w:val="00C50EE1"/>
    <w:rsid w:val="00C828F9"/>
    <w:rsid w:val="00C83D35"/>
    <w:rsid w:val="00CA1651"/>
    <w:rsid w:val="00CC6C83"/>
    <w:rsid w:val="00CD3EF4"/>
    <w:rsid w:val="00CE4FC0"/>
    <w:rsid w:val="00D129D4"/>
    <w:rsid w:val="00D31F04"/>
    <w:rsid w:val="00D45F1F"/>
    <w:rsid w:val="00D64906"/>
    <w:rsid w:val="00D7272A"/>
    <w:rsid w:val="00D857FF"/>
    <w:rsid w:val="00DA4DD8"/>
    <w:rsid w:val="00DA6534"/>
    <w:rsid w:val="00DB0A55"/>
    <w:rsid w:val="00DB5E93"/>
    <w:rsid w:val="00DB71FC"/>
    <w:rsid w:val="00DF658D"/>
    <w:rsid w:val="00E43550"/>
    <w:rsid w:val="00E862E4"/>
    <w:rsid w:val="00EB46F5"/>
    <w:rsid w:val="00EC464A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9F59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D8CE5-4DBB-44D0-AA20-D9D9B7B5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64</cp:revision>
  <dcterms:created xsi:type="dcterms:W3CDTF">2019-06-29T15:27:00Z</dcterms:created>
  <dcterms:modified xsi:type="dcterms:W3CDTF">2020-06-17T08:37:00Z</dcterms:modified>
</cp:coreProperties>
</file>