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1D4CB"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141D470A"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5"/>
        <w:gridCol w:w="7650"/>
        <w:gridCol w:w="1965"/>
        <w:gridCol w:w="2872"/>
      </w:tblGrid>
      <w:tr w:rsidR="00522CD7" w:rsidRPr="004650DC" w14:paraId="7AE819CA" w14:textId="77777777" w:rsidTr="00522CD7">
        <w:tc>
          <w:tcPr>
            <w:tcW w:w="9889" w:type="dxa"/>
            <w:gridSpan w:val="2"/>
            <w:shd w:val="clear" w:color="auto" w:fill="D6E3BC" w:themeFill="accent3" w:themeFillTint="66"/>
          </w:tcPr>
          <w:p w14:paraId="423B1590"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IME I PR</w:t>
            </w:r>
            <w:r w:rsidRPr="004650DC">
              <w:rPr>
                <w:rFonts w:ascii="Calibri" w:hAnsi="Calibri" w:cs="Calibri"/>
                <w:b/>
                <w:bCs/>
                <w:color w:val="231F20"/>
                <w:spacing w:val="-1"/>
                <w:sz w:val="18"/>
                <w:szCs w:val="18"/>
                <w:lang w:val="hr-HR"/>
              </w:rPr>
              <w:t>E</w:t>
            </w:r>
            <w:r w:rsidRPr="004650DC">
              <w:rPr>
                <w:rFonts w:ascii="Calibri" w:hAnsi="Calibri" w:cs="Calibri"/>
                <w:b/>
                <w:bCs/>
                <w:color w:val="231F20"/>
                <w:sz w:val="18"/>
                <w:szCs w:val="18"/>
                <w:lang w:val="hr-HR"/>
              </w:rPr>
              <w:t>ZIME:</w:t>
            </w:r>
          </w:p>
          <w:p w14:paraId="6FB7015D"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5"/>
                <w:sz w:val="18"/>
                <w:szCs w:val="18"/>
                <w:lang w:val="hr-HR"/>
              </w:rPr>
              <w:t xml:space="preserve">                                                                </w:t>
            </w:r>
          </w:p>
        </w:tc>
        <w:tc>
          <w:tcPr>
            <w:tcW w:w="1985" w:type="dxa"/>
            <w:shd w:val="clear" w:color="auto" w:fill="D6E3BC" w:themeFill="accent3" w:themeFillTint="66"/>
          </w:tcPr>
          <w:p w14:paraId="5ABC34A2"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5"/>
                <w:sz w:val="18"/>
                <w:szCs w:val="18"/>
                <w:lang w:val="hr-HR"/>
              </w:rPr>
              <w:t>R</w:t>
            </w:r>
            <w:r w:rsidRPr="004650DC">
              <w:rPr>
                <w:rFonts w:ascii="Calibri" w:hAnsi="Calibri" w:cs="Calibri"/>
                <w:b/>
                <w:bCs/>
                <w:color w:val="231F20"/>
                <w:spacing w:val="6"/>
                <w:sz w:val="18"/>
                <w:szCs w:val="18"/>
                <w:lang w:val="hr-HR"/>
              </w:rPr>
              <w:t>A</w:t>
            </w:r>
            <w:r w:rsidRPr="004650DC">
              <w:rPr>
                <w:rFonts w:ascii="Calibri" w:hAnsi="Calibri" w:cs="Calibri"/>
                <w:b/>
                <w:bCs/>
                <w:color w:val="231F20"/>
                <w:spacing w:val="1"/>
                <w:sz w:val="18"/>
                <w:szCs w:val="18"/>
                <w:lang w:val="hr-HR"/>
              </w:rPr>
              <w:t>ZRE</w:t>
            </w:r>
            <w:r w:rsidRPr="004650DC">
              <w:rPr>
                <w:rFonts w:ascii="Calibri" w:hAnsi="Calibri" w:cs="Calibri"/>
                <w:b/>
                <w:bCs/>
                <w:color w:val="231F20"/>
                <w:spacing w:val="-1"/>
                <w:sz w:val="18"/>
                <w:szCs w:val="18"/>
                <w:lang w:val="hr-HR"/>
              </w:rPr>
              <w:t>D</w:t>
            </w:r>
            <w:r w:rsidRPr="004650DC">
              <w:rPr>
                <w:rFonts w:ascii="Calibri" w:hAnsi="Calibri" w:cs="Calibri"/>
                <w:b/>
                <w:bCs/>
                <w:color w:val="231F20"/>
                <w:sz w:val="18"/>
                <w:szCs w:val="18"/>
                <w:lang w:val="hr-HR"/>
              </w:rPr>
              <w:t>:</w:t>
            </w:r>
          </w:p>
        </w:tc>
        <w:tc>
          <w:tcPr>
            <w:tcW w:w="2914" w:type="dxa"/>
            <w:shd w:val="clear" w:color="auto" w:fill="D6E3BC" w:themeFill="accent3" w:themeFillTint="66"/>
          </w:tcPr>
          <w:p w14:paraId="013C21C4"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1"/>
                <w:sz w:val="18"/>
                <w:szCs w:val="18"/>
                <w:lang w:val="hr-HR"/>
              </w:rPr>
              <w:t>REDN</w:t>
            </w:r>
            <w:r w:rsidRPr="004650DC">
              <w:rPr>
                <w:rFonts w:ascii="Calibri" w:hAnsi="Calibri" w:cs="Calibri"/>
                <w:b/>
                <w:bCs/>
                <w:color w:val="231F20"/>
                <w:sz w:val="18"/>
                <w:szCs w:val="18"/>
                <w:lang w:val="hr-HR"/>
              </w:rPr>
              <w:t xml:space="preserve">I </w:t>
            </w:r>
            <w:r w:rsidRPr="004650DC">
              <w:rPr>
                <w:rFonts w:ascii="Calibri" w:hAnsi="Calibri" w:cs="Calibri"/>
                <w:b/>
                <w:bCs/>
                <w:color w:val="231F20"/>
                <w:spacing w:val="1"/>
                <w:sz w:val="18"/>
                <w:szCs w:val="18"/>
                <w:lang w:val="hr-HR"/>
              </w:rPr>
              <w:t>B</w:t>
            </w:r>
            <w:r w:rsidRPr="004650DC">
              <w:rPr>
                <w:rFonts w:ascii="Calibri" w:hAnsi="Calibri" w:cs="Calibri"/>
                <w:b/>
                <w:bCs/>
                <w:color w:val="231F20"/>
                <w:sz w:val="18"/>
                <w:szCs w:val="18"/>
                <w:lang w:val="hr-HR"/>
              </w:rPr>
              <w:t>R</w:t>
            </w:r>
            <w:r w:rsidRPr="004650DC">
              <w:rPr>
                <w:rFonts w:ascii="Calibri" w:hAnsi="Calibri" w:cs="Calibri"/>
                <w:b/>
                <w:bCs/>
                <w:color w:val="231F20"/>
                <w:spacing w:val="1"/>
                <w:sz w:val="18"/>
                <w:szCs w:val="18"/>
                <w:lang w:val="hr-HR"/>
              </w:rPr>
              <w:t>O</w:t>
            </w:r>
            <w:r w:rsidRPr="004650DC">
              <w:rPr>
                <w:rFonts w:ascii="Calibri" w:hAnsi="Calibri" w:cs="Calibri"/>
                <w:b/>
                <w:bCs/>
                <w:color w:val="231F20"/>
                <w:sz w:val="18"/>
                <w:szCs w:val="18"/>
                <w:lang w:val="hr-HR"/>
              </w:rPr>
              <w:t xml:space="preserve">J </w:t>
            </w:r>
            <w:r w:rsidRPr="004650DC">
              <w:rPr>
                <w:rFonts w:ascii="Calibri" w:hAnsi="Calibri" w:cs="Calibri"/>
                <w:b/>
                <w:bCs/>
                <w:color w:val="231F20"/>
                <w:spacing w:val="2"/>
                <w:sz w:val="18"/>
                <w:szCs w:val="18"/>
                <w:lang w:val="hr-HR"/>
              </w:rPr>
              <w:t>S</w:t>
            </w:r>
            <w:r w:rsidRPr="004650DC">
              <w:rPr>
                <w:rFonts w:ascii="Calibri" w:hAnsi="Calibri" w:cs="Calibri"/>
                <w:b/>
                <w:bCs/>
                <w:color w:val="231F20"/>
                <w:spacing w:val="-10"/>
                <w:sz w:val="18"/>
                <w:szCs w:val="18"/>
                <w:lang w:val="hr-HR"/>
              </w:rPr>
              <w:t>AT</w:t>
            </w:r>
            <w:r w:rsidRPr="004650DC">
              <w:rPr>
                <w:rFonts w:ascii="Calibri" w:hAnsi="Calibri" w:cs="Calibri"/>
                <w:b/>
                <w:bCs/>
                <w:color w:val="231F20"/>
                <w:sz w:val="18"/>
                <w:szCs w:val="18"/>
                <w:lang w:val="hr-HR"/>
              </w:rPr>
              <w:t>A:</w:t>
            </w:r>
          </w:p>
        </w:tc>
      </w:tr>
      <w:tr w:rsidR="00522CD7" w:rsidRPr="004650DC" w14:paraId="5C5B5153" w14:textId="77777777" w:rsidTr="00522CD7">
        <w:tc>
          <w:tcPr>
            <w:tcW w:w="2093" w:type="dxa"/>
          </w:tcPr>
          <w:p w14:paraId="3532666D"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PREDMETNO PODRU</w:t>
            </w:r>
            <w:r w:rsidRPr="004650DC">
              <w:rPr>
                <w:rFonts w:ascii="Calibri" w:hAnsi="Calibri" w:cs="Calibri"/>
                <w:b/>
                <w:bCs/>
                <w:color w:val="231F20"/>
                <w:spacing w:val="2"/>
                <w:sz w:val="18"/>
                <w:szCs w:val="18"/>
                <w:lang w:val="hr-HR"/>
              </w:rPr>
              <w:t>Č</w:t>
            </w:r>
            <w:r w:rsidRPr="004650DC">
              <w:rPr>
                <w:rFonts w:ascii="Calibri" w:hAnsi="Calibri" w:cs="Calibri"/>
                <w:b/>
                <w:bCs/>
                <w:color w:val="231F20"/>
                <w:sz w:val="18"/>
                <w:szCs w:val="18"/>
                <w:lang w:val="hr-HR"/>
              </w:rPr>
              <w:t>JE:</w:t>
            </w:r>
          </w:p>
        </w:tc>
        <w:tc>
          <w:tcPr>
            <w:tcW w:w="12695" w:type="dxa"/>
            <w:gridSpan w:val="3"/>
          </w:tcPr>
          <w:p w14:paraId="69903558"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sz w:val="18"/>
                <w:szCs w:val="18"/>
                <w:lang w:val="hr-HR"/>
              </w:rPr>
              <w:t>PRIRODA I DRUŠTVO</w:t>
            </w:r>
          </w:p>
        </w:tc>
      </w:tr>
      <w:tr w:rsidR="00522CD7" w:rsidRPr="004650DC" w14:paraId="71F3AB48" w14:textId="77777777" w:rsidTr="00522CD7">
        <w:tc>
          <w:tcPr>
            <w:tcW w:w="2093" w:type="dxa"/>
          </w:tcPr>
          <w:p w14:paraId="364BCD9F"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DOMENA:</w:t>
            </w:r>
          </w:p>
        </w:tc>
        <w:tc>
          <w:tcPr>
            <w:tcW w:w="12695" w:type="dxa"/>
            <w:gridSpan w:val="3"/>
          </w:tcPr>
          <w:p w14:paraId="151C18E4" w14:textId="0DB93B39" w:rsidR="00522CD7" w:rsidRPr="004650DC" w:rsidRDefault="00C01CE3">
            <w:pPr>
              <w:widowControl w:val="0"/>
              <w:autoSpaceDE w:val="0"/>
              <w:autoSpaceDN w:val="0"/>
              <w:adjustRightInd w:val="0"/>
              <w:spacing w:before="6" w:line="240" w:lineRule="exact"/>
              <w:rPr>
                <w:rFonts w:ascii="Calibri" w:hAnsi="Calibri" w:cs="Calibri"/>
                <w:color w:val="000000"/>
                <w:sz w:val="18"/>
                <w:szCs w:val="18"/>
                <w:lang w:val="hr-HR"/>
              </w:rPr>
            </w:pPr>
            <w:r w:rsidRPr="009A0CBA">
              <w:rPr>
                <w:rFonts w:asciiTheme="majorHAnsi" w:hAnsiTheme="majorHAnsi" w:cstheme="majorHAnsi"/>
                <w:sz w:val="18"/>
                <w:szCs w:val="18"/>
              </w:rPr>
              <w:t>ORGANIZIRANOST SVIJETA OKO NAS; PROMJENE I ODNOSI; POJEDINAC I DRUŠTVO</w:t>
            </w:r>
          </w:p>
        </w:tc>
      </w:tr>
      <w:tr w:rsidR="00522CD7" w:rsidRPr="004650DC" w14:paraId="032393A5" w14:textId="77777777" w:rsidTr="00522CD7">
        <w:tc>
          <w:tcPr>
            <w:tcW w:w="2093" w:type="dxa"/>
          </w:tcPr>
          <w:p w14:paraId="2BFEDBCC"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TEMA:</w:t>
            </w:r>
          </w:p>
        </w:tc>
        <w:tc>
          <w:tcPr>
            <w:tcW w:w="12695" w:type="dxa"/>
            <w:gridSpan w:val="3"/>
          </w:tcPr>
          <w:p w14:paraId="6B42F7A6" w14:textId="77777777" w:rsidR="00522CD7" w:rsidRPr="00387FA1" w:rsidRDefault="00387FA1">
            <w:pPr>
              <w:widowControl w:val="0"/>
              <w:autoSpaceDE w:val="0"/>
              <w:autoSpaceDN w:val="0"/>
              <w:adjustRightInd w:val="0"/>
              <w:spacing w:before="6" w:line="240" w:lineRule="exact"/>
              <w:rPr>
                <w:rFonts w:asciiTheme="majorHAnsi" w:hAnsiTheme="majorHAnsi" w:cs="Calibri Light"/>
                <w:color w:val="000000"/>
                <w:sz w:val="18"/>
                <w:szCs w:val="18"/>
                <w:lang w:val="hr-HR"/>
              </w:rPr>
            </w:pPr>
            <w:r w:rsidRPr="00387FA1">
              <w:rPr>
                <w:rFonts w:asciiTheme="majorHAnsi" w:hAnsiTheme="majorHAnsi" w:cs="Calibri Light"/>
                <w:sz w:val="18"/>
                <w:szCs w:val="18"/>
                <w:lang w:val="hr-HR"/>
              </w:rPr>
              <w:t>U PROMETU PRAVI JE JUNAK PAMETAN I OPREZAN PJEŠAK</w:t>
            </w:r>
          </w:p>
        </w:tc>
      </w:tr>
      <w:tr w:rsidR="00522CD7" w:rsidRPr="004650DC" w14:paraId="7DC2DA9F" w14:textId="77777777" w:rsidTr="00522CD7">
        <w:tc>
          <w:tcPr>
            <w:tcW w:w="2093" w:type="dxa"/>
          </w:tcPr>
          <w:p w14:paraId="06E3C9A2" w14:textId="77777777" w:rsidR="00522CD7" w:rsidRPr="004650DC" w:rsidRDefault="00522CD7">
            <w:pPr>
              <w:widowControl w:val="0"/>
              <w:autoSpaceDE w:val="0"/>
              <w:autoSpaceDN w:val="0"/>
              <w:adjustRightInd w:val="0"/>
              <w:spacing w:before="6" w:line="240" w:lineRule="exact"/>
              <w:rPr>
                <w:rFonts w:ascii="Calibri" w:hAnsi="Calibri" w:cs="Calibri"/>
                <w:b/>
                <w:bCs/>
                <w:color w:val="231F20"/>
                <w:sz w:val="18"/>
                <w:szCs w:val="18"/>
                <w:lang w:val="hr-HR"/>
              </w:rPr>
            </w:pPr>
            <w:r w:rsidRPr="004650DC">
              <w:rPr>
                <w:rFonts w:ascii="Calibri" w:hAnsi="Calibri" w:cs="Calibri"/>
                <w:b/>
                <w:bCs/>
                <w:color w:val="231F20"/>
                <w:sz w:val="18"/>
                <w:szCs w:val="18"/>
                <w:lang w:val="hr-HR"/>
              </w:rPr>
              <w:t>NA</w:t>
            </w:r>
            <w:r w:rsidRPr="004650DC">
              <w:rPr>
                <w:rFonts w:ascii="Calibri" w:hAnsi="Calibri" w:cs="Calibri"/>
                <w:b/>
                <w:bCs/>
                <w:color w:val="231F20"/>
                <w:spacing w:val="-2"/>
                <w:sz w:val="18"/>
                <w:szCs w:val="18"/>
                <w:lang w:val="hr-HR"/>
              </w:rPr>
              <w:t>S</w:t>
            </w:r>
            <w:r w:rsidRPr="004650DC">
              <w:rPr>
                <w:rFonts w:ascii="Calibri" w:hAnsi="Calibri" w:cs="Calibri"/>
                <w:b/>
                <w:bCs/>
                <w:color w:val="231F20"/>
                <w:spacing w:val="-16"/>
                <w:sz w:val="18"/>
                <w:szCs w:val="18"/>
                <w:lang w:val="hr-HR"/>
              </w:rPr>
              <w:t>T</w:t>
            </w:r>
            <w:r w:rsidRPr="004650DC">
              <w:rPr>
                <w:rFonts w:ascii="Calibri" w:hAnsi="Calibri" w:cs="Calibri"/>
                <w:b/>
                <w:bCs/>
                <w:color w:val="231F20"/>
                <w:spacing w:val="-10"/>
                <w:sz w:val="18"/>
                <w:szCs w:val="18"/>
                <w:lang w:val="hr-HR"/>
              </w:rPr>
              <w:t>A</w:t>
            </w:r>
            <w:r w:rsidRPr="004650DC">
              <w:rPr>
                <w:rFonts w:ascii="Calibri" w:hAnsi="Calibri" w:cs="Calibri"/>
                <w:b/>
                <w:bCs/>
                <w:color w:val="231F20"/>
                <w:sz w:val="18"/>
                <w:szCs w:val="18"/>
                <w:lang w:val="hr-HR"/>
              </w:rPr>
              <w:t xml:space="preserve">VNI </w:t>
            </w:r>
            <w:r w:rsidRPr="004650DC">
              <w:rPr>
                <w:rFonts w:ascii="Calibri" w:hAnsi="Calibri" w:cs="Calibri"/>
                <w:b/>
                <w:bCs/>
                <w:color w:val="231F20"/>
                <w:spacing w:val="-3"/>
                <w:sz w:val="18"/>
                <w:szCs w:val="18"/>
                <w:lang w:val="hr-HR"/>
              </w:rPr>
              <w:t>S</w:t>
            </w:r>
            <w:r w:rsidRPr="004650DC">
              <w:rPr>
                <w:rFonts w:ascii="Calibri" w:hAnsi="Calibri" w:cs="Calibri"/>
                <w:b/>
                <w:bCs/>
                <w:color w:val="231F20"/>
                <w:sz w:val="18"/>
                <w:szCs w:val="18"/>
                <w:lang w:val="hr-HR"/>
              </w:rPr>
              <w:t>ADR</w:t>
            </w:r>
            <w:r w:rsidRPr="004650DC">
              <w:rPr>
                <w:rFonts w:ascii="Calibri" w:hAnsi="Calibri" w:cs="Calibri"/>
                <w:b/>
                <w:bCs/>
                <w:color w:val="231F20"/>
                <w:spacing w:val="-1"/>
                <w:sz w:val="18"/>
                <w:szCs w:val="18"/>
                <w:lang w:val="hr-HR"/>
              </w:rPr>
              <w:t>Ž</w:t>
            </w:r>
            <w:r w:rsidRPr="004650DC">
              <w:rPr>
                <w:rFonts w:ascii="Calibri" w:hAnsi="Calibri" w:cs="Calibri"/>
                <w:b/>
                <w:bCs/>
                <w:color w:val="231F20"/>
                <w:spacing w:val="3"/>
                <w:sz w:val="18"/>
                <w:szCs w:val="18"/>
                <w:lang w:val="hr-HR"/>
              </w:rPr>
              <w:t>A</w:t>
            </w:r>
            <w:r w:rsidRPr="004650DC">
              <w:rPr>
                <w:rFonts w:ascii="Calibri" w:hAnsi="Calibri" w:cs="Calibri"/>
                <w:b/>
                <w:bCs/>
                <w:color w:val="231F20"/>
                <w:sz w:val="18"/>
                <w:szCs w:val="18"/>
                <w:lang w:val="hr-HR"/>
              </w:rPr>
              <w:t>J:</w:t>
            </w:r>
          </w:p>
        </w:tc>
        <w:tc>
          <w:tcPr>
            <w:tcW w:w="12695" w:type="dxa"/>
            <w:gridSpan w:val="3"/>
          </w:tcPr>
          <w:p w14:paraId="6BBAF12A" w14:textId="77777777" w:rsidR="00522CD7" w:rsidRPr="004650DC" w:rsidRDefault="00FE7C65">
            <w:pPr>
              <w:widowControl w:val="0"/>
              <w:autoSpaceDE w:val="0"/>
              <w:autoSpaceDN w:val="0"/>
              <w:adjustRightInd w:val="0"/>
              <w:spacing w:before="6" w:line="240" w:lineRule="exact"/>
              <w:rPr>
                <w:rFonts w:ascii="Calibri" w:hAnsi="Calibri" w:cs="Calibri"/>
                <w:color w:val="000000"/>
                <w:sz w:val="18"/>
                <w:szCs w:val="18"/>
                <w:lang w:val="hr-HR"/>
              </w:rPr>
            </w:pPr>
            <w:r>
              <w:rPr>
                <w:rFonts w:ascii="Calibri" w:hAnsi="Calibri" w:cs="Calibri"/>
                <w:b/>
                <w:sz w:val="18"/>
                <w:szCs w:val="18"/>
                <w:lang w:val="hr-HR"/>
              </w:rPr>
              <w:t xml:space="preserve">U </w:t>
            </w:r>
            <w:r w:rsidR="00387FA1">
              <w:rPr>
                <w:rFonts w:ascii="Calibri" w:hAnsi="Calibri" w:cs="Calibri"/>
                <w:b/>
                <w:sz w:val="18"/>
                <w:szCs w:val="18"/>
                <w:lang w:val="hr-HR"/>
              </w:rPr>
              <w:t>PROMET</w:t>
            </w:r>
            <w:r>
              <w:rPr>
                <w:rFonts w:ascii="Calibri" w:hAnsi="Calibri" w:cs="Calibri"/>
                <w:b/>
                <w:sz w:val="18"/>
                <w:szCs w:val="18"/>
                <w:lang w:val="hr-HR"/>
              </w:rPr>
              <w:t>U</w:t>
            </w:r>
          </w:p>
        </w:tc>
      </w:tr>
      <w:tr w:rsidR="00522CD7" w:rsidRPr="004650DC" w14:paraId="0126CF9E" w14:textId="77777777" w:rsidTr="00522CD7">
        <w:tc>
          <w:tcPr>
            <w:tcW w:w="2093" w:type="dxa"/>
          </w:tcPr>
          <w:p w14:paraId="3749F8ED" w14:textId="77777777" w:rsidR="00522CD7" w:rsidRPr="0043313B" w:rsidRDefault="00522CD7">
            <w:pPr>
              <w:widowControl w:val="0"/>
              <w:autoSpaceDE w:val="0"/>
              <w:autoSpaceDN w:val="0"/>
              <w:adjustRightInd w:val="0"/>
              <w:spacing w:before="6" w:line="240" w:lineRule="exact"/>
              <w:rPr>
                <w:rFonts w:asciiTheme="majorHAnsi" w:hAnsiTheme="majorHAnsi" w:cs="Calibri"/>
                <w:color w:val="000000"/>
                <w:sz w:val="18"/>
                <w:szCs w:val="18"/>
                <w:lang w:val="hr-HR"/>
              </w:rPr>
            </w:pPr>
            <w:r w:rsidRPr="0043313B">
              <w:rPr>
                <w:rFonts w:asciiTheme="majorHAnsi" w:hAnsiTheme="majorHAnsi" w:cs="Calibri"/>
                <w:b/>
                <w:bCs/>
                <w:color w:val="231F20"/>
                <w:sz w:val="18"/>
                <w:szCs w:val="18"/>
                <w:lang w:val="hr-HR"/>
              </w:rPr>
              <w:t>ISHODI:</w:t>
            </w:r>
          </w:p>
        </w:tc>
        <w:tc>
          <w:tcPr>
            <w:tcW w:w="12695" w:type="dxa"/>
            <w:gridSpan w:val="3"/>
          </w:tcPr>
          <w:p w14:paraId="2BDF7CFB" w14:textId="77777777" w:rsidR="00FE7C65" w:rsidRPr="00FE7C65" w:rsidRDefault="00FE7C65" w:rsidP="00FE7C65">
            <w:pPr>
              <w:widowControl w:val="0"/>
              <w:spacing w:line="276" w:lineRule="auto"/>
              <w:ind w:left="506" w:hanging="506"/>
              <w:rPr>
                <w:rFonts w:asciiTheme="majorHAnsi" w:hAnsiTheme="majorHAnsi" w:cs="Calibri Light"/>
                <w:b/>
                <w:color w:val="000000"/>
                <w:sz w:val="18"/>
                <w:szCs w:val="18"/>
                <w:lang w:val="hr-HR"/>
              </w:rPr>
            </w:pPr>
            <w:r w:rsidRPr="00FE7C65">
              <w:rPr>
                <w:rFonts w:asciiTheme="majorHAnsi" w:hAnsiTheme="majorHAnsi" w:cs="Calibri Light"/>
                <w:b/>
                <w:color w:val="000000"/>
                <w:sz w:val="18"/>
                <w:szCs w:val="18"/>
                <w:lang w:val="hr-HR"/>
              </w:rPr>
              <w:t>PID OŠ A. 1. 1 Učenik uspoređuje organiziranost u prirodi opažajući neposredni okoliš.</w:t>
            </w:r>
          </w:p>
          <w:p w14:paraId="37CA7DB4" w14:textId="77777777" w:rsidR="00FE7C65" w:rsidRPr="00FE7C65" w:rsidRDefault="00FE7C65" w:rsidP="00FE7C65">
            <w:pPr>
              <w:widowControl w:val="0"/>
              <w:spacing w:line="276" w:lineRule="auto"/>
              <w:rPr>
                <w:rFonts w:asciiTheme="majorHAnsi" w:hAnsiTheme="majorHAnsi" w:cs="Calibri Light"/>
                <w:b/>
                <w:color w:val="000000"/>
                <w:sz w:val="18"/>
                <w:szCs w:val="18"/>
                <w:lang w:val="hr-HR"/>
              </w:rPr>
            </w:pPr>
            <w:r w:rsidRPr="00FE7C65">
              <w:rPr>
                <w:rFonts w:asciiTheme="majorHAnsi" w:hAnsiTheme="majorHAnsi" w:cs="Calibri Light"/>
                <w:color w:val="000000"/>
                <w:sz w:val="18"/>
                <w:szCs w:val="18"/>
                <w:lang w:val="hr-HR"/>
              </w:rPr>
              <w:t>- otkriva da cjelinu čine dijelovi, da se različite cjeline mogu dijeliti na sitnije dijelove</w:t>
            </w:r>
          </w:p>
          <w:p w14:paraId="6E453808" w14:textId="77777777" w:rsidR="00FE7C65" w:rsidRPr="00FE7C65" w:rsidRDefault="00FE7C65" w:rsidP="00FE7C65">
            <w:pPr>
              <w:widowControl w:val="0"/>
              <w:spacing w:line="276" w:lineRule="auto"/>
              <w:ind w:left="506" w:hanging="506"/>
              <w:rPr>
                <w:rFonts w:asciiTheme="majorHAnsi" w:hAnsiTheme="majorHAnsi" w:cs="Calibri Light"/>
                <w:b/>
                <w:color w:val="000000"/>
                <w:sz w:val="18"/>
                <w:szCs w:val="18"/>
                <w:lang w:val="hr-HR"/>
              </w:rPr>
            </w:pPr>
            <w:r w:rsidRPr="00FE7C65">
              <w:rPr>
                <w:rFonts w:asciiTheme="majorHAnsi" w:hAnsiTheme="majorHAnsi" w:cs="Calibri Light"/>
                <w:b/>
                <w:color w:val="000000"/>
                <w:sz w:val="18"/>
                <w:szCs w:val="18"/>
                <w:lang w:val="hr-HR"/>
              </w:rPr>
              <w:t>PID OŠ A. 1. 3 Učenik uspoređuje organiziranost različitih prostora i zajednica u neposrednome okružju.</w:t>
            </w:r>
          </w:p>
          <w:p w14:paraId="70837C58" w14:textId="77777777" w:rsidR="00FE7C65" w:rsidRPr="00FE7C65" w:rsidRDefault="00FE7C65" w:rsidP="00FE7C65">
            <w:pPr>
              <w:widowControl w:val="0"/>
              <w:spacing w:line="276" w:lineRule="auto"/>
              <w:rPr>
                <w:rFonts w:asciiTheme="majorHAnsi" w:hAnsiTheme="majorHAnsi" w:cs="Calibri Light"/>
                <w:color w:val="000000"/>
                <w:sz w:val="18"/>
                <w:szCs w:val="18"/>
                <w:lang w:val="hr-HR"/>
              </w:rPr>
            </w:pPr>
            <w:r w:rsidRPr="00FE7C65">
              <w:rPr>
                <w:rFonts w:asciiTheme="majorHAnsi" w:hAnsiTheme="majorHAnsi" w:cs="Calibri Light"/>
                <w:color w:val="000000"/>
                <w:sz w:val="18"/>
                <w:szCs w:val="18"/>
                <w:lang w:val="hr-HR"/>
              </w:rPr>
              <w:t>-</w:t>
            </w:r>
            <w:r w:rsidRPr="00FE7C65">
              <w:rPr>
                <w:rFonts w:asciiTheme="majorHAnsi" w:hAnsiTheme="majorHAnsi" w:cs="Calibri Light"/>
                <w:b/>
                <w:color w:val="000000"/>
                <w:sz w:val="18"/>
                <w:szCs w:val="18"/>
                <w:lang w:val="hr-HR"/>
              </w:rPr>
              <w:t xml:space="preserve"> </w:t>
            </w:r>
            <w:r w:rsidRPr="00FE7C65">
              <w:rPr>
                <w:rFonts w:asciiTheme="majorHAnsi" w:hAnsiTheme="majorHAnsi" w:cs="Calibri Light"/>
                <w:color w:val="000000"/>
                <w:sz w:val="18"/>
                <w:szCs w:val="18"/>
                <w:lang w:val="hr-HR"/>
              </w:rPr>
              <w:t>opisuje organiziranost zajednice u svome okružju te prepoznaje važnost pravila za njezino djelovanje</w:t>
            </w:r>
          </w:p>
          <w:p w14:paraId="7F463C78" w14:textId="77777777" w:rsidR="00FE7C65" w:rsidRPr="00FE7C65" w:rsidRDefault="00FE7C65" w:rsidP="00FE7C65">
            <w:pPr>
              <w:widowControl w:val="0"/>
              <w:spacing w:line="276" w:lineRule="auto"/>
              <w:rPr>
                <w:rFonts w:asciiTheme="majorHAnsi" w:hAnsiTheme="majorHAnsi" w:cs="Calibri Light"/>
                <w:color w:val="000000"/>
                <w:sz w:val="18"/>
                <w:szCs w:val="18"/>
                <w:lang w:val="hr-HR"/>
              </w:rPr>
            </w:pPr>
            <w:r w:rsidRPr="00FE7C65">
              <w:rPr>
                <w:rFonts w:asciiTheme="majorHAnsi" w:hAnsiTheme="majorHAnsi" w:cs="Calibri Light"/>
                <w:color w:val="000000"/>
                <w:sz w:val="18"/>
                <w:szCs w:val="18"/>
                <w:lang w:val="hr-HR"/>
              </w:rPr>
              <w:t>- prepoznaje organizaciju prometa (promet, prometnica, pješaci, vozači, prometni znakovi)</w:t>
            </w:r>
          </w:p>
          <w:p w14:paraId="448AB537" w14:textId="77777777" w:rsidR="00FE7C65" w:rsidRPr="00FE7C65" w:rsidRDefault="00FE7C65" w:rsidP="00FE7C65">
            <w:pPr>
              <w:widowControl w:val="0"/>
              <w:spacing w:line="276" w:lineRule="auto"/>
              <w:ind w:left="506" w:hanging="506"/>
              <w:rPr>
                <w:rFonts w:asciiTheme="majorHAnsi" w:hAnsiTheme="majorHAnsi" w:cs="Calibri Light"/>
                <w:b/>
                <w:color w:val="000000"/>
                <w:sz w:val="18"/>
                <w:szCs w:val="18"/>
                <w:lang w:val="hr-HR"/>
              </w:rPr>
            </w:pPr>
            <w:r w:rsidRPr="00FE7C65">
              <w:rPr>
                <w:rFonts w:asciiTheme="majorHAnsi" w:hAnsiTheme="majorHAnsi" w:cs="Calibri Light"/>
                <w:b/>
                <w:color w:val="000000"/>
                <w:sz w:val="18"/>
                <w:szCs w:val="18"/>
                <w:lang w:val="hr-HR"/>
              </w:rPr>
              <w:t>PID OŠ B. 1. 2 Učenik se snalazi u vremenskim ciklusima, prikazuje promjene i odnose među njima te objašnjava povezanost vremenskih ciklusa s aktivnostima u</w:t>
            </w:r>
          </w:p>
          <w:p w14:paraId="1856CEEF" w14:textId="77777777" w:rsidR="00FE7C65" w:rsidRPr="00FE7C65" w:rsidRDefault="00FE7C65" w:rsidP="00FE7C65">
            <w:pPr>
              <w:widowControl w:val="0"/>
              <w:spacing w:line="276" w:lineRule="auto"/>
              <w:ind w:left="506" w:hanging="506"/>
              <w:rPr>
                <w:rFonts w:asciiTheme="majorHAnsi" w:hAnsiTheme="majorHAnsi" w:cs="Calibri Light"/>
                <w:b/>
                <w:color w:val="000000"/>
                <w:sz w:val="18"/>
                <w:szCs w:val="18"/>
                <w:lang w:val="hr-HR"/>
              </w:rPr>
            </w:pPr>
            <w:r w:rsidRPr="00FE7C65">
              <w:rPr>
                <w:rFonts w:asciiTheme="majorHAnsi" w:hAnsiTheme="majorHAnsi" w:cs="Calibri Light"/>
                <w:b/>
                <w:color w:val="000000"/>
                <w:sz w:val="18"/>
                <w:szCs w:val="18"/>
                <w:lang w:val="hr-HR"/>
              </w:rPr>
              <w:t>životu.</w:t>
            </w:r>
          </w:p>
          <w:p w14:paraId="554D5308" w14:textId="77777777" w:rsidR="00FE7C65" w:rsidRPr="00FE7C65" w:rsidRDefault="00FE7C65" w:rsidP="00FE7C65">
            <w:pPr>
              <w:widowControl w:val="0"/>
              <w:spacing w:line="276" w:lineRule="auto"/>
              <w:rPr>
                <w:rFonts w:asciiTheme="majorHAnsi" w:hAnsiTheme="majorHAnsi" w:cs="Calibri Light"/>
                <w:sz w:val="18"/>
                <w:szCs w:val="18"/>
                <w:lang w:val="hr-HR"/>
              </w:rPr>
            </w:pPr>
            <w:r w:rsidRPr="00FE7C65">
              <w:rPr>
                <w:rFonts w:asciiTheme="majorHAnsi" w:hAnsiTheme="majorHAnsi" w:cs="Calibri Light"/>
                <w:sz w:val="18"/>
                <w:szCs w:val="18"/>
                <w:lang w:val="hr-HR"/>
              </w:rPr>
              <w:t>- reda svoje obveze, aktivnosti, događaje i promjene u danu i/ili tjednu prikazujući ih na vremenskoj crti ili lenti vremena, crtežom, dijagramom, uz korištenje IKT-a ovisno o uvjetima</w:t>
            </w:r>
          </w:p>
          <w:p w14:paraId="12773A31" w14:textId="77777777" w:rsidR="00FE7C65" w:rsidRPr="00FE7C65" w:rsidRDefault="00FE7C65" w:rsidP="00FE7C65">
            <w:pPr>
              <w:widowControl w:val="0"/>
              <w:spacing w:line="276" w:lineRule="auto"/>
              <w:ind w:left="506" w:hanging="506"/>
              <w:rPr>
                <w:rFonts w:asciiTheme="majorHAnsi" w:hAnsiTheme="majorHAnsi" w:cs="Calibri Light"/>
                <w:b/>
                <w:color w:val="000000"/>
                <w:sz w:val="18"/>
                <w:szCs w:val="18"/>
                <w:lang w:val="hr-HR"/>
              </w:rPr>
            </w:pPr>
            <w:r w:rsidRPr="00FE7C65">
              <w:rPr>
                <w:rFonts w:asciiTheme="majorHAnsi" w:hAnsiTheme="majorHAnsi" w:cs="Calibri Light"/>
                <w:b/>
                <w:color w:val="000000"/>
                <w:sz w:val="18"/>
                <w:szCs w:val="18"/>
                <w:lang w:val="hr-HR"/>
              </w:rPr>
              <w:t>PID OŠ B. 1. 3 Učenik se snalazi u prostoru oko sebe poštujući pravila i zaključuje o utjecaju promjene položaja na odnose u prostoru.</w:t>
            </w:r>
          </w:p>
          <w:p w14:paraId="03002CF1" w14:textId="77777777" w:rsidR="00FE7C65" w:rsidRPr="00FE7C65" w:rsidRDefault="00FE7C65" w:rsidP="00FE7C65">
            <w:pPr>
              <w:widowControl w:val="0"/>
              <w:spacing w:line="276" w:lineRule="auto"/>
              <w:rPr>
                <w:rFonts w:asciiTheme="majorHAnsi" w:hAnsiTheme="majorHAnsi" w:cs="Calibri Light"/>
                <w:color w:val="000000"/>
                <w:sz w:val="18"/>
                <w:szCs w:val="18"/>
                <w:lang w:val="hr-HR"/>
              </w:rPr>
            </w:pPr>
            <w:r w:rsidRPr="00FE7C65">
              <w:rPr>
                <w:rFonts w:asciiTheme="majorHAnsi" w:hAnsiTheme="majorHAnsi" w:cs="Calibri Light"/>
                <w:color w:val="000000"/>
                <w:sz w:val="18"/>
                <w:szCs w:val="18"/>
                <w:lang w:val="hr-HR"/>
              </w:rPr>
              <w:t>- snalazi se u neposrednome okružju doma i škole uz poštivanje i primjenu prometnih pravila</w:t>
            </w:r>
          </w:p>
          <w:p w14:paraId="38C8C370" w14:textId="77777777" w:rsidR="00FE7C65" w:rsidRPr="00FE7C65" w:rsidRDefault="00FE7C65" w:rsidP="00FE7C65">
            <w:pPr>
              <w:widowControl w:val="0"/>
              <w:spacing w:line="276" w:lineRule="auto"/>
              <w:rPr>
                <w:rFonts w:asciiTheme="majorHAnsi" w:hAnsiTheme="majorHAnsi" w:cs="Calibri Light"/>
                <w:color w:val="000000"/>
                <w:sz w:val="18"/>
                <w:szCs w:val="18"/>
                <w:lang w:val="hr-HR"/>
              </w:rPr>
            </w:pPr>
            <w:r w:rsidRPr="00FE7C65">
              <w:rPr>
                <w:rFonts w:asciiTheme="majorHAnsi" w:hAnsiTheme="majorHAnsi" w:cs="Calibri Light"/>
                <w:color w:val="000000"/>
                <w:sz w:val="18"/>
                <w:szCs w:val="18"/>
                <w:lang w:val="hr-HR"/>
              </w:rPr>
              <w:t>- istražuje vlastiti položaj, položaj druge osobe i položaj predmeta u prostornim odnosima u učionici i izvan učionice</w:t>
            </w:r>
          </w:p>
          <w:p w14:paraId="08FE67C6" w14:textId="77777777" w:rsidR="00FE7C65" w:rsidRPr="00FE7C65" w:rsidRDefault="00FE7C65" w:rsidP="00FE7C65">
            <w:pPr>
              <w:widowControl w:val="0"/>
              <w:spacing w:line="276" w:lineRule="auto"/>
              <w:rPr>
                <w:rFonts w:asciiTheme="majorHAnsi" w:hAnsiTheme="majorHAnsi" w:cs="Calibri Light"/>
                <w:color w:val="000000"/>
                <w:sz w:val="18"/>
                <w:szCs w:val="18"/>
                <w:lang w:val="hr-HR"/>
              </w:rPr>
            </w:pPr>
            <w:r w:rsidRPr="00FE7C65">
              <w:rPr>
                <w:rFonts w:asciiTheme="majorHAnsi" w:hAnsiTheme="majorHAnsi" w:cs="Calibri Light"/>
                <w:color w:val="000000"/>
                <w:sz w:val="18"/>
                <w:szCs w:val="18"/>
                <w:lang w:val="hr-HR"/>
              </w:rPr>
              <w:t>- prepoznaje, razlikuje i primjenjuje odnose: gore-dolje, naprijed-natrag, ispred-iza, lijevo-desno, unutar-izvan, ispod-iznad</w:t>
            </w:r>
          </w:p>
          <w:p w14:paraId="22DFD75F" w14:textId="77777777" w:rsidR="00FE7C65" w:rsidRPr="00FE7C65" w:rsidRDefault="00FE7C65" w:rsidP="00FE7C65">
            <w:pPr>
              <w:widowControl w:val="0"/>
              <w:spacing w:line="276" w:lineRule="auto"/>
              <w:ind w:left="506" w:hanging="506"/>
              <w:rPr>
                <w:rFonts w:asciiTheme="majorHAnsi" w:hAnsiTheme="majorHAnsi" w:cs="Calibri Light"/>
                <w:b/>
                <w:color w:val="000000"/>
                <w:sz w:val="18"/>
                <w:szCs w:val="18"/>
                <w:lang w:val="hr-HR"/>
              </w:rPr>
            </w:pPr>
            <w:r w:rsidRPr="00FE7C65">
              <w:rPr>
                <w:rFonts w:asciiTheme="majorHAnsi" w:hAnsiTheme="majorHAnsi" w:cs="Calibri Light"/>
                <w:b/>
                <w:color w:val="000000"/>
                <w:sz w:val="18"/>
                <w:szCs w:val="18"/>
                <w:lang w:val="hr-HR"/>
              </w:rPr>
              <w:t>PID OŠ C. 1. 1 Učenik zaključuje o sebi, svojoj ulozi u zajednici i uviđa vrijednosti sebe i drugih.</w:t>
            </w:r>
          </w:p>
          <w:p w14:paraId="00561315" w14:textId="77777777" w:rsidR="00B17B13" w:rsidRPr="00387FA1" w:rsidRDefault="00FE7C65" w:rsidP="00387FA1">
            <w:pPr>
              <w:widowControl w:val="0"/>
              <w:spacing w:line="276" w:lineRule="auto"/>
              <w:rPr>
                <w:rFonts w:asciiTheme="majorHAnsi" w:hAnsiTheme="majorHAnsi" w:cs="Calibri Light"/>
                <w:color w:val="000000"/>
                <w:sz w:val="18"/>
                <w:szCs w:val="18"/>
                <w:lang w:val="hr-HR"/>
              </w:rPr>
            </w:pPr>
            <w:r w:rsidRPr="00FE7C65">
              <w:rPr>
                <w:rFonts w:asciiTheme="majorHAnsi" w:hAnsiTheme="majorHAnsi" w:cs="Calibri Light"/>
                <w:color w:val="000000"/>
                <w:sz w:val="18"/>
                <w:szCs w:val="18"/>
                <w:lang w:val="hr-HR"/>
              </w:rPr>
              <w:t>- prepoznaje svoju posebnost i vrijednosti kao i posebnost i vrijednosti drugih osoba i zajednica kojima pripada; otkriva svoju ulogu u zajednici i povezanost s ostalim članovima s kojima je povezan događajima, interesima, vrijednostima</w:t>
            </w:r>
          </w:p>
        </w:tc>
      </w:tr>
    </w:tbl>
    <w:p w14:paraId="48F7A2B6" w14:textId="77777777" w:rsidR="00522CD7"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0" w:type="auto"/>
        <w:tblLook w:val="04A0" w:firstRow="1" w:lastRow="0" w:firstColumn="1" w:lastColumn="0" w:noHBand="0" w:noVBand="1"/>
      </w:tblPr>
      <w:tblGrid>
        <w:gridCol w:w="9984"/>
        <w:gridCol w:w="1828"/>
        <w:gridCol w:w="2750"/>
      </w:tblGrid>
      <w:tr w:rsidR="0043313B" w:rsidRPr="0008497A" w14:paraId="344BAB20" w14:textId="77777777" w:rsidTr="00FE7C65">
        <w:tc>
          <w:tcPr>
            <w:tcW w:w="10173" w:type="dxa"/>
            <w:shd w:val="clear" w:color="auto" w:fill="D6E3BC" w:themeFill="accent3" w:themeFillTint="66"/>
          </w:tcPr>
          <w:p w14:paraId="5F29FED0" w14:textId="77777777" w:rsidR="0043313B" w:rsidRPr="0008497A" w:rsidRDefault="0043313B">
            <w:pPr>
              <w:widowControl w:val="0"/>
              <w:autoSpaceDE w:val="0"/>
              <w:autoSpaceDN w:val="0"/>
              <w:adjustRightInd w:val="0"/>
              <w:spacing w:before="5" w:line="150" w:lineRule="exact"/>
              <w:rPr>
                <w:rFonts w:asciiTheme="majorHAnsi" w:hAnsiTheme="majorHAnsi" w:cs="Calibri Light"/>
                <w:sz w:val="18"/>
                <w:szCs w:val="18"/>
                <w:lang w:val="hr-HR"/>
              </w:rPr>
            </w:pPr>
            <w:r w:rsidRPr="0008497A">
              <w:rPr>
                <w:rFonts w:asciiTheme="majorHAnsi" w:hAnsiTheme="majorHAnsi" w:cs="Calibri Light"/>
                <w:b/>
                <w:bCs/>
                <w:color w:val="231F20"/>
                <w:sz w:val="18"/>
                <w:szCs w:val="18"/>
                <w:lang w:val="hr-HR"/>
              </w:rPr>
              <w:t>NA</w:t>
            </w:r>
            <w:r w:rsidRPr="0008497A">
              <w:rPr>
                <w:rFonts w:asciiTheme="majorHAnsi" w:hAnsiTheme="majorHAnsi" w:cs="Calibri Light"/>
                <w:b/>
                <w:bCs/>
                <w:color w:val="231F20"/>
                <w:spacing w:val="-2"/>
                <w:sz w:val="18"/>
                <w:szCs w:val="18"/>
                <w:lang w:val="hr-HR"/>
              </w:rPr>
              <w:t>S</w:t>
            </w:r>
            <w:r w:rsidRPr="0008497A">
              <w:rPr>
                <w:rFonts w:asciiTheme="majorHAnsi" w:hAnsiTheme="majorHAnsi" w:cs="Calibri Light"/>
                <w:b/>
                <w:bCs/>
                <w:color w:val="231F20"/>
                <w:spacing w:val="-16"/>
                <w:sz w:val="18"/>
                <w:szCs w:val="18"/>
                <w:lang w:val="hr-HR"/>
              </w:rPr>
              <w:t>T</w:t>
            </w:r>
            <w:r w:rsidRPr="0008497A">
              <w:rPr>
                <w:rFonts w:asciiTheme="majorHAnsi" w:hAnsiTheme="majorHAnsi" w:cs="Calibri Light"/>
                <w:b/>
                <w:bCs/>
                <w:color w:val="231F20"/>
                <w:spacing w:val="-10"/>
                <w:sz w:val="18"/>
                <w:szCs w:val="18"/>
                <w:lang w:val="hr-HR"/>
              </w:rPr>
              <w:t>A</w:t>
            </w:r>
            <w:r w:rsidRPr="0008497A">
              <w:rPr>
                <w:rFonts w:asciiTheme="majorHAnsi" w:hAnsiTheme="majorHAnsi" w:cs="Calibri Light"/>
                <w:b/>
                <w:bCs/>
                <w:color w:val="231F20"/>
                <w:sz w:val="18"/>
                <w:szCs w:val="18"/>
                <w:lang w:val="hr-HR"/>
              </w:rPr>
              <w:t>VNE SIT</w:t>
            </w:r>
            <w:r w:rsidRPr="0008497A">
              <w:rPr>
                <w:rFonts w:asciiTheme="majorHAnsi" w:hAnsiTheme="majorHAnsi" w:cs="Calibri Light"/>
                <w:b/>
                <w:bCs/>
                <w:color w:val="231F20"/>
                <w:spacing w:val="-6"/>
                <w:sz w:val="18"/>
                <w:szCs w:val="18"/>
                <w:lang w:val="hr-HR"/>
              </w:rPr>
              <w:t>U</w:t>
            </w:r>
            <w:r w:rsidRPr="0008497A">
              <w:rPr>
                <w:rFonts w:asciiTheme="majorHAnsi" w:hAnsiTheme="majorHAnsi" w:cs="Calibri Light"/>
                <w:b/>
                <w:bCs/>
                <w:color w:val="231F20"/>
                <w:spacing w:val="-2"/>
                <w:sz w:val="18"/>
                <w:szCs w:val="18"/>
                <w:lang w:val="hr-HR"/>
              </w:rPr>
              <w:t>A</w:t>
            </w:r>
            <w:r w:rsidRPr="0008497A">
              <w:rPr>
                <w:rFonts w:asciiTheme="majorHAnsi" w:hAnsiTheme="majorHAnsi" w:cs="Calibri Light"/>
                <w:b/>
                <w:bCs/>
                <w:color w:val="231F20"/>
                <w:sz w:val="18"/>
                <w:szCs w:val="18"/>
                <w:lang w:val="hr-HR"/>
              </w:rPr>
              <w:t>CIJE</w:t>
            </w:r>
          </w:p>
        </w:tc>
        <w:tc>
          <w:tcPr>
            <w:tcW w:w="1842" w:type="dxa"/>
            <w:shd w:val="clear" w:color="auto" w:fill="D6E3BC" w:themeFill="accent3" w:themeFillTint="66"/>
          </w:tcPr>
          <w:p w14:paraId="692156CA" w14:textId="77777777" w:rsidR="0043313B" w:rsidRPr="0008497A" w:rsidRDefault="0043313B">
            <w:pPr>
              <w:widowControl w:val="0"/>
              <w:autoSpaceDE w:val="0"/>
              <w:autoSpaceDN w:val="0"/>
              <w:adjustRightInd w:val="0"/>
              <w:spacing w:before="5" w:line="150" w:lineRule="exact"/>
              <w:rPr>
                <w:rFonts w:asciiTheme="majorHAnsi" w:hAnsiTheme="majorHAnsi" w:cs="Calibri Light"/>
                <w:sz w:val="18"/>
                <w:szCs w:val="18"/>
                <w:lang w:val="hr-HR"/>
              </w:rPr>
            </w:pPr>
            <w:r w:rsidRPr="0008497A">
              <w:rPr>
                <w:rFonts w:asciiTheme="majorHAnsi" w:hAnsiTheme="majorHAnsi" w:cs="Calibri Light"/>
                <w:b/>
                <w:bCs/>
                <w:color w:val="231F20"/>
                <w:sz w:val="18"/>
                <w:szCs w:val="18"/>
                <w:lang w:val="hr-HR"/>
              </w:rPr>
              <w:t>PRIJED</w:t>
            </w:r>
            <w:r w:rsidRPr="0008497A">
              <w:rPr>
                <w:rFonts w:asciiTheme="majorHAnsi" w:hAnsiTheme="majorHAnsi" w:cs="Calibri Light"/>
                <w:b/>
                <w:bCs/>
                <w:color w:val="231F20"/>
                <w:spacing w:val="-4"/>
                <w:sz w:val="18"/>
                <w:szCs w:val="18"/>
                <w:lang w:val="hr-HR"/>
              </w:rPr>
              <w:t>L</w:t>
            </w:r>
            <w:r w:rsidRPr="0008497A">
              <w:rPr>
                <w:rFonts w:asciiTheme="majorHAnsi" w:hAnsiTheme="majorHAnsi" w:cs="Calibri Light"/>
                <w:b/>
                <w:bCs/>
                <w:color w:val="231F20"/>
                <w:sz w:val="18"/>
                <w:szCs w:val="18"/>
                <w:lang w:val="hr-HR"/>
              </w:rPr>
              <w:t>OG AKTIVNO</w:t>
            </w:r>
            <w:r w:rsidRPr="0008497A">
              <w:rPr>
                <w:rFonts w:asciiTheme="majorHAnsi" w:hAnsiTheme="majorHAnsi" w:cs="Calibri Light"/>
                <w:b/>
                <w:bCs/>
                <w:color w:val="231F20"/>
                <w:spacing w:val="-2"/>
                <w:sz w:val="18"/>
                <w:szCs w:val="18"/>
                <w:lang w:val="hr-HR"/>
              </w:rPr>
              <w:t>S</w:t>
            </w:r>
            <w:r w:rsidRPr="0008497A">
              <w:rPr>
                <w:rFonts w:asciiTheme="majorHAnsi" w:hAnsiTheme="majorHAnsi" w:cs="Calibri Light"/>
                <w:b/>
                <w:bCs/>
                <w:color w:val="231F20"/>
                <w:sz w:val="18"/>
                <w:szCs w:val="18"/>
                <w:lang w:val="hr-HR"/>
              </w:rPr>
              <w:t>TI U DIGI</w:t>
            </w:r>
            <w:r w:rsidRPr="0008497A">
              <w:rPr>
                <w:rFonts w:asciiTheme="majorHAnsi" w:hAnsiTheme="majorHAnsi" w:cs="Calibri Light"/>
                <w:b/>
                <w:bCs/>
                <w:color w:val="231F20"/>
                <w:spacing w:val="-16"/>
                <w:sz w:val="18"/>
                <w:szCs w:val="18"/>
                <w:lang w:val="hr-HR"/>
              </w:rPr>
              <w:t>T</w:t>
            </w:r>
            <w:r w:rsidRPr="0008497A">
              <w:rPr>
                <w:rFonts w:asciiTheme="majorHAnsi" w:hAnsiTheme="majorHAnsi" w:cs="Calibri Light"/>
                <w:b/>
                <w:bCs/>
                <w:color w:val="231F20"/>
                <w:sz w:val="18"/>
                <w:szCs w:val="18"/>
                <w:lang w:val="hr-HR"/>
              </w:rPr>
              <w:t>ALNOM OKRUŽENJU</w:t>
            </w:r>
          </w:p>
        </w:tc>
        <w:tc>
          <w:tcPr>
            <w:tcW w:w="2773" w:type="dxa"/>
            <w:shd w:val="clear" w:color="auto" w:fill="D6E3BC" w:themeFill="accent3" w:themeFillTint="66"/>
          </w:tcPr>
          <w:p w14:paraId="3F0B6C6F" w14:textId="77777777" w:rsidR="0043313B" w:rsidRPr="0008497A" w:rsidRDefault="0043313B" w:rsidP="00387FA1">
            <w:pPr>
              <w:widowControl w:val="0"/>
              <w:autoSpaceDE w:val="0"/>
              <w:autoSpaceDN w:val="0"/>
              <w:adjustRightInd w:val="0"/>
              <w:spacing w:before="5" w:line="276" w:lineRule="auto"/>
              <w:rPr>
                <w:rFonts w:asciiTheme="majorHAnsi" w:hAnsiTheme="majorHAnsi" w:cs="Calibri Light"/>
                <w:sz w:val="18"/>
                <w:szCs w:val="18"/>
                <w:lang w:val="hr-HR"/>
              </w:rPr>
            </w:pPr>
            <w:r w:rsidRPr="0008497A">
              <w:rPr>
                <w:rFonts w:asciiTheme="majorHAnsi" w:hAnsiTheme="majorHAnsi" w:cs="Calibri Light"/>
                <w:b/>
                <w:bCs/>
                <w:color w:val="231F20"/>
                <w:sz w:val="18"/>
                <w:szCs w:val="18"/>
                <w:lang w:val="hr-HR"/>
              </w:rPr>
              <w:t>P</w:t>
            </w:r>
            <w:r w:rsidRPr="0008497A">
              <w:rPr>
                <w:rFonts w:asciiTheme="majorHAnsi" w:hAnsiTheme="majorHAnsi" w:cs="Calibri Light"/>
                <w:b/>
                <w:bCs/>
                <w:color w:val="231F20"/>
                <w:spacing w:val="-3"/>
                <w:sz w:val="18"/>
                <w:szCs w:val="18"/>
                <w:lang w:val="hr-HR"/>
              </w:rPr>
              <w:t>O</w:t>
            </w:r>
            <w:r w:rsidRPr="0008497A">
              <w:rPr>
                <w:rFonts w:asciiTheme="majorHAnsi" w:hAnsiTheme="majorHAnsi" w:cs="Calibri Light"/>
                <w:b/>
                <w:bCs/>
                <w:color w:val="231F20"/>
                <w:sz w:val="18"/>
                <w:szCs w:val="18"/>
                <w:lang w:val="hr-HR"/>
              </w:rPr>
              <w:t>V</w:t>
            </w:r>
            <w:r w:rsidRPr="0008497A">
              <w:rPr>
                <w:rFonts w:asciiTheme="majorHAnsi" w:hAnsiTheme="majorHAnsi" w:cs="Calibri Light"/>
                <w:b/>
                <w:bCs/>
                <w:color w:val="231F20"/>
                <w:spacing w:val="-1"/>
                <w:sz w:val="18"/>
                <w:szCs w:val="18"/>
                <w:lang w:val="hr-HR"/>
              </w:rPr>
              <w:t>E</w:t>
            </w:r>
            <w:r w:rsidRPr="0008497A">
              <w:rPr>
                <w:rFonts w:asciiTheme="majorHAnsi" w:hAnsiTheme="majorHAnsi" w:cs="Calibri Light"/>
                <w:b/>
                <w:bCs/>
                <w:color w:val="231F20"/>
                <w:sz w:val="18"/>
                <w:szCs w:val="18"/>
                <w:lang w:val="hr-HR"/>
              </w:rPr>
              <w:t>ZI</w:t>
            </w:r>
            <w:r w:rsidRPr="0008497A">
              <w:rPr>
                <w:rFonts w:asciiTheme="majorHAnsi" w:hAnsiTheme="majorHAnsi" w:cs="Calibri Light"/>
                <w:b/>
                <w:bCs/>
                <w:color w:val="231F20"/>
                <w:spacing w:val="-11"/>
                <w:sz w:val="18"/>
                <w:szCs w:val="18"/>
                <w:lang w:val="hr-HR"/>
              </w:rPr>
              <w:t>V</w:t>
            </w:r>
            <w:r w:rsidRPr="0008497A">
              <w:rPr>
                <w:rFonts w:asciiTheme="majorHAnsi" w:hAnsiTheme="majorHAnsi" w:cs="Calibri Light"/>
                <w:b/>
                <w:bCs/>
                <w:color w:val="231F20"/>
                <w:sz w:val="18"/>
                <w:szCs w:val="18"/>
                <w:lang w:val="hr-HR"/>
              </w:rPr>
              <w:t>ANJE ISHO</w:t>
            </w:r>
            <w:r w:rsidRPr="0008497A">
              <w:rPr>
                <w:rFonts w:asciiTheme="majorHAnsi" w:hAnsiTheme="majorHAnsi" w:cs="Calibri Light"/>
                <w:b/>
                <w:bCs/>
                <w:color w:val="231F20"/>
                <w:spacing w:val="-5"/>
                <w:sz w:val="18"/>
                <w:szCs w:val="18"/>
                <w:lang w:val="hr-HR"/>
              </w:rPr>
              <w:t>D</w:t>
            </w:r>
            <w:r w:rsidRPr="0008497A">
              <w:rPr>
                <w:rFonts w:asciiTheme="majorHAnsi" w:hAnsiTheme="majorHAnsi" w:cs="Calibri Light"/>
                <w:b/>
                <w:bCs/>
                <w:color w:val="231F20"/>
                <w:sz w:val="18"/>
                <w:szCs w:val="18"/>
                <w:lang w:val="hr-HR"/>
              </w:rPr>
              <w:t>A O</w:t>
            </w:r>
            <w:r w:rsidRPr="0008497A">
              <w:rPr>
                <w:rFonts w:asciiTheme="majorHAnsi" w:hAnsiTheme="majorHAnsi" w:cs="Calibri Light"/>
                <w:b/>
                <w:bCs/>
                <w:color w:val="231F20"/>
                <w:spacing w:val="-2"/>
                <w:sz w:val="18"/>
                <w:szCs w:val="18"/>
                <w:lang w:val="hr-HR"/>
              </w:rPr>
              <w:t>S</w:t>
            </w:r>
            <w:r w:rsidRPr="0008497A">
              <w:rPr>
                <w:rFonts w:asciiTheme="majorHAnsi" w:hAnsiTheme="majorHAnsi" w:cs="Calibri Light"/>
                <w:b/>
                <w:bCs/>
                <w:color w:val="231F20"/>
                <w:spacing w:val="-16"/>
                <w:sz w:val="18"/>
                <w:szCs w:val="18"/>
                <w:lang w:val="hr-HR"/>
              </w:rPr>
              <w:t>T</w:t>
            </w:r>
            <w:r w:rsidRPr="0008497A">
              <w:rPr>
                <w:rFonts w:asciiTheme="majorHAnsi" w:hAnsiTheme="majorHAnsi" w:cs="Calibri Light"/>
                <w:b/>
                <w:bCs/>
                <w:color w:val="231F20"/>
                <w:sz w:val="18"/>
                <w:szCs w:val="18"/>
                <w:lang w:val="hr-HR"/>
              </w:rPr>
              <w:t>ALIH PREDMETNIH PODRU</w:t>
            </w:r>
            <w:r w:rsidRPr="0008497A">
              <w:rPr>
                <w:rFonts w:asciiTheme="majorHAnsi" w:hAnsiTheme="majorHAnsi" w:cs="Calibri Light"/>
                <w:b/>
                <w:bCs/>
                <w:color w:val="231F20"/>
                <w:spacing w:val="2"/>
                <w:sz w:val="18"/>
                <w:szCs w:val="18"/>
                <w:lang w:val="hr-HR"/>
              </w:rPr>
              <w:t>Č</w:t>
            </w:r>
            <w:r w:rsidRPr="0008497A">
              <w:rPr>
                <w:rFonts w:asciiTheme="majorHAnsi" w:hAnsiTheme="majorHAnsi" w:cs="Calibri Light"/>
                <w:b/>
                <w:bCs/>
                <w:color w:val="231F20"/>
                <w:spacing w:val="-4"/>
                <w:sz w:val="18"/>
                <w:szCs w:val="18"/>
                <w:lang w:val="hr-HR"/>
              </w:rPr>
              <w:t>J</w:t>
            </w:r>
            <w:r w:rsidRPr="0008497A">
              <w:rPr>
                <w:rFonts w:asciiTheme="majorHAnsi" w:hAnsiTheme="majorHAnsi" w:cs="Calibri Light"/>
                <w:b/>
                <w:bCs/>
                <w:color w:val="231F20"/>
                <w:sz w:val="18"/>
                <w:szCs w:val="18"/>
                <w:lang w:val="hr-HR"/>
              </w:rPr>
              <w:t>A I MEĐUPREDMETNIH TEMA</w:t>
            </w:r>
          </w:p>
        </w:tc>
      </w:tr>
      <w:tr w:rsidR="0043313B" w:rsidRPr="0008497A" w14:paraId="347B8723" w14:textId="77777777" w:rsidTr="0008497A">
        <w:trPr>
          <w:trHeight w:val="50"/>
        </w:trPr>
        <w:tc>
          <w:tcPr>
            <w:tcW w:w="10173" w:type="dxa"/>
          </w:tcPr>
          <w:p w14:paraId="55F0CB6E" w14:textId="77777777" w:rsidR="0008497A" w:rsidRPr="0008497A" w:rsidRDefault="0008497A" w:rsidP="0008497A">
            <w:pPr>
              <w:widowControl w:val="0"/>
              <w:spacing w:before="152"/>
              <w:rPr>
                <w:rFonts w:asciiTheme="majorHAnsi" w:hAnsiTheme="majorHAnsi" w:cs="Calibri Light"/>
                <w:b/>
                <w:color w:val="000000"/>
                <w:sz w:val="18"/>
                <w:szCs w:val="18"/>
                <w:lang w:val="hr-HR"/>
              </w:rPr>
            </w:pPr>
            <w:r>
              <w:rPr>
                <w:rFonts w:asciiTheme="majorHAnsi" w:hAnsiTheme="majorHAnsi" w:cs="Calibri Light"/>
                <w:b/>
                <w:color w:val="000000"/>
                <w:sz w:val="18"/>
                <w:szCs w:val="18"/>
                <w:lang w:val="hr-HR"/>
              </w:rPr>
              <w:t xml:space="preserve">1. </w:t>
            </w:r>
            <w:r w:rsidRPr="0008497A">
              <w:rPr>
                <w:rFonts w:asciiTheme="majorHAnsi" w:hAnsiTheme="majorHAnsi" w:cs="Calibri Light"/>
                <w:b/>
                <w:color w:val="000000"/>
                <w:sz w:val="18"/>
                <w:szCs w:val="18"/>
                <w:lang w:val="hr-HR"/>
              </w:rPr>
              <w:t>PROMETNA PRIČA</w:t>
            </w:r>
          </w:p>
          <w:p w14:paraId="11B92EE1" w14:textId="77777777" w:rsidR="0008497A" w:rsidRPr="0008497A" w:rsidRDefault="0008497A" w:rsidP="0008497A">
            <w:pPr>
              <w:widowControl w:val="0"/>
              <w:spacing w:before="152"/>
              <w:rPr>
                <w:rFonts w:asciiTheme="majorHAnsi" w:hAnsiTheme="majorHAnsi" w:cs="Calibri Light"/>
                <w:b/>
                <w:color w:val="000000"/>
                <w:sz w:val="18"/>
                <w:szCs w:val="18"/>
                <w:lang w:val="hr-HR"/>
              </w:rPr>
            </w:pPr>
            <w:r w:rsidRPr="0008497A">
              <w:rPr>
                <w:rFonts w:asciiTheme="majorHAnsi" w:hAnsiTheme="majorHAnsi" w:cs="Calibri Light"/>
                <w:b/>
                <w:color w:val="000000"/>
                <w:sz w:val="18"/>
                <w:szCs w:val="18"/>
                <w:lang w:val="hr-HR"/>
              </w:rPr>
              <w:t xml:space="preserve">Ishod aktivnosti: </w:t>
            </w:r>
            <w:r w:rsidRPr="0008497A">
              <w:rPr>
                <w:rFonts w:asciiTheme="majorHAnsi" w:hAnsiTheme="majorHAnsi" w:cs="Calibri Light"/>
                <w:color w:val="000000"/>
                <w:sz w:val="18"/>
                <w:szCs w:val="18"/>
                <w:lang w:val="hr-HR"/>
              </w:rPr>
              <w:t>prepoznaje svoju posebnost i vrijednosti kao i posebnost i vrijednosti drugih osoba i zajednica kojima pripada; otkriva svoju ulogu u zajednici i povezanost s ostalim članovima s kojima je povezan događajima, interesima, vrijednostima; opisuje organiziranost zajednice u svome okružju te prepoznaje važnost pravila za njezino djelovanje; prepoznaje organizaciju prometa (promet, prometnica, pješaci, vozači, prometni znakovi).</w:t>
            </w:r>
          </w:p>
          <w:p w14:paraId="08482125" w14:textId="77777777" w:rsidR="0008497A" w:rsidRPr="0008497A" w:rsidRDefault="0008497A" w:rsidP="0008497A">
            <w:pPr>
              <w:widowControl w:val="0"/>
              <w:spacing w:before="152"/>
              <w:rPr>
                <w:rFonts w:asciiTheme="majorHAnsi" w:hAnsiTheme="majorHAnsi" w:cs="Calibri Light"/>
                <w:color w:val="000000"/>
                <w:sz w:val="18"/>
                <w:szCs w:val="18"/>
                <w:lang w:val="hr-HR"/>
              </w:rPr>
            </w:pPr>
            <w:r w:rsidRPr="0008497A">
              <w:rPr>
                <w:rFonts w:asciiTheme="majorHAnsi" w:hAnsiTheme="majorHAnsi" w:cs="Calibri Light"/>
                <w:b/>
                <w:color w:val="000000"/>
                <w:sz w:val="18"/>
                <w:szCs w:val="18"/>
                <w:lang w:val="hr-HR"/>
              </w:rPr>
              <w:t xml:space="preserve">Opis aktivnosti: </w:t>
            </w:r>
            <w:r w:rsidRPr="0008497A">
              <w:rPr>
                <w:rFonts w:asciiTheme="majorHAnsi" w:hAnsiTheme="majorHAnsi" w:cs="Calibri Light"/>
                <w:color w:val="000000"/>
                <w:sz w:val="18"/>
                <w:szCs w:val="18"/>
                <w:lang w:val="hr-HR"/>
              </w:rPr>
              <w:t>Učiteljica/učitelj priča nedovršenu priču:</w:t>
            </w:r>
          </w:p>
          <w:p w14:paraId="522C2CC8" w14:textId="77777777" w:rsidR="0008497A" w:rsidRPr="0008497A" w:rsidRDefault="0008497A" w:rsidP="0008497A">
            <w:pPr>
              <w:spacing w:before="100"/>
              <w:jc w:val="both"/>
              <w:rPr>
                <w:rFonts w:asciiTheme="majorHAnsi" w:hAnsiTheme="majorHAnsi" w:cs="Calibri Light"/>
                <w:i/>
                <w:color w:val="2E75B5"/>
                <w:sz w:val="18"/>
                <w:szCs w:val="18"/>
                <w:lang w:val="hr-HR"/>
              </w:rPr>
            </w:pPr>
            <w:r w:rsidRPr="0008497A">
              <w:rPr>
                <w:rFonts w:asciiTheme="majorHAnsi" w:hAnsiTheme="majorHAnsi" w:cs="Calibri Light"/>
                <w:i/>
                <w:color w:val="2E75B5"/>
                <w:sz w:val="18"/>
                <w:szCs w:val="18"/>
                <w:lang w:val="hr-HR"/>
              </w:rPr>
              <w:t>Jednom je jedan semafor u gradu na trgu ispred katedrale učinio nešto vrlo neobično. Sva njegova svjetla, u svim smjerovima, pokazivala su plavo. Ljudi nisu znali kako se ponašati.</w:t>
            </w:r>
          </w:p>
          <w:p w14:paraId="03BED22C" w14:textId="77777777" w:rsidR="0008497A" w:rsidRPr="0008497A" w:rsidRDefault="0008497A" w:rsidP="0008497A">
            <w:pPr>
              <w:spacing w:before="100"/>
              <w:jc w:val="both"/>
              <w:rPr>
                <w:rFonts w:asciiTheme="majorHAnsi" w:hAnsiTheme="majorHAnsi" w:cs="Calibri Light"/>
                <w:i/>
                <w:color w:val="2E75B5"/>
                <w:sz w:val="18"/>
                <w:szCs w:val="18"/>
                <w:lang w:val="hr-HR"/>
              </w:rPr>
            </w:pPr>
            <w:r w:rsidRPr="0008497A">
              <w:rPr>
                <w:rFonts w:asciiTheme="majorHAnsi" w:hAnsiTheme="majorHAnsi" w:cs="Calibri Light"/>
                <w:i/>
                <w:color w:val="2E75B5"/>
                <w:sz w:val="18"/>
                <w:szCs w:val="18"/>
                <w:lang w:val="hr-HR"/>
              </w:rPr>
              <w:lastRenderedPageBreak/>
              <w:t>– Prijeći ili ne prijeći? Stati ili ne stati?</w:t>
            </w:r>
          </w:p>
          <w:p w14:paraId="4A918979" w14:textId="77777777" w:rsidR="0008497A" w:rsidRPr="0008497A" w:rsidRDefault="0008497A" w:rsidP="0008497A">
            <w:pPr>
              <w:spacing w:before="100"/>
              <w:jc w:val="both"/>
              <w:rPr>
                <w:rFonts w:asciiTheme="majorHAnsi" w:hAnsiTheme="majorHAnsi" w:cs="Calibri Light"/>
                <w:i/>
                <w:color w:val="2E75B5"/>
                <w:sz w:val="18"/>
                <w:szCs w:val="18"/>
                <w:lang w:val="hr-HR"/>
              </w:rPr>
            </w:pPr>
            <w:r w:rsidRPr="0008497A">
              <w:rPr>
                <w:rFonts w:asciiTheme="majorHAnsi" w:hAnsiTheme="majorHAnsi" w:cs="Calibri Light"/>
                <w:i/>
                <w:color w:val="2E75B5"/>
                <w:sz w:val="18"/>
                <w:szCs w:val="18"/>
                <w:lang w:val="hr-HR"/>
              </w:rPr>
              <w:t>Svim svojim svjetlima, u svim pravcima, semafor pokazuje samo plavo svjetlo, plavo kao što nebo nad gradom nije nikada plavo bilo.</w:t>
            </w:r>
          </w:p>
          <w:p w14:paraId="4C53B63B" w14:textId="77777777" w:rsidR="0008497A" w:rsidRPr="0008497A" w:rsidRDefault="0008497A" w:rsidP="0008497A">
            <w:pPr>
              <w:spacing w:before="100"/>
              <w:jc w:val="both"/>
              <w:rPr>
                <w:rFonts w:asciiTheme="majorHAnsi" w:hAnsiTheme="majorHAnsi" w:cs="Calibri Light"/>
                <w:i/>
                <w:color w:val="2E75B5"/>
                <w:sz w:val="18"/>
                <w:szCs w:val="18"/>
                <w:lang w:val="hr-HR"/>
              </w:rPr>
            </w:pPr>
            <w:r w:rsidRPr="0008497A">
              <w:rPr>
                <w:rFonts w:asciiTheme="majorHAnsi" w:hAnsiTheme="majorHAnsi" w:cs="Calibri Light"/>
                <w:i/>
                <w:color w:val="2E75B5"/>
                <w:sz w:val="18"/>
                <w:szCs w:val="18"/>
                <w:lang w:val="hr-HR"/>
              </w:rPr>
              <w:t>Čekajući da shvate što se događa, vozači su trubili, galamili, motociklisti su pokazivali nepristojne pokrete, a pješaci vikali: „Zar nas ne vidiš?”</w:t>
            </w:r>
          </w:p>
          <w:p w14:paraId="4282D604" w14:textId="77777777" w:rsidR="0008497A" w:rsidRPr="0008497A" w:rsidRDefault="0008497A" w:rsidP="0008497A">
            <w:pPr>
              <w:spacing w:before="100"/>
              <w:jc w:val="both"/>
              <w:rPr>
                <w:rFonts w:asciiTheme="majorHAnsi" w:hAnsiTheme="majorHAnsi" w:cs="Calibri Light"/>
                <w:i/>
                <w:color w:val="2E75B5"/>
                <w:sz w:val="18"/>
                <w:szCs w:val="18"/>
                <w:lang w:val="hr-HR"/>
              </w:rPr>
            </w:pPr>
            <w:r w:rsidRPr="0008497A">
              <w:rPr>
                <w:rFonts w:asciiTheme="majorHAnsi" w:hAnsiTheme="majorHAnsi" w:cs="Calibri Light"/>
                <w:i/>
                <w:color w:val="2E75B5"/>
                <w:sz w:val="18"/>
                <w:szCs w:val="18"/>
                <w:lang w:val="hr-HR"/>
              </w:rPr>
              <w:t>Neki su pokušali objasniti gdje su nestala svjetla: zeleno je vjerojatno netko odnio da oboji travu oko kuće na selu, crveno su vjerojatno upotrijebili za bojenje vrtne ograde. A žuto? Što bi se moglo sa žutim napraviti? Jedna lijepa kišna kabanica.</w:t>
            </w:r>
          </w:p>
          <w:p w14:paraId="30593677" w14:textId="77777777" w:rsidR="0008497A" w:rsidRPr="0008497A" w:rsidRDefault="0008497A" w:rsidP="0008497A">
            <w:pPr>
              <w:spacing w:before="100"/>
              <w:jc w:val="both"/>
              <w:rPr>
                <w:rFonts w:asciiTheme="majorHAnsi" w:hAnsiTheme="majorHAnsi" w:cs="Calibri Light"/>
                <w:i/>
                <w:color w:val="2E75B5"/>
                <w:sz w:val="18"/>
                <w:szCs w:val="18"/>
                <w:lang w:val="hr-HR"/>
              </w:rPr>
            </w:pPr>
            <w:r w:rsidRPr="0008497A">
              <w:rPr>
                <w:rFonts w:asciiTheme="majorHAnsi" w:hAnsiTheme="majorHAnsi" w:cs="Calibri Light"/>
                <w:i/>
                <w:color w:val="2E75B5"/>
                <w:sz w:val="18"/>
                <w:szCs w:val="18"/>
                <w:lang w:val="hr-HR"/>
              </w:rPr>
              <w:t>Na kraju je stigao…</w:t>
            </w:r>
          </w:p>
          <w:p w14:paraId="698B32FE" w14:textId="77777777" w:rsidR="0008497A" w:rsidRPr="0008497A" w:rsidRDefault="0008497A" w:rsidP="0008497A">
            <w:pPr>
              <w:widowControl w:val="0"/>
              <w:spacing w:before="152"/>
              <w:rPr>
                <w:rFonts w:asciiTheme="majorHAnsi" w:hAnsiTheme="majorHAnsi" w:cs="Calibri Light"/>
                <w:color w:val="000000"/>
                <w:sz w:val="18"/>
                <w:szCs w:val="18"/>
                <w:lang w:val="hr-HR"/>
              </w:rPr>
            </w:pPr>
            <w:r w:rsidRPr="0008497A">
              <w:rPr>
                <w:rFonts w:asciiTheme="majorHAnsi" w:hAnsiTheme="majorHAnsi" w:cs="Calibri Light"/>
                <w:color w:val="000000"/>
                <w:sz w:val="18"/>
                <w:szCs w:val="18"/>
                <w:lang w:val="hr-HR"/>
              </w:rPr>
              <w:t>Učenici iznose svoje pretpostavke tko je stigao i kako je priča završila. (Priča završava dolaskom prometnog policajca koji regulira promet dok se semafor ne popravi.)</w:t>
            </w:r>
          </w:p>
          <w:p w14:paraId="1C302A38" w14:textId="77777777" w:rsidR="0008497A" w:rsidRPr="0008497A" w:rsidRDefault="0008497A" w:rsidP="0008497A">
            <w:pPr>
              <w:widowControl w:val="0"/>
              <w:spacing w:before="152"/>
              <w:rPr>
                <w:rFonts w:asciiTheme="majorHAnsi" w:hAnsiTheme="majorHAnsi" w:cs="Calibri Light"/>
                <w:b/>
                <w:color w:val="000000"/>
                <w:sz w:val="18"/>
                <w:szCs w:val="18"/>
                <w:lang w:val="hr-HR"/>
              </w:rPr>
            </w:pPr>
            <w:r>
              <w:rPr>
                <w:rFonts w:asciiTheme="majorHAnsi" w:hAnsiTheme="majorHAnsi" w:cs="Calibri Light"/>
                <w:b/>
                <w:color w:val="000000"/>
                <w:sz w:val="18"/>
                <w:szCs w:val="18"/>
                <w:lang w:val="hr-HR"/>
              </w:rPr>
              <w:t xml:space="preserve">2. </w:t>
            </w:r>
            <w:r w:rsidRPr="0008497A">
              <w:rPr>
                <w:rFonts w:asciiTheme="majorHAnsi" w:hAnsiTheme="majorHAnsi" w:cs="Calibri Light"/>
                <w:b/>
                <w:color w:val="000000"/>
                <w:sz w:val="18"/>
                <w:szCs w:val="18"/>
                <w:lang w:val="hr-HR"/>
              </w:rPr>
              <w:t>PROMETNI POLIGONI</w:t>
            </w:r>
          </w:p>
          <w:p w14:paraId="7ED0680D" w14:textId="77777777" w:rsidR="0008497A" w:rsidRPr="0008497A" w:rsidRDefault="0008497A" w:rsidP="0008497A">
            <w:pPr>
              <w:widowControl w:val="0"/>
              <w:spacing w:before="152"/>
              <w:rPr>
                <w:rFonts w:asciiTheme="majorHAnsi" w:hAnsiTheme="majorHAnsi" w:cs="Calibri Light"/>
                <w:color w:val="000000"/>
                <w:sz w:val="18"/>
                <w:szCs w:val="18"/>
                <w:lang w:val="hr-HR"/>
              </w:rPr>
            </w:pPr>
            <w:r w:rsidRPr="0008497A">
              <w:rPr>
                <w:rFonts w:asciiTheme="majorHAnsi" w:hAnsiTheme="majorHAnsi" w:cs="Calibri Light"/>
                <w:b/>
                <w:color w:val="000000"/>
                <w:sz w:val="18"/>
                <w:szCs w:val="18"/>
                <w:lang w:val="hr-HR"/>
              </w:rPr>
              <w:t xml:space="preserve">Ishod aktivnosti: </w:t>
            </w:r>
            <w:r w:rsidRPr="0008497A">
              <w:rPr>
                <w:rFonts w:asciiTheme="majorHAnsi" w:hAnsiTheme="majorHAnsi" w:cs="Calibri Light"/>
                <w:color w:val="000000"/>
                <w:sz w:val="18"/>
                <w:szCs w:val="18"/>
                <w:lang w:val="hr-HR"/>
              </w:rPr>
              <w:t>opisuje organiziranost zajednice u svome okružju te prepoznaje važnost pravila za njezino djelovanje; prepoznaje organizaciju prometa (promet, prometnica, pješaci, vozači, prometni znakovi); istražuje vlastiti položaj, položaj druge osobe i položaj predmeta u prostornim odnosima u učionici i izvan; prepoznaje, razlikuje i primjenjuje odnose: gore-dolje, naprijed-natrag, ispred-iza, lijevo-desno, unutar-izvan, ispod-iznad.</w:t>
            </w:r>
          </w:p>
          <w:p w14:paraId="1C34C664" w14:textId="77777777" w:rsidR="0008497A" w:rsidRPr="0008497A" w:rsidRDefault="0008497A" w:rsidP="0008497A">
            <w:pPr>
              <w:widowControl w:val="0"/>
              <w:spacing w:before="152"/>
              <w:rPr>
                <w:rFonts w:asciiTheme="majorHAnsi" w:hAnsiTheme="majorHAnsi" w:cs="Calibri Light"/>
                <w:color w:val="000000"/>
                <w:sz w:val="18"/>
                <w:szCs w:val="18"/>
                <w:lang w:val="hr-HR"/>
              </w:rPr>
            </w:pPr>
            <w:r w:rsidRPr="0008497A">
              <w:rPr>
                <w:rFonts w:asciiTheme="majorHAnsi" w:hAnsiTheme="majorHAnsi" w:cs="Calibri Light"/>
                <w:b/>
                <w:color w:val="000000"/>
                <w:sz w:val="18"/>
                <w:szCs w:val="18"/>
                <w:lang w:val="hr-HR"/>
              </w:rPr>
              <w:t xml:space="preserve">Opis aktivnosti: </w:t>
            </w:r>
            <w:r w:rsidRPr="0008497A">
              <w:rPr>
                <w:rFonts w:asciiTheme="majorHAnsi" w:hAnsiTheme="majorHAnsi" w:cs="Calibri Light"/>
                <w:color w:val="000000"/>
                <w:sz w:val="18"/>
                <w:szCs w:val="18"/>
                <w:lang w:val="hr-HR"/>
              </w:rPr>
              <w:t>Učiteljica/učitelj dijeli učenike u nekoliko skupina. Svaka skupina dobiva podlogu za poligon (papir veličine A2 ili A1), kolaž papir tamnosive boje za izradu kolnika, svijetlosive za izradu pločnika, narančaste boje za izradu biciklističke staze, praznu kartonsku ambalažu od zubne paste za izradu semafora i bijeli papir za izradu pješačkih prijelaza i signalizacije na prometnici te škare i ljepilo. Zadatak je izraditi prometni poligon koji obuhvaća kolnik, pločnik, raskrižje, pješački prijelaz i semafore (semafori će uspravno stajati). Od kutijica mogu izraditi zgrade i školu.</w:t>
            </w:r>
          </w:p>
          <w:p w14:paraId="2FABB3FC" w14:textId="77777777" w:rsidR="0008497A" w:rsidRPr="0008497A" w:rsidRDefault="0008497A" w:rsidP="0008497A">
            <w:pPr>
              <w:widowControl w:val="0"/>
              <w:spacing w:before="152"/>
              <w:rPr>
                <w:rFonts w:asciiTheme="majorHAnsi" w:hAnsiTheme="majorHAnsi" w:cs="Calibri Light"/>
                <w:b/>
                <w:color w:val="000000"/>
                <w:sz w:val="18"/>
                <w:szCs w:val="18"/>
                <w:lang w:val="hr-HR"/>
              </w:rPr>
            </w:pPr>
            <w:r>
              <w:rPr>
                <w:rFonts w:asciiTheme="majorHAnsi" w:hAnsiTheme="majorHAnsi" w:cs="Calibri Light"/>
                <w:b/>
                <w:color w:val="000000"/>
                <w:sz w:val="18"/>
                <w:szCs w:val="18"/>
                <w:lang w:val="hr-HR"/>
              </w:rPr>
              <w:t xml:space="preserve">3. </w:t>
            </w:r>
            <w:r w:rsidRPr="0008497A">
              <w:rPr>
                <w:rFonts w:asciiTheme="majorHAnsi" w:hAnsiTheme="majorHAnsi" w:cs="Calibri Light"/>
                <w:b/>
                <w:color w:val="000000"/>
                <w:sz w:val="18"/>
                <w:szCs w:val="18"/>
                <w:lang w:val="hr-HR"/>
              </w:rPr>
              <w:t>PROMETNA IGRA</w:t>
            </w:r>
          </w:p>
          <w:p w14:paraId="6924933A" w14:textId="77777777" w:rsidR="0008497A" w:rsidRPr="0008497A" w:rsidRDefault="0008497A" w:rsidP="0008497A">
            <w:pPr>
              <w:widowControl w:val="0"/>
              <w:spacing w:before="152"/>
              <w:rPr>
                <w:rFonts w:asciiTheme="majorHAnsi" w:hAnsiTheme="majorHAnsi" w:cs="Calibri Light"/>
                <w:color w:val="000000"/>
                <w:sz w:val="18"/>
                <w:szCs w:val="18"/>
                <w:lang w:val="hr-HR"/>
              </w:rPr>
            </w:pPr>
            <w:r w:rsidRPr="0008497A">
              <w:rPr>
                <w:rFonts w:asciiTheme="majorHAnsi" w:hAnsiTheme="majorHAnsi" w:cs="Calibri Light"/>
                <w:b/>
                <w:color w:val="000000"/>
                <w:sz w:val="18"/>
                <w:szCs w:val="18"/>
                <w:lang w:val="hr-HR"/>
              </w:rPr>
              <w:t>Ishod aktivnosti:</w:t>
            </w:r>
            <w:r w:rsidRPr="0008497A">
              <w:rPr>
                <w:rFonts w:asciiTheme="majorHAnsi" w:hAnsiTheme="majorHAnsi" w:cs="Calibri Light"/>
                <w:color w:val="000000"/>
                <w:sz w:val="18"/>
                <w:szCs w:val="18"/>
                <w:lang w:val="hr-HR"/>
              </w:rPr>
              <w:t xml:space="preserve"> prepoznaje svoju posebnost i vrijednosti kao i posebnost i vrijednosti drugih osoba i zajednica kojima pripada; otkriva svoju ulogu u zajednici i povezanost s ostalim članovima s kojima je povezan događajima, interesima, vrijednostima; opisuje organiziranost zajednice u svome okružju te prepoznaje važnost pravila za njezino djelovanje; prepoznaje organizaciju prometa (promet, prometnica, pješaci, vozači, prometni znakovi); snalazi se u neposrednome okružju doma i škole uz poštivanje i primjenu prometnih pravila.</w:t>
            </w:r>
          </w:p>
          <w:p w14:paraId="3B30F941" w14:textId="77777777" w:rsidR="0008497A" w:rsidRPr="0008497A" w:rsidRDefault="0008497A" w:rsidP="0008497A">
            <w:pPr>
              <w:widowControl w:val="0"/>
              <w:spacing w:before="152"/>
              <w:rPr>
                <w:rFonts w:asciiTheme="majorHAnsi" w:hAnsiTheme="majorHAnsi" w:cs="Calibri Light"/>
                <w:color w:val="000000"/>
                <w:sz w:val="18"/>
                <w:szCs w:val="18"/>
                <w:lang w:val="hr-HR"/>
              </w:rPr>
            </w:pPr>
            <w:r w:rsidRPr="0008497A">
              <w:rPr>
                <w:rFonts w:asciiTheme="majorHAnsi" w:hAnsiTheme="majorHAnsi" w:cs="Calibri Light"/>
                <w:b/>
                <w:color w:val="000000"/>
                <w:sz w:val="18"/>
                <w:szCs w:val="18"/>
                <w:lang w:val="hr-HR"/>
              </w:rPr>
              <w:t>Opis aktivnosti</w:t>
            </w:r>
            <w:r w:rsidRPr="0008497A">
              <w:rPr>
                <w:rFonts w:asciiTheme="majorHAnsi" w:hAnsiTheme="majorHAnsi" w:cs="Calibri Light"/>
                <w:color w:val="000000"/>
                <w:sz w:val="18"/>
                <w:szCs w:val="18"/>
                <w:lang w:val="hr-HR"/>
              </w:rPr>
              <w:t>: Učenici pokazuju svoje uratke, komentiraju kako su izvršili zadatak, po čemu su im poligoni slični, a po čemu različiti te jesu li cjelovito odradili zadatak.</w:t>
            </w:r>
          </w:p>
          <w:p w14:paraId="60D6FCA4" w14:textId="77777777" w:rsidR="0008497A" w:rsidRPr="0008497A" w:rsidRDefault="0008497A" w:rsidP="0008497A">
            <w:pPr>
              <w:widowControl w:val="0"/>
              <w:spacing w:before="152"/>
              <w:rPr>
                <w:rFonts w:asciiTheme="majorHAnsi" w:hAnsiTheme="majorHAnsi" w:cs="Calibri Light"/>
                <w:color w:val="000000"/>
                <w:sz w:val="18"/>
                <w:szCs w:val="18"/>
                <w:lang w:val="hr-HR"/>
              </w:rPr>
            </w:pPr>
            <w:r w:rsidRPr="0008497A">
              <w:rPr>
                <w:rFonts w:asciiTheme="majorHAnsi" w:hAnsiTheme="majorHAnsi" w:cs="Calibri Light"/>
                <w:color w:val="000000"/>
                <w:sz w:val="18"/>
                <w:szCs w:val="18"/>
                <w:lang w:val="hr-HR"/>
              </w:rPr>
              <w:t xml:space="preserve">Slijedi prometna igra igračkama koje su donijeli (autići, kamiončići, sitni likovi npr. čovječuljci iz Lego kocaka i sl.) uz poštivanje prometnih pravila. </w:t>
            </w:r>
          </w:p>
          <w:p w14:paraId="32A70B1A" w14:textId="77777777" w:rsidR="0008497A" w:rsidRDefault="0008497A" w:rsidP="0008497A">
            <w:pPr>
              <w:widowControl w:val="0"/>
              <w:spacing w:before="152"/>
              <w:rPr>
                <w:rFonts w:asciiTheme="majorHAnsi" w:hAnsiTheme="majorHAnsi" w:cs="Calibri Light"/>
                <w:color w:val="000000"/>
                <w:sz w:val="18"/>
                <w:szCs w:val="18"/>
                <w:lang w:val="hr-HR"/>
              </w:rPr>
            </w:pPr>
            <w:r w:rsidRPr="0008497A">
              <w:rPr>
                <w:rFonts w:asciiTheme="majorHAnsi" w:hAnsiTheme="majorHAnsi" w:cs="Calibri Light"/>
                <w:color w:val="000000"/>
                <w:sz w:val="18"/>
                <w:szCs w:val="18"/>
                <w:lang w:val="hr-HR"/>
              </w:rPr>
              <w:t>Globalno čitanje STANI – POGLEDAJ – SLUŠAJ – KRENI. Ponavljanje prometna pravila koja su usvojena na prethodnom satu. Učiteljica/učitelj učenicima daje uputu da međusobno podijele uloge (vozači, pješaci, semafori) te se, uz poštivanje prometnih pravila, kreću po poligonu.</w:t>
            </w:r>
          </w:p>
          <w:p w14:paraId="4D61B106" w14:textId="77777777" w:rsidR="0008497A" w:rsidRPr="0008497A" w:rsidRDefault="0008497A" w:rsidP="0008497A">
            <w:pPr>
              <w:widowControl w:val="0"/>
              <w:spacing w:before="152"/>
              <w:rPr>
                <w:rFonts w:asciiTheme="majorHAnsi" w:hAnsiTheme="majorHAnsi" w:cs="Calibri Light"/>
                <w:color w:val="000000"/>
                <w:sz w:val="18"/>
                <w:szCs w:val="18"/>
                <w:lang w:val="hr-HR"/>
              </w:rPr>
            </w:pPr>
          </w:p>
        </w:tc>
        <w:tc>
          <w:tcPr>
            <w:tcW w:w="1842" w:type="dxa"/>
          </w:tcPr>
          <w:p w14:paraId="37D0FF15" w14:textId="77777777" w:rsidR="00387FA1" w:rsidRPr="0008497A" w:rsidRDefault="00387FA1" w:rsidP="00387FA1">
            <w:pPr>
              <w:rPr>
                <w:rFonts w:asciiTheme="majorHAnsi" w:hAnsiTheme="majorHAnsi" w:cs="Calibri Light"/>
                <w:color w:val="FF0000"/>
                <w:sz w:val="18"/>
                <w:szCs w:val="18"/>
                <w:lang w:val="hr-HR"/>
              </w:rPr>
            </w:pPr>
          </w:p>
          <w:p w14:paraId="67D6A28A" w14:textId="5DB88677" w:rsidR="0008497A" w:rsidRPr="00AC1671" w:rsidRDefault="00AC1671" w:rsidP="0008497A">
            <w:pPr>
              <w:rPr>
                <w:rFonts w:asciiTheme="majorHAnsi" w:hAnsiTheme="majorHAnsi" w:cs="Calibri Light"/>
                <w:sz w:val="18"/>
                <w:szCs w:val="18"/>
                <w:lang w:val="hr-HR"/>
              </w:rPr>
            </w:pPr>
            <w:hyperlink r:id="rId6" w:history="1">
              <w:r w:rsidRPr="00AC1671">
                <w:rPr>
                  <w:rStyle w:val="Hiperveza"/>
                  <w:rFonts w:asciiTheme="majorHAnsi" w:hAnsiTheme="majorHAnsi" w:cs="Calibri Light"/>
                  <w:sz w:val="18"/>
                  <w:szCs w:val="18"/>
                  <w:lang w:val="hr-HR"/>
                </w:rPr>
                <w:t>Jedinica Odnosi u prometu</w:t>
              </w:r>
            </w:hyperlink>
          </w:p>
          <w:p w14:paraId="30268723" w14:textId="77777777" w:rsidR="0008497A" w:rsidRPr="0008497A" w:rsidRDefault="0008497A" w:rsidP="0008497A">
            <w:pPr>
              <w:rPr>
                <w:rFonts w:asciiTheme="majorHAnsi" w:hAnsiTheme="majorHAnsi" w:cs="Calibri Light"/>
                <w:color w:val="FF0000"/>
                <w:sz w:val="18"/>
                <w:szCs w:val="18"/>
                <w:lang w:val="hr-HR"/>
              </w:rPr>
            </w:pPr>
          </w:p>
          <w:p w14:paraId="511B1EFC" w14:textId="77777777" w:rsidR="0008497A" w:rsidRPr="0008497A" w:rsidRDefault="0008497A" w:rsidP="0008497A">
            <w:pPr>
              <w:rPr>
                <w:rFonts w:asciiTheme="majorHAnsi" w:hAnsiTheme="majorHAnsi" w:cs="Calibri Light"/>
                <w:color w:val="FF0000"/>
                <w:sz w:val="18"/>
                <w:szCs w:val="18"/>
                <w:lang w:val="hr-HR"/>
              </w:rPr>
            </w:pPr>
          </w:p>
          <w:p w14:paraId="18807826" w14:textId="77777777" w:rsidR="0008497A" w:rsidRPr="0008497A" w:rsidRDefault="0008497A" w:rsidP="0008497A">
            <w:pPr>
              <w:rPr>
                <w:rFonts w:asciiTheme="majorHAnsi" w:hAnsiTheme="majorHAnsi" w:cs="Calibri Light"/>
                <w:color w:val="FF0000"/>
                <w:sz w:val="18"/>
                <w:szCs w:val="18"/>
                <w:lang w:val="hr-HR"/>
              </w:rPr>
            </w:pPr>
          </w:p>
          <w:p w14:paraId="138E120A" w14:textId="77777777" w:rsidR="0008497A" w:rsidRPr="0008497A" w:rsidRDefault="0008497A" w:rsidP="0008497A">
            <w:pPr>
              <w:rPr>
                <w:rFonts w:asciiTheme="majorHAnsi" w:hAnsiTheme="majorHAnsi" w:cs="Calibri Light"/>
                <w:color w:val="FF0000"/>
                <w:sz w:val="18"/>
                <w:szCs w:val="18"/>
                <w:lang w:val="hr-HR"/>
              </w:rPr>
            </w:pPr>
          </w:p>
          <w:p w14:paraId="4C56C101" w14:textId="77777777" w:rsidR="0008497A" w:rsidRPr="0008497A" w:rsidRDefault="0008497A" w:rsidP="0008497A">
            <w:pPr>
              <w:rPr>
                <w:rFonts w:asciiTheme="majorHAnsi" w:hAnsiTheme="majorHAnsi" w:cs="Calibri Light"/>
                <w:color w:val="FF0000"/>
                <w:sz w:val="18"/>
                <w:szCs w:val="18"/>
                <w:lang w:val="hr-HR"/>
              </w:rPr>
            </w:pPr>
          </w:p>
          <w:p w14:paraId="3737261F" w14:textId="77777777" w:rsidR="0008497A" w:rsidRPr="0008497A" w:rsidRDefault="0008497A" w:rsidP="0008497A">
            <w:pPr>
              <w:rPr>
                <w:rFonts w:asciiTheme="majorHAnsi" w:hAnsiTheme="majorHAnsi" w:cs="Calibri Light"/>
                <w:color w:val="FF0000"/>
                <w:sz w:val="18"/>
                <w:szCs w:val="18"/>
                <w:lang w:val="hr-HR"/>
              </w:rPr>
            </w:pPr>
          </w:p>
          <w:p w14:paraId="59BE362C" w14:textId="77777777" w:rsidR="0008497A" w:rsidRPr="0008497A" w:rsidRDefault="0008497A" w:rsidP="0008497A">
            <w:pPr>
              <w:rPr>
                <w:rFonts w:asciiTheme="majorHAnsi" w:hAnsiTheme="majorHAnsi" w:cs="Calibri Light"/>
                <w:color w:val="FF0000"/>
                <w:sz w:val="18"/>
                <w:szCs w:val="18"/>
                <w:lang w:val="hr-HR"/>
              </w:rPr>
            </w:pPr>
          </w:p>
          <w:p w14:paraId="713117B0" w14:textId="77777777" w:rsidR="0008497A" w:rsidRPr="0008497A" w:rsidRDefault="0008497A" w:rsidP="0008497A">
            <w:pPr>
              <w:rPr>
                <w:rFonts w:asciiTheme="majorHAnsi" w:hAnsiTheme="majorHAnsi" w:cs="Calibri Light"/>
                <w:color w:val="FF0000"/>
                <w:sz w:val="18"/>
                <w:szCs w:val="18"/>
                <w:lang w:val="hr-HR"/>
              </w:rPr>
            </w:pPr>
          </w:p>
          <w:p w14:paraId="0366B5C0" w14:textId="77777777" w:rsidR="0008497A" w:rsidRPr="0008497A" w:rsidRDefault="0008497A" w:rsidP="0008497A">
            <w:pPr>
              <w:rPr>
                <w:rFonts w:asciiTheme="majorHAnsi" w:hAnsiTheme="majorHAnsi" w:cs="Calibri Light"/>
                <w:color w:val="FF0000"/>
                <w:sz w:val="18"/>
                <w:szCs w:val="18"/>
                <w:lang w:val="hr-HR"/>
              </w:rPr>
            </w:pPr>
          </w:p>
          <w:p w14:paraId="16572F24" w14:textId="77777777" w:rsidR="0008497A" w:rsidRPr="0008497A" w:rsidRDefault="0008497A" w:rsidP="0008497A">
            <w:pPr>
              <w:rPr>
                <w:rFonts w:asciiTheme="majorHAnsi" w:hAnsiTheme="majorHAnsi" w:cs="Calibri Light"/>
                <w:color w:val="FF0000"/>
                <w:sz w:val="18"/>
                <w:szCs w:val="18"/>
                <w:lang w:val="hr-HR"/>
              </w:rPr>
            </w:pPr>
          </w:p>
          <w:p w14:paraId="29B827E2" w14:textId="77777777" w:rsidR="0008497A" w:rsidRPr="0008497A" w:rsidRDefault="0008497A" w:rsidP="0008497A">
            <w:pPr>
              <w:rPr>
                <w:rFonts w:asciiTheme="majorHAnsi" w:hAnsiTheme="majorHAnsi" w:cs="Calibri Light"/>
                <w:color w:val="FF0000"/>
                <w:sz w:val="18"/>
                <w:szCs w:val="18"/>
                <w:lang w:val="hr-HR"/>
              </w:rPr>
            </w:pPr>
          </w:p>
          <w:p w14:paraId="18DEDE99" w14:textId="77777777" w:rsidR="0008497A" w:rsidRPr="0008497A" w:rsidRDefault="0008497A" w:rsidP="0008497A">
            <w:pPr>
              <w:rPr>
                <w:rFonts w:asciiTheme="majorHAnsi" w:hAnsiTheme="majorHAnsi" w:cs="Calibri Light"/>
                <w:color w:val="FF0000"/>
                <w:sz w:val="18"/>
                <w:szCs w:val="18"/>
                <w:lang w:val="hr-HR"/>
              </w:rPr>
            </w:pPr>
          </w:p>
          <w:p w14:paraId="390E50B9" w14:textId="77777777" w:rsidR="0008497A" w:rsidRPr="0008497A" w:rsidRDefault="0008497A" w:rsidP="0008497A">
            <w:pPr>
              <w:rPr>
                <w:rFonts w:asciiTheme="majorHAnsi" w:hAnsiTheme="majorHAnsi" w:cs="Calibri Light"/>
                <w:color w:val="FF0000"/>
                <w:sz w:val="18"/>
                <w:szCs w:val="18"/>
                <w:lang w:val="hr-HR"/>
              </w:rPr>
            </w:pPr>
          </w:p>
          <w:p w14:paraId="753BAB6F" w14:textId="77777777" w:rsidR="0008497A" w:rsidRPr="0008497A" w:rsidRDefault="0008497A" w:rsidP="0008497A">
            <w:pPr>
              <w:rPr>
                <w:rFonts w:asciiTheme="majorHAnsi" w:hAnsiTheme="majorHAnsi" w:cs="Calibri Light"/>
                <w:color w:val="FF0000"/>
                <w:sz w:val="18"/>
                <w:szCs w:val="18"/>
                <w:lang w:val="hr-HR"/>
              </w:rPr>
            </w:pPr>
          </w:p>
          <w:p w14:paraId="0D2CC68D" w14:textId="77777777" w:rsidR="0008497A" w:rsidRPr="0008497A" w:rsidRDefault="0008497A" w:rsidP="0008497A">
            <w:pPr>
              <w:rPr>
                <w:rFonts w:asciiTheme="majorHAnsi" w:hAnsiTheme="majorHAnsi" w:cs="Calibri Light"/>
                <w:color w:val="FF0000"/>
                <w:sz w:val="18"/>
                <w:szCs w:val="18"/>
                <w:lang w:val="hr-HR"/>
              </w:rPr>
            </w:pPr>
          </w:p>
          <w:p w14:paraId="09C9C134" w14:textId="77777777" w:rsidR="0008497A" w:rsidRPr="0008497A" w:rsidRDefault="0008497A" w:rsidP="0008497A">
            <w:pPr>
              <w:rPr>
                <w:rFonts w:asciiTheme="majorHAnsi" w:hAnsiTheme="majorHAnsi" w:cs="Calibri Light"/>
                <w:color w:val="FF0000"/>
                <w:sz w:val="18"/>
                <w:szCs w:val="18"/>
                <w:lang w:val="hr-HR"/>
              </w:rPr>
            </w:pPr>
          </w:p>
          <w:p w14:paraId="1C05A14A" w14:textId="77777777" w:rsidR="0008497A" w:rsidRPr="0008497A" w:rsidRDefault="0008497A" w:rsidP="0008497A">
            <w:pPr>
              <w:rPr>
                <w:rFonts w:asciiTheme="majorHAnsi" w:hAnsiTheme="majorHAnsi" w:cs="Calibri Light"/>
                <w:color w:val="FF0000"/>
                <w:sz w:val="18"/>
                <w:szCs w:val="18"/>
                <w:lang w:val="hr-HR"/>
              </w:rPr>
            </w:pPr>
          </w:p>
          <w:p w14:paraId="1F094C9B" w14:textId="77777777" w:rsidR="0008497A" w:rsidRPr="0008497A" w:rsidRDefault="0008497A" w:rsidP="0008497A">
            <w:pPr>
              <w:rPr>
                <w:rFonts w:asciiTheme="majorHAnsi" w:hAnsiTheme="majorHAnsi" w:cs="Calibri Light"/>
                <w:color w:val="FF0000"/>
                <w:sz w:val="18"/>
                <w:szCs w:val="18"/>
                <w:lang w:val="hr-HR"/>
              </w:rPr>
            </w:pPr>
          </w:p>
          <w:p w14:paraId="38CD6E97" w14:textId="77777777" w:rsidR="0008497A" w:rsidRPr="0008497A" w:rsidRDefault="0008497A" w:rsidP="0008497A">
            <w:pPr>
              <w:rPr>
                <w:rFonts w:asciiTheme="majorHAnsi" w:hAnsiTheme="majorHAnsi" w:cs="Calibri Light"/>
                <w:sz w:val="18"/>
                <w:szCs w:val="18"/>
                <w:lang w:val="hr-HR"/>
              </w:rPr>
            </w:pPr>
            <w:r w:rsidRPr="0008497A">
              <w:rPr>
                <w:rFonts w:asciiTheme="majorHAnsi" w:hAnsiTheme="majorHAnsi" w:cs="Calibri Light"/>
                <w:sz w:val="18"/>
                <w:szCs w:val="18"/>
                <w:lang w:val="hr-HR"/>
              </w:rPr>
              <w:t>Jedinica Odnosi u prometu</w:t>
            </w:r>
          </w:p>
          <w:p w14:paraId="3C1878A3" w14:textId="6AB78535" w:rsidR="0008497A" w:rsidRPr="0008497A" w:rsidRDefault="00AC1671" w:rsidP="0008497A">
            <w:pPr>
              <w:rPr>
                <w:rFonts w:asciiTheme="majorHAnsi" w:hAnsiTheme="majorHAnsi" w:cs="Calibri Light"/>
                <w:sz w:val="18"/>
                <w:szCs w:val="18"/>
                <w:lang w:val="hr-HR"/>
              </w:rPr>
            </w:pPr>
            <w:hyperlink r:id="rId7" w:anchor="block-126433" w:history="1">
              <w:r w:rsidR="0008497A" w:rsidRPr="00AC1671">
                <w:rPr>
                  <w:rStyle w:val="Hiperveza"/>
                  <w:rFonts w:asciiTheme="majorHAnsi" w:hAnsiTheme="majorHAnsi" w:cs="Calibri Light"/>
                  <w:sz w:val="18"/>
                  <w:szCs w:val="18"/>
                  <w:lang w:val="hr-HR"/>
                </w:rPr>
                <w:t>Objekt Na raskrižju</w:t>
              </w:r>
            </w:hyperlink>
          </w:p>
          <w:p w14:paraId="11D8E0A1" w14:textId="77777777" w:rsidR="0008497A" w:rsidRPr="0008497A" w:rsidRDefault="0008497A" w:rsidP="0008497A">
            <w:pPr>
              <w:rPr>
                <w:rFonts w:asciiTheme="majorHAnsi" w:hAnsiTheme="majorHAnsi" w:cs="Calibri Light"/>
                <w:color w:val="FF0000"/>
                <w:sz w:val="18"/>
                <w:szCs w:val="18"/>
                <w:lang w:val="hr-HR"/>
              </w:rPr>
            </w:pPr>
          </w:p>
          <w:p w14:paraId="482E4B0B" w14:textId="77777777" w:rsidR="0008497A" w:rsidRPr="0008497A" w:rsidRDefault="0008497A" w:rsidP="0008497A">
            <w:pPr>
              <w:rPr>
                <w:rFonts w:asciiTheme="majorHAnsi" w:hAnsiTheme="majorHAnsi" w:cs="Calibri Light"/>
                <w:color w:val="FF0000"/>
                <w:sz w:val="18"/>
                <w:szCs w:val="18"/>
                <w:lang w:val="hr-HR"/>
              </w:rPr>
            </w:pPr>
          </w:p>
          <w:p w14:paraId="3301B492" w14:textId="77777777" w:rsidR="0008497A" w:rsidRPr="0008497A" w:rsidRDefault="0008497A" w:rsidP="0008497A">
            <w:pPr>
              <w:rPr>
                <w:rFonts w:asciiTheme="majorHAnsi" w:hAnsiTheme="majorHAnsi" w:cs="Calibri Light"/>
                <w:color w:val="FF0000"/>
                <w:sz w:val="18"/>
                <w:szCs w:val="18"/>
                <w:lang w:val="hr-HR"/>
              </w:rPr>
            </w:pPr>
          </w:p>
          <w:p w14:paraId="63791B21" w14:textId="77777777" w:rsidR="0008497A" w:rsidRPr="0008497A" w:rsidRDefault="0008497A" w:rsidP="0008497A">
            <w:pPr>
              <w:rPr>
                <w:rFonts w:asciiTheme="majorHAnsi" w:hAnsiTheme="majorHAnsi" w:cs="Calibri Light"/>
                <w:color w:val="FF0000"/>
                <w:sz w:val="18"/>
                <w:szCs w:val="18"/>
                <w:lang w:val="hr-HR"/>
              </w:rPr>
            </w:pPr>
          </w:p>
          <w:p w14:paraId="3812B5E1" w14:textId="77777777" w:rsidR="0008497A" w:rsidRPr="0008497A" w:rsidRDefault="0008497A" w:rsidP="0008497A">
            <w:pPr>
              <w:rPr>
                <w:rFonts w:asciiTheme="majorHAnsi" w:hAnsiTheme="majorHAnsi" w:cs="Calibri Light"/>
                <w:color w:val="FF0000"/>
                <w:sz w:val="18"/>
                <w:szCs w:val="18"/>
                <w:lang w:val="hr-HR"/>
              </w:rPr>
            </w:pPr>
          </w:p>
          <w:p w14:paraId="40D83A00" w14:textId="77777777" w:rsidR="0008497A" w:rsidRPr="0008497A" w:rsidRDefault="0008497A" w:rsidP="0008497A">
            <w:pPr>
              <w:rPr>
                <w:rFonts w:asciiTheme="majorHAnsi" w:hAnsiTheme="majorHAnsi" w:cs="Calibri Light"/>
                <w:color w:val="FF0000"/>
                <w:sz w:val="18"/>
                <w:szCs w:val="18"/>
                <w:lang w:val="hr-HR"/>
              </w:rPr>
            </w:pPr>
          </w:p>
          <w:p w14:paraId="4235F3DB" w14:textId="3A86C04E" w:rsidR="0008497A" w:rsidRPr="0008497A" w:rsidRDefault="00AC1671" w:rsidP="0008497A">
            <w:pPr>
              <w:rPr>
                <w:rFonts w:asciiTheme="majorHAnsi" w:hAnsiTheme="majorHAnsi" w:cs="Calibri Light"/>
                <w:sz w:val="18"/>
                <w:szCs w:val="18"/>
                <w:lang w:val="hr-HR"/>
              </w:rPr>
            </w:pPr>
            <w:hyperlink r:id="rId8" w:history="1">
              <w:r w:rsidR="0008497A" w:rsidRPr="00AC1671">
                <w:rPr>
                  <w:rStyle w:val="Hiperveza"/>
                  <w:rFonts w:asciiTheme="majorHAnsi" w:hAnsiTheme="majorHAnsi" w:cs="Calibri Light"/>
                  <w:sz w:val="18"/>
                  <w:szCs w:val="18"/>
                  <w:lang w:val="hr-HR"/>
                </w:rPr>
                <w:t>Jedinica  Istražujem promet</w:t>
              </w:r>
            </w:hyperlink>
          </w:p>
          <w:p w14:paraId="2AD8FAF1" w14:textId="5781CD75" w:rsidR="0008497A" w:rsidRPr="0008497A" w:rsidRDefault="00AC1671" w:rsidP="0008497A">
            <w:pPr>
              <w:rPr>
                <w:rFonts w:asciiTheme="majorHAnsi" w:hAnsiTheme="majorHAnsi" w:cs="Calibri Light"/>
                <w:sz w:val="18"/>
                <w:szCs w:val="18"/>
                <w:lang w:val="hr-HR"/>
              </w:rPr>
            </w:pPr>
            <w:hyperlink r:id="rId9" w:anchor="block-38649" w:history="1">
              <w:r w:rsidR="0008497A" w:rsidRPr="00AC1671">
                <w:rPr>
                  <w:rStyle w:val="Hiperveza"/>
                  <w:rFonts w:asciiTheme="majorHAnsi" w:hAnsiTheme="majorHAnsi" w:cs="Calibri Light"/>
                  <w:sz w:val="18"/>
                  <w:szCs w:val="18"/>
                  <w:lang w:val="hr-HR"/>
                </w:rPr>
                <w:t>Objekt S pločnikom i bez njega</w:t>
              </w:r>
            </w:hyperlink>
          </w:p>
          <w:p w14:paraId="611FB5FB" w14:textId="77777777" w:rsidR="00387FA1" w:rsidRPr="0008497A" w:rsidRDefault="00387FA1" w:rsidP="00387FA1">
            <w:pPr>
              <w:rPr>
                <w:rFonts w:asciiTheme="majorHAnsi" w:hAnsiTheme="majorHAnsi" w:cs="Calibri Light"/>
                <w:color w:val="FF0000"/>
                <w:sz w:val="18"/>
                <w:szCs w:val="18"/>
                <w:lang w:val="hr-HR"/>
              </w:rPr>
            </w:pPr>
          </w:p>
          <w:p w14:paraId="18955480" w14:textId="77777777" w:rsidR="00387FA1" w:rsidRPr="0008497A" w:rsidRDefault="00387FA1" w:rsidP="00387FA1">
            <w:pPr>
              <w:rPr>
                <w:rFonts w:asciiTheme="majorHAnsi" w:hAnsiTheme="majorHAnsi" w:cs="Calibri Light"/>
                <w:color w:val="FF0000"/>
                <w:sz w:val="18"/>
                <w:szCs w:val="18"/>
                <w:lang w:val="hr-HR"/>
              </w:rPr>
            </w:pPr>
          </w:p>
          <w:p w14:paraId="33D75EB5" w14:textId="77777777" w:rsidR="00387FA1" w:rsidRPr="0008497A" w:rsidRDefault="00387FA1" w:rsidP="00387FA1">
            <w:pPr>
              <w:rPr>
                <w:rFonts w:asciiTheme="majorHAnsi" w:hAnsiTheme="majorHAnsi" w:cs="Calibri Light"/>
                <w:color w:val="FF0000"/>
                <w:sz w:val="18"/>
                <w:szCs w:val="18"/>
                <w:lang w:val="hr-HR"/>
              </w:rPr>
            </w:pPr>
          </w:p>
          <w:p w14:paraId="68592609" w14:textId="77777777" w:rsidR="00387FA1" w:rsidRPr="0008497A" w:rsidRDefault="00387FA1" w:rsidP="00387FA1">
            <w:pPr>
              <w:rPr>
                <w:rFonts w:asciiTheme="majorHAnsi" w:hAnsiTheme="majorHAnsi" w:cs="Calibri Light"/>
                <w:color w:val="FF0000"/>
                <w:sz w:val="18"/>
                <w:szCs w:val="18"/>
                <w:lang w:val="hr-HR"/>
              </w:rPr>
            </w:pPr>
          </w:p>
          <w:p w14:paraId="3F1510C5" w14:textId="77777777" w:rsidR="00387FA1" w:rsidRPr="0008497A" w:rsidRDefault="00387FA1" w:rsidP="00387FA1">
            <w:pPr>
              <w:rPr>
                <w:rFonts w:asciiTheme="majorHAnsi" w:hAnsiTheme="majorHAnsi" w:cs="Calibri Light"/>
                <w:color w:val="FF0000"/>
                <w:sz w:val="18"/>
                <w:szCs w:val="18"/>
                <w:lang w:val="hr-HR"/>
              </w:rPr>
            </w:pPr>
          </w:p>
          <w:p w14:paraId="263125D1" w14:textId="77777777" w:rsidR="00387FA1" w:rsidRPr="0008497A" w:rsidRDefault="00387FA1" w:rsidP="00387FA1">
            <w:pPr>
              <w:rPr>
                <w:rFonts w:asciiTheme="majorHAnsi" w:hAnsiTheme="majorHAnsi" w:cs="Calibri Light"/>
                <w:color w:val="FF0000"/>
                <w:sz w:val="18"/>
                <w:szCs w:val="18"/>
                <w:lang w:val="hr-HR"/>
              </w:rPr>
            </w:pPr>
          </w:p>
          <w:p w14:paraId="46848B02" w14:textId="77777777" w:rsidR="00387FA1" w:rsidRPr="0008497A" w:rsidRDefault="00387FA1" w:rsidP="00387FA1">
            <w:pPr>
              <w:rPr>
                <w:rFonts w:asciiTheme="majorHAnsi" w:hAnsiTheme="majorHAnsi" w:cs="Calibri Light"/>
                <w:color w:val="FF0000"/>
                <w:sz w:val="18"/>
                <w:szCs w:val="18"/>
                <w:lang w:val="hr-HR"/>
              </w:rPr>
            </w:pPr>
          </w:p>
          <w:p w14:paraId="65D59B86" w14:textId="77777777" w:rsidR="00387FA1" w:rsidRPr="0008497A" w:rsidRDefault="00387FA1" w:rsidP="00387FA1">
            <w:pPr>
              <w:rPr>
                <w:rFonts w:asciiTheme="majorHAnsi" w:hAnsiTheme="majorHAnsi" w:cs="Calibri Light"/>
                <w:color w:val="FF0000"/>
                <w:sz w:val="18"/>
                <w:szCs w:val="18"/>
                <w:lang w:val="hr-HR"/>
              </w:rPr>
            </w:pPr>
          </w:p>
          <w:p w14:paraId="4EBC4EAD" w14:textId="77777777" w:rsidR="00387FA1" w:rsidRPr="0008497A" w:rsidRDefault="00387FA1" w:rsidP="00387FA1">
            <w:pPr>
              <w:rPr>
                <w:rFonts w:asciiTheme="majorHAnsi" w:hAnsiTheme="majorHAnsi" w:cs="Calibri Light"/>
                <w:color w:val="FF0000"/>
                <w:sz w:val="18"/>
                <w:szCs w:val="18"/>
                <w:lang w:val="hr-HR"/>
              </w:rPr>
            </w:pPr>
          </w:p>
          <w:p w14:paraId="29232B60" w14:textId="77777777" w:rsidR="00387FA1" w:rsidRPr="0008497A" w:rsidRDefault="00387FA1" w:rsidP="00387FA1">
            <w:pPr>
              <w:rPr>
                <w:rFonts w:asciiTheme="majorHAnsi" w:hAnsiTheme="majorHAnsi" w:cs="Calibri Light"/>
                <w:color w:val="FF0000"/>
                <w:sz w:val="18"/>
                <w:szCs w:val="18"/>
                <w:lang w:val="hr-HR"/>
              </w:rPr>
            </w:pPr>
          </w:p>
          <w:p w14:paraId="4543C443" w14:textId="77777777" w:rsidR="00387FA1" w:rsidRPr="0008497A" w:rsidRDefault="00387FA1" w:rsidP="00387FA1">
            <w:pPr>
              <w:rPr>
                <w:rFonts w:asciiTheme="majorHAnsi" w:hAnsiTheme="majorHAnsi" w:cs="Calibri Light"/>
                <w:color w:val="FF0000"/>
                <w:sz w:val="18"/>
                <w:szCs w:val="18"/>
                <w:lang w:val="hr-HR"/>
              </w:rPr>
            </w:pPr>
          </w:p>
          <w:p w14:paraId="53CD15A1" w14:textId="77777777" w:rsidR="00387FA1" w:rsidRPr="0008497A" w:rsidRDefault="00387FA1" w:rsidP="00387FA1">
            <w:pPr>
              <w:rPr>
                <w:rFonts w:asciiTheme="majorHAnsi" w:hAnsiTheme="majorHAnsi" w:cs="Calibri Light"/>
                <w:color w:val="FF0000"/>
                <w:sz w:val="18"/>
                <w:szCs w:val="18"/>
                <w:lang w:val="hr-HR"/>
              </w:rPr>
            </w:pPr>
          </w:p>
          <w:p w14:paraId="7DC3B2C7" w14:textId="77777777" w:rsidR="0043313B" w:rsidRPr="0008497A" w:rsidRDefault="0043313B" w:rsidP="00FE7C65">
            <w:pPr>
              <w:rPr>
                <w:rFonts w:asciiTheme="majorHAnsi" w:hAnsiTheme="majorHAnsi" w:cs="Calibri Light"/>
                <w:sz w:val="18"/>
                <w:szCs w:val="18"/>
                <w:lang w:val="hr-HR"/>
              </w:rPr>
            </w:pPr>
          </w:p>
        </w:tc>
        <w:tc>
          <w:tcPr>
            <w:tcW w:w="2773" w:type="dxa"/>
          </w:tcPr>
          <w:p w14:paraId="57AE6EB5" w14:textId="77777777" w:rsidR="0008497A" w:rsidRPr="0008497A" w:rsidRDefault="0008497A" w:rsidP="0008497A">
            <w:pPr>
              <w:rPr>
                <w:rFonts w:asciiTheme="majorHAnsi" w:hAnsiTheme="majorHAnsi" w:cs="Calibri Light"/>
                <w:sz w:val="18"/>
                <w:szCs w:val="18"/>
                <w:lang w:val="hr-HR"/>
              </w:rPr>
            </w:pPr>
            <w:r w:rsidRPr="0008497A">
              <w:rPr>
                <w:rFonts w:asciiTheme="majorHAnsi" w:hAnsiTheme="majorHAnsi" w:cs="Calibri Light"/>
                <w:b/>
                <w:sz w:val="18"/>
                <w:szCs w:val="18"/>
                <w:lang w:val="hr-HR"/>
              </w:rPr>
              <w:lastRenderedPageBreak/>
              <w:t>IKT</w:t>
            </w:r>
            <w:r w:rsidRPr="0008497A">
              <w:rPr>
                <w:rFonts w:asciiTheme="majorHAnsi" w:hAnsiTheme="majorHAnsi" w:cs="Calibri Light"/>
                <w:sz w:val="18"/>
                <w:szCs w:val="18"/>
                <w:lang w:val="hr-HR"/>
              </w:rPr>
              <w:t xml:space="preserve"> – A. 1. 1 - Učenik uz pomoć učitelja odabire odgovarajuću digitalnu tehnologiju za obavljanje jednostavnih zadataka; A. 1. 2 - Učenik se uz učiteljevu pomoć služi odabranim uređajima i programima. </w:t>
            </w:r>
          </w:p>
          <w:p w14:paraId="59D9FDAE" w14:textId="77777777" w:rsidR="0008497A" w:rsidRPr="0008497A" w:rsidRDefault="0008497A" w:rsidP="0008497A">
            <w:pPr>
              <w:rPr>
                <w:rFonts w:asciiTheme="majorHAnsi" w:hAnsiTheme="majorHAnsi" w:cs="Calibri Light"/>
                <w:b/>
                <w:sz w:val="18"/>
                <w:szCs w:val="18"/>
                <w:lang w:val="hr-HR"/>
              </w:rPr>
            </w:pPr>
            <w:r w:rsidRPr="0008497A">
              <w:rPr>
                <w:rFonts w:asciiTheme="majorHAnsi" w:hAnsiTheme="majorHAnsi" w:cs="Calibri Light"/>
                <w:b/>
                <w:sz w:val="18"/>
                <w:szCs w:val="18"/>
                <w:lang w:val="hr-HR"/>
              </w:rPr>
              <w:t xml:space="preserve">ZDR </w:t>
            </w:r>
            <w:r w:rsidRPr="0008497A">
              <w:rPr>
                <w:rFonts w:asciiTheme="majorHAnsi" w:hAnsiTheme="majorHAnsi" w:cs="Calibri Light"/>
                <w:sz w:val="18"/>
                <w:szCs w:val="18"/>
                <w:lang w:val="hr-HR"/>
              </w:rPr>
              <w:t xml:space="preserve">- B. 1. 2. A - Prilagođava se novom okružju i opisuje svoje obaveze i uloge; C. 1. 1. A - </w:t>
            </w:r>
            <w:r w:rsidRPr="0008497A">
              <w:rPr>
                <w:rFonts w:asciiTheme="majorHAnsi" w:hAnsiTheme="majorHAnsi" w:cs="Calibri Light"/>
                <w:sz w:val="18"/>
                <w:szCs w:val="18"/>
                <w:lang w:val="hr-HR"/>
              </w:rPr>
              <w:lastRenderedPageBreak/>
              <w:t>Opisuje kako se sigurno i oprezno kretati od kuće do škole.</w:t>
            </w:r>
          </w:p>
          <w:p w14:paraId="1AE5D394" w14:textId="77777777" w:rsidR="0008497A" w:rsidRPr="0008497A" w:rsidRDefault="0008497A" w:rsidP="0008497A">
            <w:pPr>
              <w:rPr>
                <w:rFonts w:asciiTheme="majorHAnsi" w:hAnsiTheme="majorHAnsi" w:cs="Calibri Light"/>
                <w:b/>
                <w:sz w:val="18"/>
                <w:szCs w:val="18"/>
                <w:lang w:val="hr-HR"/>
              </w:rPr>
            </w:pPr>
            <w:r w:rsidRPr="0008497A">
              <w:rPr>
                <w:rFonts w:asciiTheme="majorHAnsi" w:hAnsiTheme="majorHAnsi" w:cs="Calibri Light"/>
                <w:b/>
                <w:sz w:val="18"/>
                <w:szCs w:val="18"/>
                <w:lang w:val="hr-HR"/>
              </w:rPr>
              <w:t xml:space="preserve">ODR - </w:t>
            </w:r>
            <w:r w:rsidRPr="0008497A">
              <w:rPr>
                <w:rFonts w:asciiTheme="majorHAnsi" w:hAnsiTheme="majorHAnsi" w:cs="Calibri Light"/>
                <w:sz w:val="18"/>
                <w:szCs w:val="18"/>
                <w:lang w:val="hr-HR"/>
              </w:rPr>
              <w:t>A. 1. 1 - Prepoznaje svoje mjesto i povezanost s drugima u zajednici.</w:t>
            </w:r>
          </w:p>
          <w:p w14:paraId="7DF2A6A9" w14:textId="77777777" w:rsidR="0008497A" w:rsidRPr="0008497A" w:rsidRDefault="0008497A" w:rsidP="0008497A">
            <w:pPr>
              <w:rPr>
                <w:rFonts w:asciiTheme="majorHAnsi" w:hAnsiTheme="majorHAnsi" w:cs="Calibri Light"/>
                <w:b/>
                <w:sz w:val="18"/>
                <w:szCs w:val="18"/>
                <w:lang w:val="hr-HR"/>
              </w:rPr>
            </w:pPr>
            <w:r w:rsidRPr="0008497A">
              <w:rPr>
                <w:rFonts w:asciiTheme="majorHAnsi" w:hAnsiTheme="majorHAnsi" w:cs="Calibri Light"/>
                <w:b/>
                <w:sz w:val="18"/>
                <w:szCs w:val="18"/>
                <w:lang w:val="hr-HR"/>
              </w:rPr>
              <w:t xml:space="preserve">OSR </w:t>
            </w:r>
            <w:r w:rsidRPr="0008497A">
              <w:rPr>
                <w:rFonts w:asciiTheme="majorHAnsi" w:hAnsiTheme="majorHAnsi" w:cs="Calibri Light"/>
                <w:sz w:val="18"/>
                <w:szCs w:val="18"/>
                <w:lang w:val="hr-HR"/>
              </w:rPr>
              <w:t>– A. 1. 1 - Razvija sliku o sebi; C. 1. 2 - Opisuje kako društvene norme i pravila reguliraju ponašanje i međusobne odnose.</w:t>
            </w:r>
          </w:p>
          <w:p w14:paraId="60F08FB0" w14:textId="77777777" w:rsidR="0008497A" w:rsidRPr="0008497A" w:rsidRDefault="0008497A" w:rsidP="0008497A">
            <w:pPr>
              <w:rPr>
                <w:rFonts w:asciiTheme="majorHAnsi" w:hAnsiTheme="majorHAnsi" w:cs="Calibri Light"/>
                <w:b/>
                <w:sz w:val="18"/>
                <w:szCs w:val="18"/>
                <w:lang w:val="hr-HR"/>
              </w:rPr>
            </w:pPr>
            <w:r w:rsidRPr="0008497A">
              <w:rPr>
                <w:rFonts w:asciiTheme="majorHAnsi" w:hAnsiTheme="majorHAnsi" w:cs="Calibri Light"/>
                <w:b/>
                <w:sz w:val="18"/>
                <w:szCs w:val="18"/>
                <w:lang w:val="hr-HR"/>
              </w:rPr>
              <w:t xml:space="preserve">GOO - </w:t>
            </w:r>
            <w:r w:rsidRPr="0008497A">
              <w:rPr>
                <w:rFonts w:asciiTheme="majorHAnsi" w:hAnsiTheme="majorHAnsi" w:cs="Calibri Light"/>
                <w:sz w:val="18"/>
                <w:szCs w:val="18"/>
                <w:lang w:val="hr-HR"/>
              </w:rPr>
              <w:t>B. 1. 1 - Promiče pravila demokratske zajednice; B. 1. 2 - Sudjeluje u odlučivanju u demokratskoj zajednici; C. 1. 1 - Sudjeluje u zajedničkome radu u razredu; C. 1. 3 - Promiče kvalitetu života u razredu.</w:t>
            </w:r>
          </w:p>
          <w:p w14:paraId="07C53B2B" w14:textId="77777777" w:rsidR="0043313B" w:rsidRPr="0008497A" w:rsidRDefault="0043313B" w:rsidP="00387FA1">
            <w:pPr>
              <w:widowControl w:val="0"/>
              <w:autoSpaceDE w:val="0"/>
              <w:autoSpaceDN w:val="0"/>
              <w:adjustRightInd w:val="0"/>
              <w:spacing w:before="5" w:line="276" w:lineRule="auto"/>
              <w:rPr>
                <w:rFonts w:asciiTheme="majorHAnsi" w:hAnsiTheme="majorHAnsi" w:cs="Calibri Light"/>
                <w:sz w:val="18"/>
                <w:szCs w:val="18"/>
                <w:lang w:val="hr-HR"/>
              </w:rPr>
            </w:pPr>
          </w:p>
        </w:tc>
      </w:tr>
    </w:tbl>
    <w:p w14:paraId="01FC0B22" w14:textId="77777777" w:rsidR="00445D08" w:rsidRPr="00987D78" w:rsidRDefault="00445D08" w:rsidP="00346F9B">
      <w:pPr>
        <w:widowControl w:val="0"/>
        <w:autoSpaceDE w:val="0"/>
        <w:autoSpaceDN w:val="0"/>
        <w:adjustRightInd w:val="0"/>
        <w:spacing w:before="25"/>
        <w:ind w:right="94"/>
        <w:rPr>
          <w:rFonts w:asciiTheme="majorHAnsi" w:hAnsiTheme="majorHAnsi" w:cs="Calibri Light"/>
          <w:color w:val="000000"/>
          <w:sz w:val="18"/>
          <w:szCs w:val="18"/>
          <w:lang w:val="hr-HR"/>
        </w:rPr>
      </w:pPr>
    </w:p>
    <w:sectPr w:rsidR="00445D08" w:rsidRPr="00987D78"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2D06F17"/>
    <w:multiLevelType w:val="multilevel"/>
    <w:tmpl w:val="2E42FB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7CE6A33"/>
    <w:multiLevelType w:val="multilevel"/>
    <w:tmpl w:val="0276E944"/>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2C4A419C"/>
    <w:multiLevelType w:val="multilevel"/>
    <w:tmpl w:val="857C865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43845535"/>
    <w:multiLevelType w:val="multilevel"/>
    <w:tmpl w:val="528A0A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553F2941"/>
    <w:multiLevelType w:val="multilevel"/>
    <w:tmpl w:val="ABA439CA"/>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602E1C31"/>
    <w:multiLevelType w:val="multilevel"/>
    <w:tmpl w:val="7E503A8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66C31189"/>
    <w:multiLevelType w:val="hybridMultilevel"/>
    <w:tmpl w:val="15CC7B1C"/>
    <w:lvl w:ilvl="0" w:tplc="E01643EC">
      <w:start w:val="4"/>
      <w:numFmt w:val="bullet"/>
      <w:lvlText w:val="-"/>
      <w:lvlJc w:val="left"/>
      <w:pPr>
        <w:ind w:left="643" w:hanging="360"/>
      </w:pPr>
      <w:rPr>
        <w:rFonts w:ascii="Calibri" w:eastAsia="Times New Roman" w:hAnsi="Calibri" w:hint="default"/>
      </w:rPr>
    </w:lvl>
    <w:lvl w:ilvl="1" w:tplc="041A0003" w:tentative="1">
      <w:start w:val="1"/>
      <w:numFmt w:val="bullet"/>
      <w:lvlText w:val="o"/>
      <w:lvlJc w:val="left"/>
      <w:pPr>
        <w:ind w:left="1363" w:hanging="360"/>
      </w:pPr>
      <w:rPr>
        <w:rFonts w:ascii="Courier New" w:hAnsi="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12"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E9E567B"/>
    <w:multiLevelType w:val="multilevel"/>
    <w:tmpl w:val="F7DE986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
  </w:num>
  <w:num w:numId="2">
    <w:abstractNumId w:val="10"/>
  </w:num>
  <w:num w:numId="3">
    <w:abstractNumId w:val="5"/>
  </w:num>
  <w:num w:numId="4">
    <w:abstractNumId w:val="0"/>
  </w:num>
  <w:num w:numId="5">
    <w:abstractNumId w:val="12"/>
  </w:num>
  <w:num w:numId="6">
    <w:abstractNumId w:val="13"/>
  </w:num>
  <w:num w:numId="7">
    <w:abstractNumId w:val="7"/>
  </w:num>
  <w:num w:numId="8">
    <w:abstractNumId w:val="2"/>
  </w:num>
  <w:num w:numId="9">
    <w:abstractNumId w:val="9"/>
  </w:num>
  <w:num w:numId="10">
    <w:abstractNumId w:val="8"/>
  </w:num>
  <w:num w:numId="11">
    <w:abstractNumId w:val="11"/>
  </w:num>
  <w:num w:numId="12">
    <w:abstractNumId w:val="14"/>
  </w:num>
  <w:num w:numId="13">
    <w:abstractNumId w:val="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8497A"/>
    <w:rsid w:val="00096F74"/>
    <w:rsid w:val="001315AA"/>
    <w:rsid w:val="00165235"/>
    <w:rsid w:val="001A256E"/>
    <w:rsid w:val="001E646C"/>
    <w:rsid w:val="002616CA"/>
    <w:rsid w:val="00346F9B"/>
    <w:rsid w:val="00387FA1"/>
    <w:rsid w:val="0043313B"/>
    <w:rsid w:val="00445D08"/>
    <w:rsid w:val="004650DC"/>
    <w:rsid w:val="00504F09"/>
    <w:rsid w:val="00522CD7"/>
    <w:rsid w:val="005912D8"/>
    <w:rsid w:val="005F4532"/>
    <w:rsid w:val="00642FA6"/>
    <w:rsid w:val="00692A16"/>
    <w:rsid w:val="006D40B2"/>
    <w:rsid w:val="0075312E"/>
    <w:rsid w:val="007D6500"/>
    <w:rsid w:val="00987D78"/>
    <w:rsid w:val="00A96532"/>
    <w:rsid w:val="00A96BB8"/>
    <w:rsid w:val="00AC1671"/>
    <w:rsid w:val="00AF4422"/>
    <w:rsid w:val="00B17B13"/>
    <w:rsid w:val="00BB0BD5"/>
    <w:rsid w:val="00C01CE3"/>
    <w:rsid w:val="00C21ACD"/>
    <w:rsid w:val="00C8106C"/>
    <w:rsid w:val="00CD34F1"/>
    <w:rsid w:val="00D014B1"/>
    <w:rsid w:val="00D77E1B"/>
    <w:rsid w:val="00D83E32"/>
    <w:rsid w:val="00DC6208"/>
    <w:rsid w:val="00E3045E"/>
    <w:rsid w:val="00E56DF7"/>
    <w:rsid w:val="00E577FA"/>
    <w:rsid w:val="00E96655"/>
    <w:rsid w:val="00EE298E"/>
    <w:rsid w:val="00FE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537503"/>
  <w14:defaultImageDpi w14:val="0"/>
  <w15:docId w15:val="{51C93B93-EB0F-467D-A9D2-64FAC2BB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87D78"/>
    <w:pPr>
      <w:spacing w:after="200" w:line="276" w:lineRule="auto"/>
      <w:ind w:left="720"/>
      <w:contextualSpacing/>
    </w:pPr>
    <w:rPr>
      <w:rFonts w:ascii="Calibri" w:hAnsi="Calibri" w:cs="Calibri"/>
      <w:sz w:val="22"/>
      <w:szCs w:val="22"/>
      <w:lang w:eastAsia="hr-HR"/>
    </w:rPr>
  </w:style>
  <w:style w:type="character" w:styleId="Hiperveza">
    <w:name w:val="Hyperlink"/>
    <w:basedOn w:val="Zadanifontodlomka"/>
    <w:uiPriority w:val="99"/>
    <w:rsid w:val="00AC1671"/>
    <w:rPr>
      <w:color w:val="0000FF" w:themeColor="hyperlink"/>
      <w:u w:val="single"/>
    </w:rPr>
  </w:style>
  <w:style w:type="character" w:styleId="Nerijeenospominjanje">
    <w:name w:val="Unresolved Mention"/>
    <w:basedOn w:val="Zadanifontodlomka"/>
    <w:uiPriority w:val="99"/>
    <w:semiHidden/>
    <w:unhideWhenUsed/>
    <w:rsid w:val="00AC16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1844.html" TargetMode="External"/><Relationship Id="rId3" Type="http://schemas.openxmlformats.org/officeDocument/2006/relationships/styles" Target="styles.xml"/><Relationship Id="rId7" Type="http://schemas.openxmlformats.org/officeDocument/2006/relationships/hyperlink" Target="https://hr.izzi.digital/DOS/104/1568.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1568.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r.izzi.digital/DOS/104/184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D271-DD36-40B6-A25F-DFF30157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1053</Words>
  <Characters>6008</Characters>
  <Application>Microsoft Office Word</Application>
  <DocSecurity>0</DocSecurity>
  <Lines>50</Lines>
  <Paragraphs>14</Paragraphs>
  <ScaleCrop>false</ScaleCrop>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5</cp:revision>
  <dcterms:created xsi:type="dcterms:W3CDTF">2021-04-23T19:19:00Z</dcterms:created>
  <dcterms:modified xsi:type="dcterms:W3CDTF">2021-04-26T06:04:00Z</dcterms:modified>
</cp:coreProperties>
</file>