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9C8A0" w14:textId="77777777" w:rsidR="00445D08" w:rsidRPr="00D014B1" w:rsidRDefault="00445D08">
      <w:pPr>
        <w:widowControl w:val="0"/>
        <w:autoSpaceDE w:val="0"/>
        <w:autoSpaceDN w:val="0"/>
        <w:adjustRightInd w:val="0"/>
        <w:spacing w:before="32" w:line="422" w:lineRule="exact"/>
        <w:ind w:left="114" w:right="-20"/>
        <w:rPr>
          <w:rFonts w:asciiTheme="majorHAnsi" w:hAnsiTheme="majorHAnsi" w:cs="Calibri Light"/>
          <w:color w:val="76923C" w:themeColor="accent3" w:themeShade="BF"/>
          <w:sz w:val="36"/>
          <w:szCs w:val="36"/>
          <w:lang w:val="hr-HR"/>
        </w:rPr>
      </w:pPr>
      <w:r w:rsidRPr="00D014B1">
        <w:rPr>
          <w:rFonts w:asciiTheme="majorHAnsi" w:hAnsiTheme="majorHAnsi" w:cs="Calibri Light"/>
          <w:b/>
          <w:bCs/>
          <w:color w:val="76923C" w:themeColor="accent3" w:themeShade="BF"/>
          <w:position w:val="-1"/>
          <w:sz w:val="36"/>
          <w:szCs w:val="36"/>
          <w:lang w:val="hr-HR"/>
        </w:rPr>
        <w:t>PRIJED</w:t>
      </w:r>
      <w:r w:rsidRPr="00D014B1">
        <w:rPr>
          <w:rFonts w:asciiTheme="majorHAnsi" w:hAnsiTheme="majorHAnsi" w:cs="Calibri Light"/>
          <w:b/>
          <w:bCs/>
          <w:color w:val="76923C" w:themeColor="accent3" w:themeShade="BF"/>
          <w:spacing w:val="-6"/>
          <w:position w:val="-1"/>
          <w:sz w:val="36"/>
          <w:szCs w:val="36"/>
          <w:lang w:val="hr-HR"/>
        </w:rPr>
        <w:t>L</w:t>
      </w:r>
      <w:r w:rsidRPr="00D014B1">
        <w:rPr>
          <w:rFonts w:asciiTheme="majorHAnsi" w:hAnsiTheme="majorHAnsi" w:cs="Calibri Light"/>
          <w:b/>
          <w:bCs/>
          <w:color w:val="76923C" w:themeColor="accent3" w:themeShade="BF"/>
          <w:position w:val="-1"/>
          <w:sz w:val="36"/>
          <w:szCs w:val="36"/>
          <w:lang w:val="hr-HR"/>
        </w:rPr>
        <w:t xml:space="preserve">OG PRIPREME </w:t>
      </w:r>
      <w:r w:rsidRPr="00D014B1">
        <w:rPr>
          <w:rFonts w:asciiTheme="majorHAnsi" w:hAnsiTheme="majorHAnsi" w:cs="Calibri Light"/>
          <w:b/>
          <w:bCs/>
          <w:color w:val="76923C" w:themeColor="accent3" w:themeShade="BF"/>
          <w:spacing w:val="-2"/>
          <w:position w:val="-1"/>
          <w:sz w:val="36"/>
          <w:szCs w:val="36"/>
          <w:lang w:val="hr-HR"/>
        </w:rPr>
        <w:t>Z</w:t>
      </w:r>
      <w:r w:rsidRPr="00D014B1">
        <w:rPr>
          <w:rFonts w:asciiTheme="majorHAnsi" w:hAnsiTheme="majorHAnsi" w:cs="Calibri Light"/>
          <w:b/>
          <w:bCs/>
          <w:color w:val="76923C" w:themeColor="accent3" w:themeShade="BF"/>
          <w:position w:val="-1"/>
          <w:sz w:val="36"/>
          <w:szCs w:val="36"/>
          <w:lang w:val="hr-HR"/>
        </w:rPr>
        <w:t>A IZ</w:t>
      </w:r>
      <w:r w:rsidRPr="00D014B1">
        <w:rPr>
          <w:rFonts w:asciiTheme="majorHAnsi" w:hAnsiTheme="majorHAnsi" w:cs="Calibri Light"/>
          <w:b/>
          <w:bCs/>
          <w:color w:val="76923C" w:themeColor="accent3" w:themeShade="BF"/>
          <w:spacing w:val="-7"/>
          <w:position w:val="-1"/>
          <w:sz w:val="36"/>
          <w:szCs w:val="36"/>
          <w:lang w:val="hr-HR"/>
        </w:rPr>
        <w:t>V</w:t>
      </w:r>
      <w:r w:rsidRPr="00D014B1">
        <w:rPr>
          <w:rFonts w:asciiTheme="majorHAnsi" w:hAnsiTheme="majorHAnsi" w:cs="Calibri Light"/>
          <w:b/>
          <w:bCs/>
          <w:color w:val="76923C" w:themeColor="accent3" w:themeShade="BF"/>
          <w:position w:val="-1"/>
          <w:sz w:val="36"/>
          <w:szCs w:val="36"/>
          <w:lang w:val="hr-HR"/>
        </w:rPr>
        <w:t>OĐENJE NA</w:t>
      </w:r>
      <w:r w:rsidRPr="00D014B1">
        <w:rPr>
          <w:rFonts w:asciiTheme="majorHAnsi" w:hAnsiTheme="majorHAnsi" w:cs="Calibri Light"/>
          <w:b/>
          <w:bCs/>
          <w:color w:val="76923C" w:themeColor="accent3" w:themeShade="BF"/>
          <w:spacing w:val="-4"/>
          <w:position w:val="-1"/>
          <w:sz w:val="36"/>
          <w:szCs w:val="36"/>
          <w:lang w:val="hr-HR"/>
        </w:rPr>
        <w:t>S</w:t>
      </w:r>
      <w:r w:rsidRPr="00D014B1">
        <w:rPr>
          <w:rFonts w:asciiTheme="majorHAnsi" w:hAnsiTheme="majorHAnsi" w:cs="Calibri Light"/>
          <w:b/>
          <w:bCs/>
          <w:color w:val="76923C" w:themeColor="accent3" w:themeShade="BF"/>
          <w:spacing w:val="-28"/>
          <w:position w:val="-1"/>
          <w:sz w:val="36"/>
          <w:szCs w:val="36"/>
          <w:lang w:val="hr-HR"/>
        </w:rPr>
        <w:t>T</w:t>
      </w:r>
      <w:r w:rsidRPr="00D014B1">
        <w:rPr>
          <w:rFonts w:asciiTheme="majorHAnsi" w:hAnsiTheme="majorHAnsi" w:cs="Calibri Light"/>
          <w:b/>
          <w:bCs/>
          <w:color w:val="76923C" w:themeColor="accent3" w:themeShade="BF"/>
          <w:spacing w:val="-18"/>
          <w:position w:val="-1"/>
          <w:sz w:val="36"/>
          <w:szCs w:val="36"/>
          <w:lang w:val="hr-HR"/>
        </w:rPr>
        <w:t>A</w:t>
      </w:r>
      <w:r w:rsidRPr="00D014B1">
        <w:rPr>
          <w:rFonts w:asciiTheme="majorHAnsi" w:hAnsiTheme="majorHAnsi" w:cs="Calibri Light"/>
          <w:b/>
          <w:bCs/>
          <w:color w:val="76923C" w:themeColor="accent3" w:themeShade="BF"/>
          <w:position w:val="-1"/>
          <w:sz w:val="36"/>
          <w:szCs w:val="36"/>
          <w:lang w:val="hr-HR"/>
        </w:rPr>
        <w:t xml:space="preserve">VE </w:t>
      </w:r>
      <w:r w:rsidR="00096F74" w:rsidRPr="00D014B1">
        <w:rPr>
          <w:rFonts w:asciiTheme="majorHAnsi" w:hAnsiTheme="majorHAnsi" w:cs="Calibri Light"/>
          <w:b/>
          <w:bCs/>
          <w:color w:val="76923C" w:themeColor="accent3" w:themeShade="BF"/>
          <w:position w:val="-1"/>
          <w:sz w:val="36"/>
          <w:szCs w:val="36"/>
          <w:lang w:val="hr-HR"/>
        </w:rPr>
        <w:t>PRIRODE I DRUŠTVA</w:t>
      </w:r>
    </w:p>
    <w:p w14:paraId="6E526F86" w14:textId="77777777" w:rsidR="00445D08" w:rsidRPr="00D014B1" w:rsidRDefault="00445D08">
      <w:pPr>
        <w:widowControl w:val="0"/>
        <w:autoSpaceDE w:val="0"/>
        <w:autoSpaceDN w:val="0"/>
        <w:adjustRightInd w:val="0"/>
        <w:spacing w:before="6" w:line="240" w:lineRule="exact"/>
        <w:rPr>
          <w:rFonts w:asciiTheme="majorHAnsi" w:hAnsiTheme="majorHAnsi" w:cs="Calibri Light"/>
          <w:color w:val="000000"/>
          <w:sz w:val="24"/>
          <w:szCs w:val="24"/>
          <w:lang w:val="hr-HR"/>
        </w:rPr>
      </w:pPr>
    </w:p>
    <w:tbl>
      <w:tblPr>
        <w:tblStyle w:val="Reetkatablice"/>
        <w:tblW w:w="0" w:type="auto"/>
        <w:tblLook w:val="04A0" w:firstRow="1" w:lastRow="0" w:firstColumn="1" w:lastColumn="0" w:noHBand="0" w:noVBand="1"/>
      </w:tblPr>
      <w:tblGrid>
        <w:gridCol w:w="2076"/>
        <w:gridCol w:w="7650"/>
        <w:gridCol w:w="1964"/>
        <w:gridCol w:w="2872"/>
      </w:tblGrid>
      <w:tr w:rsidR="00522CD7" w:rsidRPr="00035D37" w14:paraId="079B2419" w14:textId="77777777" w:rsidTr="00522CD7">
        <w:tc>
          <w:tcPr>
            <w:tcW w:w="9889" w:type="dxa"/>
            <w:gridSpan w:val="2"/>
            <w:shd w:val="clear" w:color="auto" w:fill="D6E3BC" w:themeFill="accent3" w:themeFillTint="66"/>
          </w:tcPr>
          <w:p w14:paraId="6B8D59DE" w14:textId="77777777" w:rsidR="00522CD7" w:rsidRPr="00035D37"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035D37">
              <w:rPr>
                <w:rFonts w:asciiTheme="majorHAnsi" w:hAnsiTheme="majorHAnsi" w:cstheme="majorHAnsi"/>
                <w:b/>
                <w:bCs/>
                <w:color w:val="231F20"/>
                <w:sz w:val="18"/>
                <w:szCs w:val="18"/>
                <w:lang w:val="hr-HR"/>
              </w:rPr>
              <w:t>IME I PR</w:t>
            </w:r>
            <w:r w:rsidRPr="00035D37">
              <w:rPr>
                <w:rFonts w:asciiTheme="majorHAnsi" w:hAnsiTheme="majorHAnsi" w:cstheme="majorHAnsi"/>
                <w:b/>
                <w:bCs/>
                <w:color w:val="231F20"/>
                <w:spacing w:val="-1"/>
                <w:sz w:val="18"/>
                <w:szCs w:val="18"/>
                <w:lang w:val="hr-HR"/>
              </w:rPr>
              <w:t>E</w:t>
            </w:r>
            <w:r w:rsidRPr="00035D37">
              <w:rPr>
                <w:rFonts w:asciiTheme="majorHAnsi" w:hAnsiTheme="majorHAnsi" w:cstheme="majorHAnsi"/>
                <w:b/>
                <w:bCs/>
                <w:color w:val="231F20"/>
                <w:sz w:val="18"/>
                <w:szCs w:val="18"/>
                <w:lang w:val="hr-HR"/>
              </w:rPr>
              <w:t>ZIME:</w:t>
            </w:r>
          </w:p>
          <w:p w14:paraId="28BD92F6" w14:textId="77777777" w:rsidR="00522CD7" w:rsidRPr="00035D37"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035D37">
              <w:rPr>
                <w:rFonts w:asciiTheme="majorHAnsi" w:hAnsiTheme="majorHAnsi" w:cstheme="majorHAnsi"/>
                <w:b/>
                <w:bCs/>
                <w:color w:val="231F20"/>
                <w:spacing w:val="5"/>
                <w:sz w:val="18"/>
                <w:szCs w:val="18"/>
                <w:lang w:val="hr-HR"/>
              </w:rPr>
              <w:t xml:space="preserve">                                                                </w:t>
            </w:r>
          </w:p>
        </w:tc>
        <w:tc>
          <w:tcPr>
            <w:tcW w:w="1985" w:type="dxa"/>
            <w:shd w:val="clear" w:color="auto" w:fill="D6E3BC" w:themeFill="accent3" w:themeFillTint="66"/>
          </w:tcPr>
          <w:p w14:paraId="0BBB9DD8" w14:textId="77777777" w:rsidR="00522CD7" w:rsidRPr="00035D37"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035D37">
              <w:rPr>
                <w:rFonts w:asciiTheme="majorHAnsi" w:hAnsiTheme="majorHAnsi" w:cstheme="majorHAnsi"/>
                <w:b/>
                <w:bCs/>
                <w:color w:val="231F20"/>
                <w:spacing w:val="5"/>
                <w:sz w:val="18"/>
                <w:szCs w:val="18"/>
                <w:lang w:val="hr-HR"/>
              </w:rPr>
              <w:t>R</w:t>
            </w:r>
            <w:r w:rsidRPr="00035D37">
              <w:rPr>
                <w:rFonts w:asciiTheme="majorHAnsi" w:hAnsiTheme="majorHAnsi" w:cstheme="majorHAnsi"/>
                <w:b/>
                <w:bCs/>
                <w:color w:val="231F20"/>
                <w:spacing w:val="6"/>
                <w:sz w:val="18"/>
                <w:szCs w:val="18"/>
                <w:lang w:val="hr-HR"/>
              </w:rPr>
              <w:t>A</w:t>
            </w:r>
            <w:r w:rsidRPr="00035D37">
              <w:rPr>
                <w:rFonts w:asciiTheme="majorHAnsi" w:hAnsiTheme="majorHAnsi" w:cstheme="majorHAnsi"/>
                <w:b/>
                <w:bCs/>
                <w:color w:val="231F20"/>
                <w:spacing w:val="1"/>
                <w:sz w:val="18"/>
                <w:szCs w:val="18"/>
                <w:lang w:val="hr-HR"/>
              </w:rPr>
              <w:t>ZRE</w:t>
            </w:r>
            <w:r w:rsidRPr="00035D37">
              <w:rPr>
                <w:rFonts w:asciiTheme="majorHAnsi" w:hAnsiTheme="majorHAnsi" w:cstheme="majorHAnsi"/>
                <w:b/>
                <w:bCs/>
                <w:color w:val="231F20"/>
                <w:spacing w:val="-1"/>
                <w:sz w:val="18"/>
                <w:szCs w:val="18"/>
                <w:lang w:val="hr-HR"/>
              </w:rPr>
              <w:t>D</w:t>
            </w:r>
            <w:r w:rsidRPr="00035D37">
              <w:rPr>
                <w:rFonts w:asciiTheme="majorHAnsi" w:hAnsiTheme="majorHAnsi" w:cstheme="majorHAnsi"/>
                <w:b/>
                <w:bCs/>
                <w:color w:val="231F20"/>
                <w:sz w:val="18"/>
                <w:szCs w:val="18"/>
                <w:lang w:val="hr-HR"/>
              </w:rPr>
              <w:t>:</w:t>
            </w:r>
          </w:p>
        </w:tc>
        <w:tc>
          <w:tcPr>
            <w:tcW w:w="2914" w:type="dxa"/>
            <w:shd w:val="clear" w:color="auto" w:fill="D6E3BC" w:themeFill="accent3" w:themeFillTint="66"/>
          </w:tcPr>
          <w:p w14:paraId="37A31CF8" w14:textId="77777777" w:rsidR="00522CD7" w:rsidRPr="00035D37"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035D37">
              <w:rPr>
                <w:rFonts w:asciiTheme="majorHAnsi" w:hAnsiTheme="majorHAnsi" w:cstheme="majorHAnsi"/>
                <w:b/>
                <w:bCs/>
                <w:color w:val="231F20"/>
                <w:spacing w:val="1"/>
                <w:sz w:val="18"/>
                <w:szCs w:val="18"/>
                <w:lang w:val="hr-HR"/>
              </w:rPr>
              <w:t>REDN</w:t>
            </w:r>
            <w:r w:rsidRPr="00035D37">
              <w:rPr>
                <w:rFonts w:asciiTheme="majorHAnsi" w:hAnsiTheme="majorHAnsi" w:cstheme="majorHAnsi"/>
                <w:b/>
                <w:bCs/>
                <w:color w:val="231F20"/>
                <w:sz w:val="18"/>
                <w:szCs w:val="18"/>
                <w:lang w:val="hr-HR"/>
              </w:rPr>
              <w:t xml:space="preserve">I </w:t>
            </w:r>
            <w:r w:rsidRPr="00035D37">
              <w:rPr>
                <w:rFonts w:asciiTheme="majorHAnsi" w:hAnsiTheme="majorHAnsi" w:cstheme="majorHAnsi"/>
                <w:b/>
                <w:bCs/>
                <w:color w:val="231F20"/>
                <w:spacing w:val="1"/>
                <w:sz w:val="18"/>
                <w:szCs w:val="18"/>
                <w:lang w:val="hr-HR"/>
              </w:rPr>
              <w:t>B</w:t>
            </w:r>
            <w:r w:rsidRPr="00035D37">
              <w:rPr>
                <w:rFonts w:asciiTheme="majorHAnsi" w:hAnsiTheme="majorHAnsi" w:cstheme="majorHAnsi"/>
                <w:b/>
                <w:bCs/>
                <w:color w:val="231F20"/>
                <w:sz w:val="18"/>
                <w:szCs w:val="18"/>
                <w:lang w:val="hr-HR"/>
              </w:rPr>
              <w:t>R</w:t>
            </w:r>
            <w:r w:rsidRPr="00035D37">
              <w:rPr>
                <w:rFonts w:asciiTheme="majorHAnsi" w:hAnsiTheme="majorHAnsi" w:cstheme="majorHAnsi"/>
                <w:b/>
                <w:bCs/>
                <w:color w:val="231F20"/>
                <w:spacing w:val="1"/>
                <w:sz w:val="18"/>
                <w:szCs w:val="18"/>
                <w:lang w:val="hr-HR"/>
              </w:rPr>
              <w:t>O</w:t>
            </w:r>
            <w:r w:rsidRPr="00035D37">
              <w:rPr>
                <w:rFonts w:asciiTheme="majorHAnsi" w:hAnsiTheme="majorHAnsi" w:cstheme="majorHAnsi"/>
                <w:b/>
                <w:bCs/>
                <w:color w:val="231F20"/>
                <w:sz w:val="18"/>
                <w:szCs w:val="18"/>
                <w:lang w:val="hr-HR"/>
              </w:rPr>
              <w:t xml:space="preserve">J </w:t>
            </w:r>
            <w:r w:rsidRPr="00035D37">
              <w:rPr>
                <w:rFonts w:asciiTheme="majorHAnsi" w:hAnsiTheme="majorHAnsi" w:cstheme="majorHAnsi"/>
                <w:b/>
                <w:bCs/>
                <w:color w:val="231F20"/>
                <w:spacing w:val="2"/>
                <w:sz w:val="18"/>
                <w:szCs w:val="18"/>
                <w:lang w:val="hr-HR"/>
              </w:rPr>
              <w:t>S</w:t>
            </w:r>
            <w:r w:rsidRPr="00035D37">
              <w:rPr>
                <w:rFonts w:asciiTheme="majorHAnsi" w:hAnsiTheme="majorHAnsi" w:cstheme="majorHAnsi"/>
                <w:b/>
                <w:bCs/>
                <w:color w:val="231F20"/>
                <w:spacing w:val="-10"/>
                <w:sz w:val="18"/>
                <w:szCs w:val="18"/>
                <w:lang w:val="hr-HR"/>
              </w:rPr>
              <w:t>AT</w:t>
            </w:r>
            <w:r w:rsidRPr="00035D37">
              <w:rPr>
                <w:rFonts w:asciiTheme="majorHAnsi" w:hAnsiTheme="majorHAnsi" w:cstheme="majorHAnsi"/>
                <w:b/>
                <w:bCs/>
                <w:color w:val="231F20"/>
                <w:sz w:val="18"/>
                <w:szCs w:val="18"/>
                <w:lang w:val="hr-HR"/>
              </w:rPr>
              <w:t>A:</w:t>
            </w:r>
          </w:p>
        </w:tc>
      </w:tr>
      <w:tr w:rsidR="00522CD7" w:rsidRPr="00035D37" w14:paraId="668B633B" w14:textId="77777777" w:rsidTr="00522CD7">
        <w:tc>
          <w:tcPr>
            <w:tcW w:w="2093" w:type="dxa"/>
          </w:tcPr>
          <w:p w14:paraId="65C489ED" w14:textId="77777777" w:rsidR="00522CD7" w:rsidRPr="00035D37"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035D37">
              <w:rPr>
                <w:rFonts w:asciiTheme="majorHAnsi" w:hAnsiTheme="majorHAnsi" w:cstheme="majorHAnsi"/>
                <w:b/>
                <w:bCs/>
                <w:color w:val="231F20"/>
                <w:sz w:val="18"/>
                <w:szCs w:val="18"/>
                <w:lang w:val="hr-HR"/>
              </w:rPr>
              <w:t>PREDMETNO PODRU</w:t>
            </w:r>
            <w:r w:rsidRPr="00035D37">
              <w:rPr>
                <w:rFonts w:asciiTheme="majorHAnsi" w:hAnsiTheme="majorHAnsi" w:cstheme="majorHAnsi"/>
                <w:b/>
                <w:bCs/>
                <w:color w:val="231F20"/>
                <w:spacing w:val="2"/>
                <w:sz w:val="18"/>
                <w:szCs w:val="18"/>
                <w:lang w:val="hr-HR"/>
              </w:rPr>
              <w:t>Č</w:t>
            </w:r>
            <w:r w:rsidRPr="00035D37">
              <w:rPr>
                <w:rFonts w:asciiTheme="majorHAnsi" w:hAnsiTheme="majorHAnsi" w:cstheme="majorHAnsi"/>
                <w:b/>
                <w:bCs/>
                <w:color w:val="231F20"/>
                <w:sz w:val="18"/>
                <w:szCs w:val="18"/>
                <w:lang w:val="hr-HR"/>
              </w:rPr>
              <w:t>JE:</w:t>
            </w:r>
          </w:p>
        </w:tc>
        <w:tc>
          <w:tcPr>
            <w:tcW w:w="12695" w:type="dxa"/>
            <w:gridSpan w:val="3"/>
          </w:tcPr>
          <w:p w14:paraId="3FEC47CD" w14:textId="77777777" w:rsidR="00522CD7" w:rsidRPr="00035D37"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035D37">
              <w:rPr>
                <w:rFonts w:asciiTheme="majorHAnsi" w:hAnsiTheme="majorHAnsi" w:cstheme="majorHAnsi"/>
                <w:sz w:val="18"/>
                <w:szCs w:val="18"/>
                <w:lang w:val="hr-HR"/>
              </w:rPr>
              <w:t>PRIRODA I DRUŠTVO</w:t>
            </w:r>
          </w:p>
        </w:tc>
      </w:tr>
      <w:tr w:rsidR="00522CD7" w:rsidRPr="00035D37" w14:paraId="65494E2E" w14:textId="77777777" w:rsidTr="00522CD7">
        <w:tc>
          <w:tcPr>
            <w:tcW w:w="2093" w:type="dxa"/>
          </w:tcPr>
          <w:p w14:paraId="0C6AAD85" w14:textId="77777777" w:rsidR="00522CD7" w:rsidRPr="00035D37"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035D37">
              <w:rPr>
                <w:rFonts w:asciiTheme="majorHAnsi" w:hAnsiTheme="majorHAnsi" w:cstheme="majorHAnsi"/>
                <w:b/>
                <w:bCs/>
                <w:color w:val="231F20"/>
                <w:sz w:val="18"/>
                <w:szCs w:val="18"/>
                <w:lang w:val="hr-HR"/>
              </w:rPr>
              <w:t>DOMENA:</w:t>
            </w:r>
          </w:p>
        </w:tc>
        <w:tc>
          <w:tcPr>
            <w:tcW w:w="12695" w:type="dxa"/>
            <w:gridSpan w:val="3"/>
          </w:tcPr>
          <w:p w14:paraId="738F8E0C" w14:textId="6DDD4F32" w:rsidR="00522CD7" w:rsidRPr="00035D37" w:rsidRDefault="00035D37" w:rsidP="00035D37">
            <w:pPr>
              <w:rPr>
                <w:rFonts w:asciiTheme="majorHAnsi" w:hAnsiTheme="majorHAnsi" w:cstheme="majorHAnsi"/>
                <w:sz w:val="18"/>
                <w:szCs w:val="18"/>
                <w:lang w:val="hr-HR"/>
              </w:rPr>
            </w:pPr>
            <w:r w:rsidRPr="00035D37">
              <w:rPr>
                <w:rFonts w:asciiTheme="majorHAnsi" w:hAnsiTheme="majorHAnsi" w:cstheme="majorHAnsi"/>
                <w:sz w:val="18"/>
                <w:szCs w:val="18"/>
                <w:lang w:val="hr-HR"/>
              </w:rPr>
              <w:t>ORGANIZIRANOST SVIJETA OKO NAS; PROMJENE I ODNOSI; POJEDINAC I DRUŠTVO</w:t>
            </w:r>
          </w:p>
        </w:tc>
      </w:tr>
      <w:tr w:rsidR="00522CD7" w:rsidRPr="00035D37" w14:paraId="0F7DDB27" w14:textId="77777777" w:rsidTr="00522CD7">
        <w:tc>
          <w:tcPr>
            <w:tcW w:w="2093" w:type="dxa"/>
          </w:tcPr>
          <w:p w14:paraId="4849233C" w14:textId="77777777" w:rsidR="00522CD7" w:rsidRPr="00035D37"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035D37">
              <w:rPr>
                <w:rFonts w:asciiTheme="majorHAnsi" w:hAnsiTheme="majorHAnsi" w:cstheme="majorHAnsi"/>
                <w:b/>
                <w:bCs/>
                <w:color w:val="231F20"/>
                <w:sz w:val="18"/>
                <w:szCs w:val="18"/>
                <w:lang w:val="hr-HR"/>
              </w:rPr>
              <w:t>TEMA:</w:t>
            </w:r>
          </w:p>
        </w:tc>
        <w:tc>
          <w:tcPr>
            <w:tcW w:w="12695" w:type="dxa"/>
            <w:gridSpan w:val="3"/>
          </w:tcPr>
          <w:p w14:paraId="38D99D8C" w14:textId="3901828C" w:rsidR="00522CD7" w:rsidRPr="00035D37" w:rsidRDefault="00A45353" w:rsidP="00573363">
            <w:pPr>
              <w:rPr>
                <w:rFonts w:asciiTheme="majorHAnsi" w:hAnsiTheme="majorHAnsi" w:cstheme="majorHAnsi"/>
                <w:sz w:val="18"/>
                <w:szCs w:val="18"/>
                <w:lang w:val="hr-HR"/>
              </w:rPr>
            </w:pPr>
            <w:r w:rsidRPr="00035D37">
              <w:rPr>
                <w:rFonts w:asciiTheme="majorHAnsi" w:hAnsiTheme="majorHAnsi" w:cstheme="majorHAnsi"/>
                <w:sz w:val="18"/>
                <w:szCs w:val="18"/>
                <w:lang w:val="hr-HR"/>
              </w:rPr>
              <w:t>PROLJEĆE NAS BOJAMA VESELI, ČUVATI PRIRODU SVE JE ŠTO ŽELI</w:t>
            </w:r>
          </w:p>
        </w:tc>
      </w:tr>
      <w:tr w:rsidR="00522CD7" w:rsidRPr="00035D37" w14:paraId="273CC134" w14:textId="77777777" w:rsidTr="00522CD7">
        <w:tc>
          <w:tcPr>
            <w:tcW w:w="2093" w:type="dxa"/>
          </w:tcPr>
          <w:p w14:paraId="6A4D3218" w14:textId="77777777" w:rsidR="00522CD7" w:rsidRPr="00035D37" w:rsidRDefault="00522CD7">
            <w:pPr>
              <w:widowControl w:val="0"/>
              <w:autoSpaceDE w:val="0"/>
              <w:autoSpaceDN w:val="0"/>
              <w:adjustRightInd w:val="0"/>
              <w:spacing w:before="6" w:line="240" w:lineRule="exact"/>
              <w:rPr>
                <w:rFonts w:asciiTheme="majorHAnsi" w:hAnsiTheme="majorHAnsi" w:cstheme="majorHAnsi"/>
                <w:b/>
                <w:bCs/>
                <w:color w:val="231F20"/>
                <w:sz w:val="18"/>
                <w:szCs w:val="18"/>
                <w:lang w:val="hr-HR"/>
              </w:rPr>
            </w:pPr>
            <w:r w:rsidRPr="00035D37">
              <w:rPr>
                <w:rFonts w:asciiTheme="majorHAnsi" w:hAnsiTheme="majorHAnsi" w:cstheme="majorHAnsi"/>
                <w:b/>
                <w:bCs/>
                <w:color w:val="231F20"/>
                <w:sz w:val="18"/>
                <w:szCs w:val="18"/>
                <w:lang w:val="hr-HR"/>
              </w:rPr>
              <w:t>NA</w:t>
            </w:r>
            <w:r w:rsidRPr="00035D37">
              <w:rPr>
                <w:rFonts w:asciiTheme="majorHAnsi" w:hAnsiTheme="majorHAnsi" w:cstheme="majorHAnsi"/>
                <w:b/>
                <w:bCs/>
                <w:color w:val="231F20"/>
                <w:spacing w:val="-2"/>
                <w:sz w:val="18"/>
                <w:szCs w:val="18"/>
                <w:lang w:val="hr-HR"/>
              </w:rPr>
              <w:t>S</w:t>
            </w:r>
            <w:r w:rsidRPr="00035D37">
              <w:rPr>
                <w:rFonts w:asciiTheme="majorHAnsi" w:hAnsiTheme="majorHAnsi" w:cstheme="majorHAnsi"/>
                <w:b/>
                <w:bCs/>
                <w:color w:val="231F20"/>
                <w:spacing w:val="-16"/>
                <w:sz w:val="18"/>
                <w:szCs w:val="18"/>
                <w:lang w:val="hr-HR"/>
              </w:rPr>
              <w:t>T</w:t>
            </w:r>
            <w:r w:rsidRPr="00035D37">
              <w:rPr>
                <w:rFonts w:asciiTheme="majorHAnsi" w:hAnsiTheme="majorHAnsi" w:cstheme="majorHAnsi"/>
                <w:b/>
                <w:bCs/>
                <w:color w:val="231F20"/>
                <w:spacing w:val="-10"/>
                <w:sz w:val="18"/>
                <w:szCs w:val="18"/>
                <w:lang w:val="hr-HR"/>
              </w:rPr>
              <w:t>A</w:t>
            </w:r>
            <w:r w:rsidRPr="00035D37">
              <w:rPr>
                <w:rFonts w:asciiTheme="majorHAnsi" w:hAnsiTheme="majorHAnsi" w:cstheme="majorHAnsi"/>
                <w:b/>
                <w:bCs/>
                <w:color w:val="231F20"/>
                <w:sz w:val="18"/>
                <w:szCs w:val="18"/>
                <w:lang w:val="hr-HR"/>
              </w:rPr>
              <w:t xml:space="preserve">VNI </w:t>
            </w:r>
            <w:r w:rsidRPr="00035D37">
              <w:rPr>
                <w:rFonts w:asciiTheme="majorHAnsi" w:hAnsiTheme="majorHAnsi" w:cstheme="majorHAnsi"/>
                <w:b/>
                <w:bCs/>
                <w:color w:val="231F20"/>
                <w:spacing w:val="-3"/>
                <w:sz w:val="18"/>
                <w:szCs w:val="18"/>
                <w:lang w:val="hr-HR"/>
              </w:rPr>
              <w:t>S</w:t>
            </w:r>
            <w:r w:rsidRPr="00035D37">
              <w:rPr>
                <w:rFonts w:asciiTheme="majorHAnsi" w:hAnsiTheme="majorHAnsi" w:cstheme="majorHAnsi"/>
                <w:b/>
                <w:bCs/>
                <w:color w:val="231F20"/>
                <w:sz w:val="18"/>
                <w:szCs w:val="18"/>
                <w:lang w:val="hr-HR"/>
              </w:rPr>
              <w:t>ADR</w:t>
            </w:r>
            <w:r w:rsidRPr="00035D37">
              <w:rPr>
                <w:rFonts w:asciiTheme="majorHAnsi" w:hAnsiTheme="majorHAnsi" w:cstheme="majorHAnsi"/>
                <w:b/>
                <w:bCs/>
                <w:color w:val="231F20"/>
                <w:spacing w:val="-1"/>
                <w:sz w:val="18"/>
                <w:szCs w:val="18"/>
                <w:lang w:val="hr-HR"/>
              </w:rPr>
              <w:t>Ž</w:t>
            </w:r>
            <w:r w:rsidRPr="00035D37">
              <w:rPr>
                <w:rFonts w:asciiTheme="majorHAnsi" w:hAnsiTheme="majorHAnsi" w:cstheme="majorHAnsi"/>
                <w:b/>
                <w:bCs/>
                <w:color w:val="231F20"/>
                <w:spacing w:val="3"/>
                <w:sz w:val="18"/>
                <w:szCs w:val="18"/>
                <w:lang w:val="hr-HR"/>
              </w:rPr>
              <w:t>A</w:t>
            </w:r>
            <w:r w:rsidRPr="00035D37">
              <w:rPr>
                <w:rFonts w:asciiTheme="majorHAnsi" w:hAnsiTheme="majorHAnsi" w:cstheme="majorHAnsi"/>
                <w:b/>
                <w:bCs/>
                <w:color w:val="231F20"/>
                <w:sz w:val="18"/>
                <w:szCs w:val="18"/>
                <w:lang w:val="hr-HR"/>
              </w:rPr>
              <w:t>J:</w:t>
            </w:r>
          </w:p>
        </w:tc>
        <w:tc>
          <w:tcPr>
            <w:tcW w:w="12695" w:type="dxa"/>
            <w:gridSpan w:val="3"/>
          </w:tcPr>
          <w:p w14:paraId="2E87B523" w14:textId="6B3C8EA1" w:rsidR="00522CD7" w:rsidRPr="00035D37" w:rsidRDefault="00035D37" w:rsidP="00B77202">
            <w:pPr>
              <w:rPr>
                <w:rFonts w:asciiTheme="majorHAnsi" w:hAnsiTheme="majorHAnsi" w:cstheme="majorHAnsi"/>
                <w:sz w:val="18"/>
                <w:szCs w:val="18"/>
              </w:rPr>
            </w:pPr>
            <w:r w:rsidRPr="00035D37">
              <w:rPr>
                <w:rFonts w:asciiTheme="majorHAnsi" w:hAnsiTheme="majorHAnsi" w:cstheme="majorHAnsi"/>
                <w:sz w:val="18"/>
                <w:szCs w:val="18"/>
                <w:lang w:val="hr-HR"/>
              </w:rPr>
              <w:t>RAZLIČITI U SLIČNOSTIMA</w:t>
            </w:r>
          </w:p>
        </w:tc>
      </w:tr>
      <w:tr w:rsidR="00522CD7" w:rsidRPr="00035D37" w14:paraId="1FF66148" w14:textId="77777777" w:rsidTr="00573363">
        <w:trPr>
          <w:trHeight w:val="1593"/>
        </w:trPr>
        <w:tc>
          <w:tcPr>
            <w:tcW w:w="2093" w:type="dxa"/>
          </w:tcPr>
          <w:p w14:paraId="60CCB849" w14:textId="77777777" w:rsidR="00522CD7" w:rsidRPr="00035D37"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035D37">
              <w:rPr>
                <w:rFonts w:asciiTheme="majorHAnsi" w:hAnsiTheme="majorHAnsi" w:cstheme="majorHAnsi"/>
                <w:b/>
                <w:bCs/>
                <w:color w:val="231F20"/>
                <w:sz w:val="18"/>
                <w:szCs w:val="18"/>
                <w:lang w:val="hr-HR"/>
              </w:rPr>
              <w:t>ISHODI:</w:t>
            </w:r>
          </w:p>
        </w:tc>
        <w:tc>
          <w:tcPr>
            <w:tcW w:w="12695" w:type="dxa"/>
            <w:gridSpan w:val="3"/>
          </w:tcPr>
          <w:p w14:paraId="534058AD" w14:textId="77777777" w:rsidR="00035D37" w:rsidRPr="00035D37" w:rsidRDefault="00035D37" w:rsidP="00035D37">
            <w:pPr>
              <w:rPr>
                <w:rFonts w:asciiTheme="majorHAnsi" w:hAnsiTheme="majorHAnsi" w:cstheme="majorHAnsi"/>
                <w:b/>
                <w:sz w:val="18"/>
                <w:szCs w:val="18"/>
                <w:lang w:val="hr-HR"/>
              </w:rPr>
            </w:pPr>
            <w:r w:rsidRPr="00035D37">
              <w:rPr>
                <w:rFonts w:asciiTheme="majorHAnsi" w:hAnsiTheme="majorHAnsi" w:cstheme="majorHAnsi"/>
                <w:b/>
                <w:sz w:val="18"/>
                <w:szCs w:val="18"/>
                <w:lang w:val="hr-HR"/>
              </w:rPr>
              <w:t>PID OŠ A. 1. 1 Učenik uspoređuje organiziranost prirode opažajući neposredni okoliš.</w:t>
            </w:r>
          </w:p>
          <w:p w14:paraId="6696C282" w14:textId="77777777" w:rsidR="00035D37" w:rsidRPr="00035D37" w:rsidRDefault="00035D37" w:rsidP="00035D37">
            <w:pPr>
              <w:pBdr>
                <w:top w:val="nil"/>
                <w:left w:val="nil"/>
                <w:bottom w:val="nil"/>
                <w:right w:val="nil"/>
                <w:between w:val="nil"/>
              </w:pBdr>
              <w:rPr>
                <w:rFonts w:asciiTheme="majorHAnsi" w:hAnsiTheme="majorHAnsi" w:cstheme="majorHAnsi"/>
                <w:color w:val="000000"/>
                <w:sz w:val="18"/>
                <w:szCs w:val="18"/>
                <w:lang w:val="hr-HR"/>
              </w:rPr>
            </w:pPr>
            <w:r w:rsidRPr="00035D37">
              <w:rPr>
                <w:rFonts w:asciiTheme="majorHAnsi" w:hAnsiTheme="majorHAnsi" w:cstheme="majorHAnsi"/>
                <w:color w:val="000000"/>
                <w:sz w:val="18"/>
                <w:szCs w:val="18"/>
                <w:lang w:val="hr-HR"/>
              </w:rPr>
              <w:t>- otkriva da cjelinu čine dijelovi, da se različite cjeline mogu dijeliti na sitnije dijelove</w:t>
            </w:r>
          </w:p>
          <w:p w14:paraId="40B0D104" w14:textId="77777777" w:rsidR="00035D37" w:rsidRPr="00035D37" w:rsidRDefault="00035D37" w:rsidP="00035D37">
            <w:pPr>
              <w:pBdr>
                <w:top w:val="nil"/>
                <w:left w:val="nil"/>
                <w:bottom w:val="nil"/>
                <w:right w:val="nil"/>
                <w:between w:val="nil"/>
              </w:pBdr>
              <w:rPr>
                <w:rFonts w:asciiTheme="majorHAnsi" w:hAnsiTheme="majorHAnsi" w:cstheme="majorHAnsi"/>
                <w:color w:val="000000"/>
                <w:sz w:val="18"/>
                <w:szCs w:val="18"/>
                <w:lang w:val="hr-HR"/>
              </w:rPr>
            </w:pPr>
            <w:r w:rsidRPr="00035D37">
              <w:rPr>
                <w:rFonts w:asciiTheme="majorHAnsi" w:hAnsiTheme="majorHAnsi" w:cstheme="majorHAnsi"/>
                <w:color w:val="000000"/>
                <w:sz w:val="18"/>
                <w:szCs w:val="18"/>
                <w:lang w:val="hr-HR"/>
              </w:rPr>
              <w:t>- dijelovi i cjeline imaju različita svojstva/obilježja</w:t>
            </w:r>
          </w:p>
          <w:p w14:paraId="5A4F4D7C" w14:textId="77777777" w:rsidR="00035D37" w:rsidRPr="00035D37" w:rsidRDefault="00035D37" w:rsidP="00035D37">
            <w:pPr>
              <w:pBdr>
                <w:top w:val="nil"/>
                <w:left w:val="nil"/>
                <w:bottom w:val="nil"/>
                <w:right w:val="nil"/>
                <w:between w:val="nil"/>
              </w:pBdr>
              <w:rPr>
                <w:rFonts w:asciiTheme="majorHAnsi" w:hAnsiTheme="majorHAnsi" w:cstheme="majorHAnsi"/>
                <w:color w:val="000000"/>
                <w:sz w:val="18"/>
                <w:szCs w:val="18"/>
                <w:lang w:val="hr-HR"/>
              </w:rPr>
            </w:pPr>
            <w:r w:rsidRPr="00035D37">
              <w:rPr>
                <w:rFonts w:asciiTheme="majorHAnsi" w:hAnsiTheme="majorHAnsi" w:cstheme="majorHAnsi"/>
                <w:color w:val="000000"/>
                <w:sz w:val="18"/>
                <w:szCs w:val="18"/>
                <w:lang w:val="hr-HR"/>
              </w:rPr>
              <w:t>- imenuje dijelove svoga tijela i prepoznaje razlike između djevojčice i dječaka</w:t>
            </w:r>
          </w:p>
          <w:p w14:paraId="2F5C6F61" w14:textId="77777777" w:rsidR="00035D37" w:rsidRPr="00035D37" w:rsidRDefault="00035D37" w:rsidP="00035D37">
            <w:pPr>
              <w:pBdr>
                <w:top w:val="nil"/>
                <w:left w:val="nil"/>
                <w:bottom w:val="nil"/>
                <w:right w:val="nil"/>
                <w:between w:val="nil"/>
              </w:pBdr>
              <w:rPr>
                <w:rFonts w:asciiTheme="majorHAnsi" w:hAnsiTheme="majorHAnsi" w:cstheme="majorHAnsi"/>
                <w:color w:val="000000"/>
                <w:sz w:val="18"/>
                <w:szCs w:val="18"/>
                <w:lang w:val="hr-HR"/>
              </w:rPr>
            </w:pPr>
            <w:r w:rsidRPr="00035D37">
              <w:rPr>
                <w:rFonts w:asciiTheme="majorHAnsi" w:hAnsiTheme="majorHAnsi" w:cstheme="majorHAnsi"/>
                <w:color w:val="000000"/>
                <w:sz w:val="18"/>
                <w:szCs w:val="18"/>
                <w:lang w:val="hr-HR"/>
              </w:rPr>
              <w:t>- razvrstava bića, tvari ili pojave u skupine primjenom određenoga kriterija, objašnjavajući sličnosti i razlike među njima</w:t>
            </w:r>
          </w:p>
          <w:p w14:paraId="0829B435" w14:textId="77777777" w:rsidR="00035D37" w:rsidRPr="00035D37" w:rsidRDefault="00035D37" w:rsidP="00035D37">
            <w:pPr>
              <w:rPr>
                <w:rFonts w:asciiTheme="majorHAnsi" w:hAnsiTheme="majorHAnsi" w:cstheme="majorHAnsi"/>
                <w:b/>
                <w:sz w:val="18"/>
                <w:szCs w:val="18"/>
                <w:lang w:val="hr-HR"/>
              </w:rPr>
            </w:pPr>
            <w:r w:rsidRPr="00035D37">
              <w:rPr>
                <w:rFonts w:asciiTheme="majorHAnsi" w:hAnsiTheme="majorHAnsi" w:cstheme="majorHAnsi"/>
                <w:b/>
                <w:sz w:val="18"/>
                <w:szCs w:val="18"/>
                <w:lang w:val="hr-HR"/>
              </w:rPr>
              <w:t>PID OŠ B. 1. 1 Učenik uspoređuje promjene u prirodi i opisuje važnost brige za prirodu i osobno zdravlje.</w:t>
            </w:r>
          </w:p>
          <w:p w14:paraId="42F3122C" w14:textId="77777777" w:rsidR="00035D37" w:rsidRPr="00035D37" w:rsidRDefault="00035D37" w:rsidP="00035D37">
            <w:pPr>
              <w:pBdr>
                <w:top w:val="nil"/>
                <w:left w:val="nil"/>
                <w:bottom w:val="nil"/>
                <w:right w:val="nil"/>
                <w:between w:val="nil"/>
              </w:pBdr>
              <w:rPr>
                <w:rFonts w:asciiTheme="majorHAnsi" w:hAnsiTheme="majorHAnsi" w:cstheme="majorHAnsi"/>
                <w:color w:val="000000"/>
                <w:sz w:val="18"/>
                <w:szCs w:val="18"/>
                <w:lang w:val="hr-HR"/>
              </w:rPr>
            </w:pPr>
            <w:r w:rsidRPr="00035D37">
              <w:rPr>
                <w:rFonts w:asciiTheme="majorHAnsi" w:hAnsiTheme="majorHAnsi" w:cstheme="majorHAnsi"/>
                <w:color w:val="000000"/>
                <w:sz w:val="18"/>
                <w:szCs w:val="18"/>
                <w:lang w:val="hr-HR"/>
              </w:rPr>
              <w:t>- opisuje svoj rast i razvoj</w:t>
            </w:r>
          </w:p>
          <w:p w14:paraId="020CEF51" w14:textId="77777777" w:rsidR="00035D37" w:rsidRPr="00035D37" w:rsidRDefault="00035D37" w:rsidP="00035D37">
            <w:pPr>
              <w:rPr>
                <w:rFonts w:asciiTheme="majorHAnsi" w:hAnsiTheme="majorHAnsi" w:cstheme="majorHAnsi"/>
                <w:b/>
                <w:sz w:val="18"/>
                <w:szCs w:val="18"/>
                <w:lang w:val="hr-HR"/>
              </w:rPr>
            </w:pPr>
            <w:r w:rsidRPr="00035D37">
              <w:rPr>
                <w:rFonts w:asciiTheme="majorHAnsi" w:hAnsiTheme="majorHAnsi" w:cstheme="majorHAnsi"/>
                <w:b/>
                <w:sz w:val="18"/>
                <w:szCs w:val="18"/>
                <w:lang w:val="hr-HR"/>
              </w:rPr>
              <w:t>PID OŠ C. 1. 1 Učenik zaključuje o sebi, svojoj ulozi u zajednici i uviđa vrijednosti sebe i drugih.</w:t>
            </w:r>
          </w:p>
          <w:p w14:paraId="454594EC" w14:textId="77777777" w:rsidR="00035D37" w:rsidRPr="00035D37" w:rsidRDefault="00035D37" w:rsidP="00035D37">
            <w:pPr>
              <w:pBdr>
                <w:top w:val="nil"/>
                <w:left w:val="nil"/>
                <w:bottom w:val="nil"/>
                <w:right w:val="nil"/>
                <w:between w:val="nil"/>
              </w:pBdr>
              <w:rPr>
                <w:rFonts w:asciiTheme="majorHAnsi" w:hAnsiTheme="majorHAnsi" w:cstheme="majorHAnsi"/>
                <w:color w:val="000000"/>
                <w:sz w:val="18"/>
                <w:szCs w:val="18"/>
                <w:lang w:val="hr-HR"/>
              </w:rPr>
            </w:pPr>
            <w:r w:rsidRPr="00035D37">
              <w:rPr>
                <w:rFonts w:asciiTheme="majorHAnsi" w:hAnsiTheme="majorHAnsi" w:cstheme="majorHAnsi"/>
                <w:color w:val="000000"/>
                <w:sz w:val="18"/>
                <w:szCs w:val="18"/>
                <w:lang w:val="hr-HR"/>
              </w:rPr>
              <w:t>- prepoznaje svoju posebnost i vrijednosti kao i posebnost i vrijednosti drugih osoba i zajednica kojima pripada; otkriva svoju ulogu u zajednici i povezanost s ostalim članovima s kojima je povezan događajima, interesima, vrijednostima</w:t>
            </w:r>
          </w:p>
          <w:p w14:paraId="196EF8CE" w14:textId="77777777" w:rsidR="00035D37" w:rsidRPr="00035D37" w:rsidRDefault="00035D37" w:rsidP="00035D37">
            <w:pPr>
              <w:pBdr>
                <w:top w:val="nil"/>
                <w:left w:val="nil"/>
                <w:bottom w:val="nil"/>
                <w:right w:val="nil"/>
                <w:between w:val="nil"/>
              </w:pBdr>
              <w:rPr>
                <w:rFonts w:asciiTheme="majorHAnsi" w:hAnsiTheme="majorHAnsi" w:cstheme="majorHAnsi"/>
                <w:color w:val="000000"/>
                <w:sz w:val="18"/>
                <w:szCs w:val="18"/>
                <w:lang w:val="hr-HR"/>
              </w:rPr>
            </w:pPr>
            <w:r w:rsidRPr="00035D37">
              <w:rPr>
                <w:rFonts w:asciiTheme="majorHAnsi" w:hAnsiTheme="majorHAnsi" w:cstheme="majorHAnsi"/>
                <w:color w:val="000000"/>
                <w:sz w:val="18"/>
                <w:szCs w:val="18"/>
                <w:lang w:val="hr-HR"/>
              </w:rPr>
              <w:t>- zaključuje o svome ponašanju, odnosu i postupcima prema drugima i promišlja o utjecaju tih postupaka na druge</w:t>
            </w:r>
          </w:p>
          <w:p w14:paraId="514BC3DD" w14:textId="77777777" w:rsidR="00035D37" w:rsidRPr="00035D37" w:rsidRDefault="00035D37" w:rsidP="00035D37">
            <w:pPr>
              <w:pBdr>
                <w:top w:val="nil"/>
                <w:left w:val="nil"/>
                <w:bottom w:val="nil"/>
                <w:right w:val="nil"/>
                <w:between w:val="nil"/>
              </w:pBdr>
              <w:rPr>
                <w:rFonts w:asciiTheme="majorHAnsi" w:hAnsiTheme="majorHAnsi" w:cstheme="majorHAnsi"/>
                <w:color w:val="000000"/>
                <w:sz w:val="18"/>
                <w:szCs w:val="18"/>
                <w:lang w:val="hr-HR"/>
              </w:rPr>
            </w:pPr>
            <w:r w:rsidRPr="00035D37">
              <w:rPr>
                <w:rFonts w:asciiTheme="majorHAnsi" w:hAnsiTheme="majorHAnsi" w:cstheme="majorHAnsi"/>
                <w:color w:val="000000"/>
                <w:sz w:val="18"/>
                <w:szCs w:val="18"/>
                <w:lang w:val="hr-HR"/>
              </w:rPr>
              <w:t>- zaključuje o utjecaju pojedinca i zajednice na njegovu osobnost i ponašanje</w:t>
            </w:r>
          </w:p>
          <w:p w14:paraId="62A5C4A2" w14:textId="77777777" w:rsidR="00035D37" w:rsidRPr="00035D37" w:rsidRDefault="00035D37" w:rsidP="00035D37">
            <w:pPr>
              <w:rPr>
                <w:rFonts w:asciiTheme="majorHAnsi" w:hAnsiTheme="majorHAnsi" w:cstheme="majorHAnsi"/>
                <w:b/>
                <w:sz w:val="18"/>
                <w:szCs w:val="18"/>
                <w:lang w:val="hr-HR"/>
              </w:rPr>
            </w:pPr>
            <w:r w:rsidRPr="00035D37">
              <w:rPr>
                <w:rFonts w:asciiTheme="majorHAnsi" w:hAnsiTheme="majorHAnsi" w:cstheme="majorHAnsi"/>
                <w:b/>
                <w:sz w:val="18"/>
                <w:szCs w:val="18"/>
                <w:lang w:val="hr-HR"/>
              </w:rPr>
              <w:t>PID OŠ C. 1. 2 Učenik uspoređuje ulogu i utjecaj prava, pravila i dužnosti na pojedinca i zajednicu te preuzima odgovornost za svoje postupke.</w:t>
            </w:r>
          </w:p>
          <w:p w14:paraId="42C879D3" w14:textId="0E4CE44F" w:rsidR="00B17B13" w:rsidRPr="00035D37" w:rsidRDefault="00035D37" w:rsidP="00A45353">
            <w:pPr>
              <w:pBdr>
                <w:top w:val="nil"/>
                <w:left w:val="nil"/>
                <w:bottom w:val="nil"/>
                <w:right w:val="nil"/>
                <w:between w:val="nil"/>
              </w:pBdr>
              <w:rPr>
                <w:rFonts w:asciiTheme="majorHAnsi" w:hAnsiTheme="majorHAnsi" w:cstheme="majorHAnsi"/>
                <w:color w:val="000000"/>
                <w:sz w:val="18"/>
                <w:szCs w:val="18"/>
                <w:lang w:val="hr-HR"/>
              </w:rPr>
            </w:pPr>
            <w:r w:rsidRPr="00035D37">
              <w:rPr>
                <w:rFonts w:asciiTheme="majorHAnsi" w:hAnsiTheme="majorHAnsi" w:cstheme="majorHAnsi"/>
                <w:color w:val="000000"/>
                <w:sz w:val="18"/>
                <w:szCs w:val="18"/>
                <w:lang w:val="hr-HR"/>
              </w:rPr>
              <w:t>- uvažava različitosti u svome okružju</w:t>
            </w:r>
          </w:p>
        </w:tc>
      </w:tr>
    </w:tbl>
    <w:p w14:paraId="49FEC186" w14:textId="77777777" w:rsidR="00522CD7" w:rsidRDefault="00522CD7">
      <w:pPr>
        <w:widowControl w:val="0"/>
        <w:autoSpaceDE w:val="0"/>
        <w:autoSpaceDN w:val="0"/>
        <w:adjustRightInd w:val="0"/>
        <w:spacing w:before="5" w:line="150" w:lineRule="exact"/>
        <w:rPr>
          <w:rFonts w:asciiTheme="majorHAnsi" w:hAnsiTheme="majorHAnsi" w:cs="Calibri Light"/>
          <w:sz w:val="15"/>
          <w:szCs w:val="15"/>
          <w:lang w:val="hr-HR"/>
        </w:rPr>
      </w:pPr>
    </w:p>
    <w:tbl>
      <w:tblPr>
        <w:tblStyle w:val="Reetkatablice"/>
        <w:tblW w:w="14596" w:type="dxa"/>
        <w:tblLook w:val="04A0" w:firstRow="1" w:lastRow="0" w:firstColumn="1" w:lastColumn="0" w:noHBand="0" w:noVBand="1"/>
      </w:tblPr>
      <w:tblGrid>
        <w:gridCol w:w="9634"/>
        <w:gridCol w:w="2410"/>
        <w:gridCol w:w="2552"/>
      </w:tblGrid>
      <w:tr w:rsidR="003D3534" w:rsidRPr="00BA3282" w14:paraId="26F5F047" w14:textId="77777777" w:rsidTr="00795749">
        <w:tc>
          <w:tcPr>
            <w:tcW w:w="9634" w:type="dxa"/>
            <w:shd w:val="clear" w:color="auto" w:fill="D6E3BC" w:themeFill="accent3" w:themeFillTint="66"/>
          </w:tcPr>
          <w:p w14:paraId="4D531EA0" w14:textId="77777777" w:rsidR="003D3534" w:rsidRPr="00BA3282"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08CABE04" w14:textId="77777777" w:rsidR="003D3534" w:rsidRPr="00BA3282"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64E8436B" w14:textId="77777777" w:rsidR="003D3534" w:rsidRPr="00BA3282" w:rsidRDefault="003D3534">
            <w:pPr>
              <w:widowControl w:val="0"/>
              <w:autoSpaceDE w:val="0"/>
              <w:autoSpaceDN w:val="0"/>
              <w:adjustRightInd w:val="0"/>
              <w:spacing w:before="5" w:line="150" w:lineRule="exact"/>
              <w:rPr>
                <w:rFonts w:asciiTheme="majorHAnsi" w:hAnsiTheme="majorHAnsi" w:cstheme="majorHAnsi"/>
                <w:sz w:val="18"/>
                <w:szCs w:val="18"/>
                <w:lang w:val="hr-HR"/>
              </w:rPr>
            </w:pPr>
            <w:r w:rsidRPr="00BA3282">
              <w:rPr>
                <w:rFonts w:asciiTheme="majorHAnsi" w:hAnsiTheme="majorHAnsi" w:cstheme="majorHAnsi"/>
                <w:b/>
                <w:bCs/>
                <w:color w:val="231F20"/>
                <w:sz w:val="18"/>
                <w:szCs w:val="18"/>
                <w:lang w:val="hr-HR"/>
              </w:rPr>
              <w:t>NA</w:t>
            </w:r>
            <w:r w:rsidRPr="00BA3282">
              <w:rPr>
                <w:rFonts w:asciiTheme="majorHAnsi" w:hAnsiTheme="majorHAnsi" w:cstheme="majorHAnsi"/>
                <w:b/>
                <w:bCs/>
                <w:color w:val="231F20"/>
                <w:spacing w:val="-2"/>
                <w:sz w:val="18"/>
                <w:szCs w:val="18"/>
                <w:lang w:val="hr-HR"/>
              </w:rPr>
              <w:t>S</w:t>
            </w:r>
            <w:r w:rsidRPr="00BA3282">
              <w:rPr>
                <w:rFonts w:asciiTheme="majorHAnsi" w:hAnsiTheme="majorHAnsi" w:cstheme="majorHAnsi"/>
                <w:b/>
                <w:bCs/>
                <w:color w:val="231F20"/>
                <w:spacing w:val="-16"/>
                <w:sz w:val="18"/>
                <w:szCs w:val="18"/>
                <w:lang w:val="hr-HR"/>
              </w:rPr>
              <w:t>T</w:t>
            </w:r>
            <w:r w:rsidRPr="00BA3282">
              <w:rPr>
                <w:rFonts w:asciiTheme="majorHAnsi" w:hAnsiTheme="majorHAnsi" w:cstheme="majorHAnsi"/>
                <w:b/>
                <w:bCs/>
                <w:color w:val="231F20"/>
                <w:spacing w:val="-10"/>
                <w:sz w:val="18"/>
                <w:szCs w:val="18"/>
                <w:lang w:val="hr-HR"/>
              </w:rPr>
              <w:t>A</w:t>
            </w:r>
            <w:r w:rsidRPr="00BA3282">
              <w:rPr>
                <w:rFonts w:asciiTheme="majorHAnsi" w:hAnsiTheme="majorHAnsi" w:cstheme="majorHAnsi"/>
                <w:b/>
                <w:bCs/>
                <w:color w:val="231F20"/>
                <w:sz w:val="18"/>
                <w:szCs w:val="18"/>
                <w:lang w:val="hr-HR"/>
              </w:rPr>
              <w:t>VNE SIT</w:t>
            </w:r>
            <w:r w:rsidRPr="00BA3282">
              <w:rPr>
                <w:rFonts w:asciiTheme="majorHAnsi" w:hAnsiTheme="majorHAnsi" w:cstheme="majorHAnsi"/>
                <w:b/>
                <w:bCs/>
                <w:color w:val="231F20"/>
                <w:spacing w:val="-6"/>
                <w:sz w:val="18"/>
                <w:szCs w:val="18"/>
                <w:lang w:val="hr-HR"/>
              </w:rPr>
              <w:t>U</w:t>
            </w:r>
            <w:r w:rsidRPr="00BA3282">
              <w:rPr>
                <w:rFonts w:asciiTheme="majorHAnsi" w:hAnsiTheme="majorHAnsi" w:cstheme="majorHAnsi"/>
                <w:b/>
                <w:bCs/>
                <w:color w:val="231F20"/>
                <w:spacing w:val="-2"/>
                <w:sz w:val="18"/>
                <w:szCs w:val="18"/>
                <w:lang w:val="hr-HR"/>
              </w:rPr>
              <w:t>A</w:t>
            </w:r>
            <w:r w:rsidRPr="00BA3282">
              <w:rPr>
                <w:rFonts w:asciiTheme="majorHAnsi" w:hAnsiTheme="majorHAnsi" w:cstheme="majorHAnsi"/>
                <w:b/>
                <w:bCs/>
                <w:color w:val="231F20"/>
                <w:sz w:val="18"/>
                <w:szCs w:val="18"/>
                <w:lang w:val="hr-HR"/>
              </w:rPr>
              <w:t>CIJE</w:t>
            </w:r>
          </w:p>
        </w:tc>
        <w:tc>
          <w:tcPr>
            <w:tcW w:w="2410" w:type="dxa"/>
            <w:shd w:val="clear" w:color="auto" w:fill="D6E3BC" w:themeFill="accent3" w:themeFillTint="66"/>
          </w:tcPr>
          <w:p w14:paraId="36CE9E7D" w14:textId="41D42ACE" w:rsidR="003D3534" w:rsidRPr="00BA3282" w:rsidRDefault="003D3534" w:rsidP="001250F2">
            <w:pPr>
              <w:widowControl w:val="0"/>
              <w:autoSpaceDE w:val="0"/>
              <w:autoSpaceDN w:val="0"/>
              <w:adjustRightInd w:val="0"/>
              <w:rPr>
                <w:rFonts w:asciiTheme="majorHAnsi" w:hAnsiTheme="majorHAnsi" w:cstheme="majorHAnsi"/>
                <w:b/>
                <w:bCs/>
                <w:color w:val="231F20"/>
                <w:sz w:val="18"/>
                <w:szCs w:val="18"/>
                <w:lang w:val="hr-HR"/>
              </w:rPr>
            </w:pPr>
            <w:r w:rsidRPr="00BA3282">
              <w:rPr>
                <w:rFonts w:asciiTheme="majorHAnsi" w:hAnsiTheme="majorHAnsi" w:cstheme="majorHAnsi"/>
                <w:b/>
                <w:bCs/>
                <w:color w:val="231F20"/>
                <w:sz w:val="18"/>
                <w:szCs w:val="18"/>
                <w:lang w:val="hr-HR"/>
              </w:rPr>
              <w:t>PRIJED</w:t>
            </w:r>
            <w:r w:rsidRPr="00BA3282">
              <w:rPr>
                <w:rFonts w:asciiTheme="majorHAnsi" w:hAnsiTheme="majorHAnsi" w:cstheme="majorHAnsi"/>
                <w:b/>
                <w:bCs/>
                <w:color w:val="231F20"/>
                <w:spacing w:val="-4"/>
                <w:sz w:val="18"/>
                <w:szCs w:val="18"/>
                <w:lang w:val="hr-HR"/>
              </w:rPr>
              <w:t>L</w:t>
            </w:r>
            <w:r w:rsidRPr="00BA3282">
              <w:rPr>
                <w:rFonts w:asciiTheme="majorHAnsi" w:hAnsiTheme="majorHAnsi" w:cstheme="majorHAnsi"/>
                <w:b/>
                <w:bCs/>
                <w:color w:val="231F20"/>
                <w:sz w:val="18"/>
                <w:szCs w:val="18"/>
                <w:lang w:val="hr-HR"/>
              </w:rPr>
              <w:t>OG AKTIVNO</w:t>
            </w:r>
            <w:r w:rsidRPr="00BA3282">
              <w:rPr>
                <w:rFonts w:asciiTheme="majorHAnsi" w:hAnsiTheme="majorHAnsi" w:cstheme="majorHAnsi"/>
                <w:b/>
                <w:bCs/>
                <w:color w:val="231F20"/>
                <w:spacing w:val="-2"/>
                <w:sz w:val="18"/>
                <w:szCs w:val="18"/>
                <w:lang w:val="hr-HR"/>
              </w:rPr>
              <w:t>S</w:t>
            </w:r>
            <w:r w:rsidRPr="00BA3282">
              <w:rPr>
                <w:rFonts w:asciiTheme="majorHAnsi" w:hAnsiTheme="majorHAnsi" w:cstheme="majorHAnsi"/>
                <w:b/>
                <w:bCs/>
                <w:color w:val="231F20"/>
                <w:sz w:val="18"/>
                <w:szCs w:val="18"/>
                <w:lang w:val="hr-HR"/>
              </w:rPr>
              <w:t>TI U DIGI</w:t>
            </w:r>
            <w:r w:rsidRPr="00BA3282">
              <w:rPr>
                <w:rFonts w:asciiTheme="majorHAnsi" w:hAnsiTheme="majorHAnsi" w:cstheme="majorHAnsi"/>
                <w:b/>
                <w:bCs/>
                <w:color w:val="231F20"/>
                <w:spacing w:val="-16"/>
                <w:sz w:val="18"/>
                <w:szCs w:val="18"/>
                <w:lang w:val="hr-HR"/>
              </w:rPr>
              <w:t>T</w:t>
            </w:r>
            <w:r w:rsidRPr="00BA3282">
              <w:rPr>
                <w:rFonts w:asciiTheme="majorHAnsi" w:hAnsiTheme="majorHAnsi" w:cstheme="majorHAnsi"/>
                <w:b/>
                <w:bCs/>
                <w:color w:val="231F20"/>
                <w:sz w:val="18"/>
                <w:szCs w:val="18"/>
                <w:lang w:val="hr-HR"/>
              </w:rPr>
              <w:t>ALNOM OKRUŽENJU</w:t>
            </w:r>
          </w:p>
        </w:tc>
        <w:tc>
          <w:tcPr>
            <w:tcW w:w="2552" w:type="dxa"/>
            <w:shd w:val="clear" w:color="auto" w:fill="D6E3BC" w:themeFill="accent3" w:themeFillTint="66"/>
          </w:tcPr>
          <w:p w14:paraId="7019C05F" w14:textId="2BF0252B" w:rsidR="003D3534" w:rsidRPr="00BA3282" w:rsidRDefault="003D3534" w:rsidP="001250F2">
            <w:pPr>
              <w:widowControl w:val="0"/>
              <w:autoSpaceDE w:val="0"/>
              <w:autoSpaceDN w:val="0"/>
              <w:adjustRightInd w:val="0"/>
              <w:rPr>
                <w:rFonts w:asciiTheme="majorHAnsi" w:hAnsiTheme="majorHAnsi" w:cstheme="majorHAnsi"/>
                <w:sz w:val="18"/>
                <w:szCs w:val="18"/>
                <w:lang w:val="hr-HR"/>
              </w:rPr>
            </w:pPr>
            <w:r w:rsidRPr="00BA3282">
              <w:rPr>
                <w:rFonts w:asciiTheme="majorHAnsi" w:hAnsiTheme="majorHAnsi" w:cstheme="majorHAnsi"/>
                <w:b/>
                <w:bCs/>
                <w:color w:val="231F20"/>
                <w:sz w:val="18"/>
                <w:szCs w:val="18"/>
                <w:lang w:val="hr-HR"/>
              </w:rPr>
              <w:t>P</w:t>
            </w:r>
            <w:r w:rsidRPr="00BA3282">
              <w:rPr>
                <w:rFonts w:asciiTheme="majorHAnsi" w:hAnsiTheme="majorHAnsi" w:cstheme="majorHAnsi"/>
                <w:b/>
                <w:bCs/>
                <w:color w:val="231F20"/>
                <w:spacing w:val="-3"/>
                <w:sz w:val="18"/>
                <w:szCs w:val="18"/>
                <w:lang w:val="hr-HR"/>
              </w:rPr>
              <w:t>O</w:t>
            </w:r>
            <w:r w:rsidRPr="00BA3282">
              <w:rPr>
                <w:rFonts w:asciiTheme="majorHAnsi" w:hAnsiTheme="majorHAnsi" w:cstheme="majorHAnsi"/>
                <w:b/>
                <w:bCs/>
                <w:color w:val="231F20"/>
                <w:sz w:val="18"/>
                <w:szCs w:val="18"/>
                <w:lang w:val="hr-HR"/>
              </w:rPr>
              <w:t>V</w:t>
            </w:r>
            <w:r w:rsidRPr="00BA3282">
              <w:rPr>
                <w:rFonts w:asciiTheme="majorHAnsi" w:hAnsiTheme="majorHAnsi" w:cstheme="majorHAnsi"/>
                <w:b/>
                <w:bCs/>
                <w:color w:val="231F20"/>
                <w:spacing w:val="-1"/>
                <w:sz w:val="18"/>
                <w:szCs w:val="18"/>
                <w:lang w:val="hr-HR"/>
              </w:rPr>
              <w:t>E</w:t>
            </w:r>
            <w:r w:rsidRPr="00BA3282">
              <w:rPr>
                <w:rFonts w:asciiTheme="majorHAnsi" w:hAnsiTheme="majorHAnsi" w:cstheme="majorHAnsi"/>
                <w:b/>
                <w:bCs/>
                <w:color w:val="231F20"/>
                <w:sz w:val="18"/>
                <w:szCs w:val="18"/>
                <w:lang w:val="hr-HR"/>
              </w:rPr>
              <w:t>ZI</w:t>
            </w:r>
            <w:r w:rsidRPr="00BA3282">
              <w:rPr>
                <w:rFonts w:asciiTheme="majorHAnsi" w:hAnsiTheme="majorHAnsi" w:cstheme="majorHAnsi"/>
                <w:b/>
                <w:bCs/>
                <w:color w:val="231F20"/>
                <w:spacing w:val="-11"/>
                <w:sz w:val="18"/>
                <w:szCs w:val="18"/>
                <w:lang w:val="hr-HR"/>
              </w:rPr>
              <w:t>V</w:t>
            </w:r>
            <w:r w:rsidRPr="00BA3282">
              <w:rPr>
                <w:rFonts w:asciiTheme="majorHAnsi" w:hAnsiTheme="majorHAnsi" w:cstheme="majorHAnsi"/>
                <w:b/>
                <w:bCs/>
                <w:color w:val="231F20"/>
                <w:sz w:val="18"/>
                <w:szCs w:val="18"/>
                <w:lang w:val="hr-HR"/>
              </w:rPr>
              <w:t>ANJE ISHO</w:t>
            </w:r>
            <w:r w:rsidRPr="00BA3282">
              <w:rPr>
                <w:rFonts w:asciiTheme="majorHAnsi" w:hAnsiTheme="majorHAnsi" w:cstheme="majorHAnsi"/>
                <w:b/>
                <w:bCs/>
                <w:color w:val="231F20"/>
                <w:spacing w:val="-5"/>
                <w:sz w:val="18"/>
                <w:szCs w:val="18"/>
                <w:lang w:val="hr-HR"/>
              </w:rPr>
              <w:t>D</w:t>
            </w:r>
            <w:r w:rsidRPr="00BA3282">
              <w:rPr>
                <w:rFonts w:asciiTheme="majorHAnsi" w:hAnsiTheme="majorHAnsi" w:cstheme="majorHAnsi"/>
                <w:b/>
                <w:bCs/>
                <w:color w:val="231F20"/>
                <w:sz w:val="18"/>
                <w:szCs w:val="18"/>
                <w:lang w:val="hr-HR"/>
              </w:rPr>
              <w:t>A O</w:t>
            </w:r>
            <w:r w:rsidRPr="00BA3282">
              <w:rPr>
                <w:rFonts w:asciiTheme="majorHAnsi" w:hAnsiTheme="majorHAnsi" w:cstheme="majorHAnsi"/>
                <w:b/>
                <w:bCs/>
                <w:color w:val="231F20"/>
                <w:spacing w:val="-2"/>
                <w:sz w:val="18"/>
                <w:szCs w:val="18"/>
                <w:lang w:val="hr-HR"/>
              </w:rPr>
              <w:t>S</w:t>
            </w:r>
            <w:r w:rsidRPr="00BA3282">
              <w:rPr>
                <w:rFonts w:asciiTheme="majorHAnsi" w:hAnsiTheme="majorHAnsi" w:cstheme="majorHAnsi"/>
                <w:b/>
                <w:bCs/>
                <w:color w:val="231F20"/>
                <w:spacing w:val="-16"/>
                <w:sz w:val="18"/>
                <w:szCs w:val="18"/>
                <w:lang w:val="hr-HR"/>
              </w:rPr>
              <w:t>T</w:t>
            </w:r>
            <w:r w:rsidRPr="00BA3282">
              <w:rPr>
                <w:rFonts w:asciiTheme="majorHAnsi" w:hAnsiTheme="majorHAnsi" w:cstheme="majorHAnsi"/>
                <w:b/>
                <w:bCs/>
                <w:color w:val="231F20"/>
                <w:sz w:val="18"/>
                <w:szCs w:val="18"/>
                <w:lang w:val="hr-HR"/>
              </w:rPr>
              <w:t>ALIH PREDMETNIH PODRU</w:t>
            </w:r>
            <w:r w:rsidRPr="00BA3282">
              <w:rPr>
                <w:rFonts w:asciiTheme="majorHAnsi" w:hAnsiTheme="majorHAnsi" w:cstheme="majorHAnsi"/>
                <w:b/>
                <w:bCs/>
                <w:color w:val="231F20"/>
                <w:spacing w:val="2"/>
                <w:sz w:val="18"/>
                <w:szCs w:val="18"/>
                <w:lang w:val="hr-HR"/>
              </w:rPr>
              <w:t>Č</w:t>
            </w:r>
            <w:r w:rsidRPr="00BA3282">
              <w:rPr>
                <w:rFonts w:asciiTheme="majorHAnsi" w:hAnsiTheme="majorHAnsi" w:cstheme="majorHAnsi"/>
                <w:b/>
                <w:bCs/>
                <w:color w:val="231F20"/>
                <w:spacing w:val="-4"/>
                <w:sz w:val="18"/>
                <w:szCs w:val="18"/>
                <w:lang w:val="hr-HR"/>
              </w:rPr>
              <w:t>J</w:t>
            </w:r>
            <w:r w:rsidRPr="00BA3282">
              <w:rPr>
                <w:rFonts w:asciiTheme="majorHAnsi" w:hAnsiTheme="majorHAnsi" w:cstheme="majorHAnsi"/>
                <w:b/>
                <w:bCs/>
                <w:color w:val="231F20"/>
                <w:sz w:val="18"/>
                <w:szCs w:val="18"/>
                <w:lang w:val="hr-HR"/>
              </w:rPr>
              <w:t>A I MEĐUPREDMETNIH TEMA</w:t>
            </w:r>
          </w:p>
        </w:tc>
      </w:tr>
      <w:tr w:rsidR="003D3534" w:rsidRPr="00BA3282" w14:paraId="669B5A39" w14:textId="77777777" w:rsidTr="00795749">
        <w:trPr>
          <w:trHeight w:val="50"/>
        </w:trPr>
        <w:tc>
          <w:tcPr>
            <w:tcW w:w="9634" w:type="dxa"/>
          </w:tcPr>
          <w:p w14:paraId="65306FFA" w14:textId="09E720D4" w:rsidR="00BA3282" w:rsidRPr="00BA3282" w:rsidRDefault="00BA3282" w:rsidP="00BA3282">
            <w:pPr>
              <w:widowControl w:val="0"/>
              <w:spacing w:before="152"/>
              <w:rPr>
                <w:rFonts w:asciiTheme="majorHAnsi" w:hAnsiTheme="majorHAnsi" w:cstheme="majorHAnsi"/>
                <w:b/>
                <w:sz w:val="18"/>
                <w:szCs w:val="18"/>
                <w:lang w:val="hr-HR"/>
              </w:rPr>
            </w:pPr>
            <w:r>
              <w:rPr>
                <w:rFonts w:asciiTheme="majorHAnsi" w:hAnsiTheme="majorHAnsi" w:cstheme="majorHAnsi"/>
                <w:b/>
                <w:sz w:val="18"/>
                <w:szCs w:val="18"/>
                <w:lang w:val="hr-HR"/>
              </w:rPr>
              <w:t xml:space="preserve">1. </w:t>
            </w:r>
            <w:r w:rsidRPr="00BA3282">
              <w:rPr>
                <w:rFonts w:asciiTheme="majorHAnsi" w:hAnsiTheme="majorHAnsi" w:cstheme="majorHAnsi"/>
                <w:b/>
                <w:sz w:val="18"/>
                <w:szCs w:val="18"/>
                <w:lang w:val="hr-HR"/>
              </w:rPr>
              <w:t>SLIČNI, A RAZLIČITI - PUZZLE</w:t>
            </w:r>
          </w:p>
          <w:p w14:paraId="0E44A490" w14:textId="77777777" w:rsidR="00BA3282" w:rsidRPr="00BA3282" w:rsidRDefault="00BA3282" w:rsidP="00BA3282">
            <w:pPr>
              <w:widowControl w:val="0"/>
              <w:spacing w:before="152"/>
              <w:ind w:left="360"/>
              <w:rPr>
                <w:rFonts w:asciiTheme="majorHAnsi" w:hAnsiTheme="majorHAnsi" w:cstheme="majorHAnsi"/>
                <w:b/>
                <w:sz w:val="18"/>
                <w:szCs w:val="18"/>
                <w:lang w:val="hr-HR"/>
              </w:rPr>
            </w:pPr>
          </w:p>
          <w:p w14:paraId="7A69DA83" w14:textId="7777777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b/>
                <w:sz w:val="18"/>
                <w:szCs w:val="18"/>
                <w:lang w:val="hr-HR"/>
              </w:rPr>
              <w:t xml:space="preserve">Ishod aktivnosti: </w:t>
            </w:r>
            <w:r w:rsidRPr="00BA3282">
              <w:rPr>
                <w:rFonts w:asciiTheme="majorHAnsi" w:hAnsiTheme="majorHAnsi" w:cstheme="majorHAnsi"/>
                <w:sz w:val="18"/>
                <w:szCs w:val="18"/>
                <w:lang w:val="hr-HR"/>
              </w:rPr>
              <w:t>otkriva da cjelinu čine dijelovi, da se različite cjeline mogu dijeliti na sitnije dijelove; dijelovi i cjeline imaju različita svojstva/obilježja; razvrstava bića, tvari ili pojave u skupine primjenom određenoga kriterija, objašnjavajući sličnosti i razlike među njima; prepoznaje svoju posebnost i vrijednosti kao i posebnost i vrijednosti drugih osoba i zajednica kojima pripada te uočava važnost različitosti i ravnopravnosti; ponaša se u skladu s pravima djece i razgovara o njima; uvažava različitosti u svome okružju.</w:t>
            </w:r>
          </w:p>
          <w:p w14:paraId="49F0C841" w14:textId="7777777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b/>
                <w:sz w:val="18"/>
                <w:szCs w:val="18"/>
                <w:lang w:val="hr-HR"/>
              </w:rPr>
              <w:t xml:space="preserve">Opis aktivnosti: </w:t>
            </w:r>
            <w:r w:rsidRPr="00BA3282">
              <w:rPr>
                <w:rFonts w:asciiTheme="majorHAnsi" w:hAnsiTheme="majorHAnsi" w:cstheme="majorHAnsi"/>
                <w:sz w:val="18"/>
                <w:szCs w:val="18"/>
                <w:lang w:val="hr-HR"/>
              </w:rPr>
              <w:t>Učiteljica/učitelj daje upute učenicima za rad i dijeli svakome učeniku jedan papir za crtanje koji je izrezan u obliku slagalice (</w:t>
            </w:r>
            <w:proofErr w:type="spellStart"/>
            <w:r w:rsidRPr="00BA3282">
              <w:rPr>
                <w:rFonts w:asciiTheme="majorHAnsi" w:hAnsiTheme="majorHAnsi" w:cstheme="majorHAnsi"/>
                <w:sz w:val="18"/>
                <w:szCs w:val="18"/>
                <w:lang w:val="hr-HR"/>
              </w:rPr>
              <w:t>puzzle</w:t>
            </w:r>
            <w:proofErr w:type="spellEnd"/>
            <w:r w:rsidRPr="00BA3282">
              <w:rPr>
                <w:rFonts w:asciiTheme="majorHAnsi" w:hAnsiTheme="majorHAnsi" w:cstheme="majorHAnsi"/>
                <w:sz w:val="18"/>
                <w:szCs w:val="18"/>
                <w:lang w:val="hr-HR"/>
              </w:rPr>
              <w:t>). Svaki učenik crta svoj dio slagalice na temu omiljene aktivnosti (što najviše voli raditi). Kada završe, učiteljica/učitelj sve radove slaže kao slagalicu u jednu zajedničku sliku. Potiče učenike na izražavanje dojmova o zajedničkoj slici. Pitanjima ih usmjerava na opisivanje omiljenih aktivnosti, ali i na uočavanje da su aktivnosti ponekad/često različite/slične i da svi zajedno čine tim koji ima uspješne pojedince koji mogu jedni drugima pomagati.</w:t>
            </w:r>
          </w:p>
          <w:p w14:paraId="353F3869" w14:textId="77777777" w:rsidR="00BA3282" w:rsidRPr="00BA3282" w:rsidRDefault="00BA3282" w:rsidP="00BA3282">
            <w:pPr>
              <w:rPr>
                <w:rFonts w:asciiTheme="majorHAnsi" w:hAnsiTheme="majorHAnsi" w:cstheme="majorHAnsi"/>
                <w:sz w:val="18"/>
                <w:szCs w:val="18"/>
                <w:lang w:val="hr-HR"/>
              </w:rPr>
            </w:pPr>
          </w:p>
          <w:p w14:paraId="5563E2F8" w14:textId="324171DB" w:rsidR="00BA3282" w:rsidRPr="00BA3282" w:rsidRDefault="00BA3282" w:rsidP="00BA3282">
            <w:pPr>
              <w:pBdr>
                <w:top w:val="nil"/>
                <w:left w:val="nil"/>
                <w:bottom w:val="nil"/>
                <w:right w:val="nil"/>
                <w:between w:val="nil"/>
              </w:pBdr>
              <w:spacing w:after="200"/>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lastRenderedPageBreak/>
              <w:t xml:space="preserve">2. </w:t>
            </w:r>
            <w:r w:rsidRPr="00BA3282">
              <w:rPr>
                <w:rFonts w:asciiTheme="majorHAnsi" w:hAnsiTheme="majorHAnsi" w:cstheme="majorHAnsi"/>
                <w:b/>
                <w:color w:val="000000"/>
                <w:sz w:val="18"/>
                <w:szCs w:val="18"/>
                <w:lang w:val="hr-HR"/>
              </w:rPr>
              <w:t>PONOVIMO</w:t>
            </w:r>
          </w:p>
          <w:p w14:paraId="7407213A" w14:textId="7777777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b/>
                <w:sz w:val="18"/>
                <w:szCs w:val="18"/>
                <w:lang w:val="hr-HR"/>
              </w:rPr>
              <w:t xml:space="preserve">Ishod aktivnosti: </w:t>
            </w:r>
            <w:r w:rsidRPr="00BA3282">
              <w:rPr>
                <w:rFonts w:asciiTheme="majorHAnsi" w:hAnsiTheme="majorHAnsi" w:cstheme="majorHAnsi"/>
                <w:sz w:val="18"/>
                <w:szCs w:val="18"/>
                <w:lang w:val="hr-HR"/>
              </w:rPr>
              <w:t>razvrstava bića, tvari ili pojave u skupine primjenom određenoga kriterija, objašnjavajući sličnosti i razlike među njima; prepoznaje svoju posebnost i vrijednosti kao i posebnost i vrijednosti drugih osoba i zajednica kojima pripada te uočava važnost različitosti i ravnopravnosti; ponaša se u skladu s pravima djece i razgovara o njima; zaključuje o svome ponašanju, odnosu i postupcima prema drugima i promišlja o utjecaju tih postupaka na druge; zaključuje o utjecaju pojedinca i zajednice na njegovu osobnost i ponašanje; imenuje dijelove svoga tijela i prepoznaje razlike između djevojčice i dječaka; uvažava različitosti u svome okružju; primjenjuje odnose: gore-dolje, naprijed-natrag, ispred-iza, lijevo-desno, unutar-izvan, ispod-iznad.</w:t>
            </w:r>
          </w:p>
          <w:p w14:paraId="5092A5CE" w14:textId="7777777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b/>
                <w:sz w:val="18"/>
                <w:szCs w:val="18"/>
                <w:lang w:val="hr-HR"/>
              </w:rPr>
              <w:t xml:space="preserve">Opis aktivnosti: </w:t>
            </w:r>
            <w:r w:rsidRPr="00BA3282">
              <w:rPr>
                <w:rFonts w:asciiTheme="majorHAnsi" w:hAnsiTheme="majorHAnsi" w:cstheme="majorHAnsi"/>
                <w:sz w:val="18"/>
                <w:szCs w:val="18"/>
                <w:lang w:val="hr-HR"/>
              </w:rPr>
              <w:t>Učiteljica/učitelj upućuje učenike na rješavanje zadataka na stranicama 36 i 37. Zatim igraju igru u kojoj učenici trebaju pokazati određeni dio tijela (npr. dotakni svojom lijevom rukom nos, desnom rukom lijevo oko, objema rukama desno koljeno…).</w:t>
            </w:r>
          </w:p>
          <w:p w14:paraId="24EFB3DE" w14:textId="77777777" w:rsidR="00BA3282" w:rsidRPr="00BA3282" w:rsidRDefault="00BA3282" w:rsidP="00BA3282">
            <w:pPr>
              <w:rPr>
                <w:rFonts w:asciiTheme="majorHAnsi" w:hAnsiTheme="majorHAnsi" w:cstheme="majorHAnsi"/>
                <w:sz w:val="18"/>
                <w:szCs w:val="18"/>
                <w:lang w:val="hr-HR"/>
              </w:rPr>
            </w:pPr>
          </w:p>
          <w:p w14:paraId="1AD411EF" w14:textId="2B8B8669" w:rsidR="00BA3282" w:rsidRPr="00BA3282" w:rsidRDefault="00BA3282" w:rsidP="00BA3282">
            <w:pPr>
              <w:pBdr>
                <w:top w:val="nil"/>
                <w:left w:val="nil"/>
                <w:bottom w:val="nil"/>
                <w:right w:val="nil"/>
                <w:between w:val="nil"/>
              </w:pBdr>
              <w:spacing w:after="200"/>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3. </w:t>
            </w:r>
            <w:r w:rsidRPr="00BA3282">
              <w:rPr>
                <w:rFonts w:asciiTheme="majorHAnsi" w:hAnsiTheme="majorHAnsi" w:cstheme="majorHAnsi"/>
                <w:b/>
                <w:color w:val="000000"/>
                <w:sz w:val="18"/>
                <w:szCs w:val="18"/>
                <w:lang w:val="hr-HR"/>
              </w:rPr>
              <w:t>ZAJEDNO SMO USPJEŠNIJI</w:t>
            </w:r>
          </w:p>
          <w:p w14:paraId="54C0BFD6" w14:textId="7777777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b/>
                <w:sz w:val="18"/>
                <w:szCs w:val="18"/>
                <w:lang w:val="hr-HR"/>
              </w:rPr>
              <w:t xml:space="preserve">Ishod aktivnosti: </w:t>
            </w:r>
            <w:r w:rsidRPr="00BA3282">
              <w:rPr>
                <w:rFonts w:asciiTheme="majorHAnsi" w:hAnsiTheme="majorHAnsi" w:cstheme="majorHAnsi"/>
                <w:sz w:val="18"/>
                <w:szCs w:val="18"/>
                <w:lang w:val="hr-HR"/>
              </w:rPr>
              <w:t>prepoznaje svoju posebnost i vrijednosti kao i posebnost i vrijednosti drugih osoba i zajednica kojima pripada te uočava važnost različitosti i ravnopravnosti; ponaša se u skladu s pravima djece i razgovara o njima; zaključuje o svome ponašanju, odnosu i postupcima prema drugima i promišlja o utjecaju tih postupaka na druge; zaključuje o utjecaju pojedinca i zajednice na njegovu osobnost i ponašanje; uvažava različitosti u svome okružju; istražuje vlastiti položaj, položaj druge osobe i položaj predmeta u prostornim odnosima u učionici i izvan učionice.</w:t>
            </w:r>
          </w:p>
          <w:p w14:paraId="018C4F8F" w14:textId="7777777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b/>
                <w:sz w:val="18"/>
                <w:szCs w:val="18"/>
                <w:lang w:val="hr-HR"/>
              </w:rPr>
              <w:t xml:space="preserve">Opis aktivnosti: </w:t>
            </w:r>
            <w:r w:rsidRPr="00BA3282">
              <w:rPr>
                <w:rFonts w:asciiTheme="majorHAnsi" w:hAnsiTheme="majorHAnsi" w:cstheme="majorHAnsi"/>
                <w:sz w:val="18"/>
                <w:szCs w:val="18"/>
                <w:lang w:val="hr-HR"/>
              </w:rPr>
              <w:t xml:space="preserve">Učiteljica/učitelj učenicima daje upute za provedbu aktivnosti u parovima. Jedan učenik pomaže drugome koji glumi osobu s oštećenjem vida (učenik ima povoj preko očiju da ne vidi). Treba ga govornim uputama voditi s jednog mjesta na drugo. Zatim mijenjaju uloge. Po završetku ove aktivnosti učiteljica/učitelj pitanjima usmjerava razgovor: Kako ste se snašli u svojim ulogama? Koja vam je uloga bila teža? Čega ste se bojali? Jeste li imali dovoljno povjerenja u učenika koji vas je vodio glasovnim uputama? Jesu li upute bile jasne? Zatim se razgovor usmjerava na pomagala kojima se koriste svi koji imaju neke teškoće ili oštećenja (naočale, bijeli štap, </w:t>
            </w:r>
            <w:proofErr w:type="spellStart"/>
            <w:r w:rsidRPr="00BA3282">
              <w:rPr>
                <w:rFonts w:asciiTheme="majorHAnsi" w:hAnsiTheme="majorHAnsi" w:cstheme="majorHAnsi"/>
                <w:sz w:val="18"/>
                <w:szCs w:val="18"/>
                <w:lang w:val="hr-HR"/>
              </w:rPr>
              <w:t>Brailleovo</w:t>
            </w:r>
            <w:proofErr w:type="spellEnd"/>
            <w:r w:rsidRPr="00BA3282">
              <w:rPr>
                <w:rFonts w:asciiTheme="majorHAnsi" w:hAnsiTheme="majorHAnsi" w:cstheme="majorHAnsi"/>
                <w:sz w:val="18"/>
                <w:szCs w:val="18"/>
                <w:lang w:val="hr-HR"/>
              </w:rPr>
              <w:t xml:space="preserve"> pismo, aplikacije koje pisani tekst pretvaraju u govoreni; slušni aparat, slušalice; invalidska kolica, proteze). Zajedno zaključuju da se svi mogu školovati. </w:t>
            </w:r>
          </w:p>
          <w:p w14:paraId="7ED4DA1E" w14:textId="7777777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sz w:val="18"/>
                <w:szCs w:val="18"/>
                <w:lang w:val="hr-HR"/>
              </w:rPr>
              <w:t>Na kraju aktivnosti učiteljica/učitelj upućuje učenike da razmisle u čemu su jako dobri i uspješni i da opišu kako bi drugima pomogli.</w:t>
            </w:r>
          </w:p>
          <w:p w14:paraId="0D396DA8" w14:textId="77777777" w:rsidR="003D3534" w:rsidRPr="00BA3282" w:rsidRDefault="003D3534" w:rsidP="00301079">
            <w:pPr>
              <w:widowControl w:val="0"/>
              <w:spacing w:before="152"/>
              <w:ind w:hanging="506"/>
              <w:rPr>
                <w:rFonts w:asciiTheme="majorHAnsi" w:hAnsiTheme="majorHAnsi" w:cstheme="majorHAnsi"/>
                <w:color w:val="000000"/>
                <w:sz w:val="18"/>
                <w:szCs w:val="18"/>
                <w:lang w:val="hr-HR"/>
              </w:rPr>
            </w:pPr>
          </w:p>
        </w:tc>
        <w:tc>
          <w:tcPr>
            <w:tcW w:w="2410" w:type="dxa"/>
          </w:tcPr>
          <w:p w14:paraId="24E853BE" w14:textId="05A91F27" w:rsidR="006F6A9A" w:rsidRPr="00BA3282" w:rsidRDefault="006F6A9A" w:rsidP="006F6A9A">
            <w:pPr>
              <w:rPr>
                <w:rFonts w:asciiTheme="majorHAnsi" w:hAnsiTheme="majorHAnsi" w:cstheme="majorHAnsi"/>
                <w:color w:val="FF0000"/>
                <w:sz w:val="18"/>
                <w:szCs w:val="18"/>
                <w:lang w:val="hr-HR"/>
              </w:rPr>
            </w:pPr>
          </w:p>
          <w:p w14:paraId="5F804877" w14:textId="77777777" w:rsidR="00BA3282" w:rsidRDefault="00BA3282" w:rsidP="00BA3282">
            <w:pPr>
              <w:rPr>
                <w:rFonts w:asciiTheme="majorHAnsi" w:hAnsiTheme="majorHAnsi" w:cstheme="majorHAnsi"/>
                <w:color w:val="FF0000"/>
                <w:sz w:val="18"/>
                <w:szCs w:val="18"/>
                <w:lang w:val="hr-HR"/>
              </w:rPr>
            </w:pPr>
          </w:p>
          <w:p w14:paraId="71148566" w14:textId="77777777" w:rsidR="00BA3282" w:rsidRDefault="00BA3282" w:rsidP="00BA3282">
            <w:pPr>
              <w:rPr>
                <w:rFonts w:asciiTheme="majorHAnsi" w:hAnsiTheme="majorHAnsi" w:cstheme="majorHAnsi"/>
                <w:color w:val="FF0000"/>
                <w:sz w:val="18"/>
                <w:szCs w:val="18"/>
                <w:lang w:val="hr-HR"/>
              </w:rPr>
            </w:pPr>
          </w:p>
          <w:p w14:paraId="51558996" w14:textId="77777777" w:rsidR="00BA3282" w:rsidRDefault="00BA3282" w:rsidP="00BA3282">
            <w:pPr>
              <w:rPr>
                <w:rFonts w:asciiTheme="majorHAnsi" w:hAnsiTheme="majorHAnsi" w:cstheme="majorHAnsi"/>
                <w:color w:val="FF0000"/>
                <w:sz w:val="18"/>
                <w:szCs w:val="18"/>
                <w:lang w:val="hr-HR"/>
              </w:rPr>
            </w:pPr>
          </w:p>
          <w:p w14:paraId="72271BD8" w14:textId="77777777" w:rsidR="00BA3282" w:rsidRDefault="00BA3282" w:rsidP="00BA3282">
            <w:pPr>
              <w:rPr>
                <w:rFonts w:asciiTheme="majorHAnsi" w:hAnsiTheme="majorHAnsi" w:cstheme="majorHAnsi"/>
                <w:color w:val="FF0000"/>
                <w:sz w:val="18"/>
                <w:szCs w:val="18"/>
                <w:lang w:val="hr-HR"/>
              </w:rPr>
            </w:pPr>
          </w:p>
          <w:p w14:paraId="5B475082" w14:textId="77777777" w:rsidR="00BA3282" w:rsidRDefault="00BA3282" w:rsidP="00BA3282">
            <w:pPr>
              <w:rPr>
                <w:rFonts w:asciiTheme="majorHAnsi" w:hAnsiTheme="majorHAnsi" w:cstheme="majorHAnsi"/>
                <w:color w:val="FF0000"/>
                <w:sz w:val="18"/>
                <w:szCs w:val="18"/>
                <w:lang w:val="hr-HR"/>
              </w:rPr>
            </w:pPr>
          </w:p>
          <w:p w14:paraId="461210F9" w14:textId="77777777" w:rsidR="00BA3282" w:rsidRDefault="00BA3282" w:rsidP="00BA3282">
            <w:pPr>
              <w:rPr>
                <w:rFonts w:asciiTheme="majorHAnsi" w:hAnsiTheme="majorHAnsi" w:cstheme="majorHAnsi"/>
                <w:color w:val="FF0000"/>
                <w:sz w:val="18"/>
                <w:szCs w:val="18"/>
                <w:lang w:val="hr-HR"/>
              </w:rPr>
            </w:pPr>
          </w:p>
          <w:p w14:paraId="398BDBC6" w14:textId="77777777" w:rsidR="00BA3282" w:rsidRDefault="00BA3282" w:rsidP="00BA3282">
            <w:pPr>
              <w:rPr>
                <w:rFonts w:asciiTheme="majorHAnsi" w:hAnsiTheme="majorHAnsi" w:cstheme="majorHAnsi"/>
                <w:color w:val="FF0000"/>
                <w:sz w:val="18"/>
                <w:szCs w:val="18"/>
                <w:lang w:val="hr-HR"/>
              </w:rPr>
            </w:pPr>
          </w:p>
          <w:p w14:paraId="531CD672" w14:textId="3C9AEF83" w:rsidR="00BA3282" w:rsidRPr="00BA3282" w:rsidRDefault="00D8128B" w:rsidP="00BA3282">
            <w:pPr>
              <w:rPr>
                <w:rFonts w:asciiTheme="majorHAnsi" w:hAnsiTheme="majorHAnsi" w:cstheme="majorHAnsi"/>
                <w:sz w:val="18"/>
                <w:szCs w:val="18"/>
                <w:lang w:val="hr-HR"/>
              </w:rPr>
            </w:pPr>
            <w:hyperlink r:id="rId6" w:history="1">
              <w:r w:rsidR="00BA3282" w:rsidRPr="00D8128B">
                <w:rPr>
                  <w:rStyle w:val="Hiperveza"/>
                  <w:rFonts w:asciiTheme="majorHAnsi" w:hAnsiTheme="majorHAnsi" w:cstheme="majorHAnsi"/>
                  <w:sz w:val="18"/>
                  <w:szCs w:val="18"/>
                  <w:lang w:val="hr-HR"/>
                </w:rPr>
                <w:t>Jedinica Različitosti u sličnostima</w:t>
              </w:r>
            </w:hyperlink>
          </w:p>
          <w:p w14:paraId="145BAEE8" w14:textId="0AEF0B2F" w:rsidR="00BA3282" w:rsidRPr="00BA3282" w:rsidRDefault="00D8128B" w:rsidP="00BA3282">
            <w:pPr>
              <w:rPr>
                <w:rFonts w:asciiTheme="majorHAnsi" w:hAnsiTheme="majorHAnsi" w:cstheme="majorHAnsi"/>
                <w:sz w:val="18"/>
                <w:szCs w:val="18"/>
                <w:lang w:val="hr-HR"/>
              </w:rPr>
            </w:pPr>
            <w:hyperlink r:id="rId7" w:anchor="block-40931" w:history="1">
              <w:r w:rsidR="00BA3282" w:rsidRPr="00D8128B">
                <w:rPr>
                  <w:rStyle w:val="Hiperveza"/>
                  <w:rFonts w:asciiTheme="majorHAnsi" w:hAnsiTheme="majorHAnsi" w:cstheme="majorHAnsi"/>
                  <w:sz w:val="18"/>
                  <w:szCs w:val="18"/>
                  <w:lang w:val="hr-HR"/>
                </w:rPr>
                <w:t>Objekt Složi sliku i pronađi dijete</w:t>
              </w:r>
            </w:hyperlink>
          </w:p>
          <w:p w14:paraId="1A8E6122" w14:textId="77777777" w:rsidR="00BA3282" w:rsidRDefault="00BA3282" w:rsidP="00BA3282">
            <w:pPr>
              <w:rPr>
                <w:rFonts w:asciiTheme="majorHAnsi" w:hAnsiTheme="majorHAnsi" w:cstheme="majorHAnsi"/>
                <w:color w:val="FF0000"/>
                <w:sz w:val="18"/>
                <w:szCs w:val="18"/>
                <w:lang w:val="hr-HR"/>
              </w:rPr>
            </w:pPr>
          </w:p>
          <w:p w14:paraId="6DD5C009" w14:textId="77777777" w:rsidR="00BA3282" w:rsidRDefault="00BA3282" w:rsidP="00BA3282">
            <w:pPr>
              <w:rPr>
                <w:rFonts w:asciiTheme="majorHAnsi" w:hAnsiTheme="majorHAnsi" w:cstheme="majorHAnsi"/>
                <w:color w:val="FF0000"/>
                <w:sz w:val="18"/>
                <w:szCs w:val="18"/>
                <w:lang w:val="hr-HR"/>
              </w:rPr>
            </w:pPr>
          </w:p>
          <w:p w14:paraId="596A47F2" w14:textId="77777777" w:rsidR="00BA3282" w:rsidRDefault="00BA3282" w:rsidP="00BA3282">
            <w:pPr>
              <w:rPr>
                <w:rFonts w:asciiTheme="majorHAnsi" w:hAnsiTheme="majorHAnsi" w:cstheme="majorHAnsi"/>
                <w:color w:val="FF0000"/>
                <w:sz w:val="18"/>
                <w:szCs w:val="18"/>
                <w:lang w:val="hr-HR"/>
              </w:rPr>
            </w:pPr>
          </w:p>
          <w:p w14:paraId="6B8D95E0" w14:textId="77777777" w:rsidR="00BA3282" w:rsidRDefault="00BA3282" w:rsidP="00BA3282">
            <w:pPr>
              <w:rPr>
                <w:rFonts w:asciiTheme="majorHAnsi" w:hAnsiTheme="majorHAnsi" w:cstheme="majorHAnsi"/>
                <w:color w:val="FF0000"/>
                <w:sz w:val="18"/>
                <w:szCs w:val="18"/>
                <w:lang w:val="hr-HR"/>
              </w:rPr>
            </w:pPr>
          </w:p>
          <w:p w14:paraId="07741850" w14:textId="77777777" w:rsidR="00BA3282" w:rsidRDefault="00BA3282" w:rsidP="00BA3282">
            <w:pPr>
              <w:rPr>
                <w:rFonts w:asciiTheme="majorHAnsi" w:hAnsiTheme="majorHAnsi" w:cstheme="majorHAnsi"/>
                <w:color w:val="FF0000"/>
                <w:sz w:val="18"/>
                <w:szCs w:val="18"/>
                <w:lang w:val="hr-HR"/>
              </w:rPr>
            </w:pPr>
          </w:p>
          <w:p w14:paraId="170F512D" w14:textId="77777777" w:rsidR="00BA3282" w:rsidRDefault="00BA3282" w:rsidP="00BA3282">
            <w:pPr>
              <w:rPr>
                <w:rFonts w:asciiTheme="majorHAnsi" w:hAnsiTheme="majorHAnsi" w:cstheme="majorHAnsi"/>
                <w:color w:val="FF0000"/>
                <w:sz w:val="18"/>
                <w:szCs w:val="18"/>
                <w:lang w:val="hr-HR"/>
              </w:rPr>
            </w:pPr>
          </w:p>
          <w:p w14:paraId="2DECE9C8" w14:textId="77777777" w:rsidR="00BA3282" w:rsidRDefault="00BA3282" w:rsidP="00BA3282">
            <w:pPr>
              <w:rPr>
                <w:rFonts w:asciiTheme="majorHAnsi" w:hAnsiTheme="majorHAnsi" w:cstheme="majorHAnsi"/>
                <w:color w:val="FF0000"/>
                <w:sz w:val="18"/>
                <w:szCs w:val="18"/>
                <w:lang w:val="hr-HR"/>
              </w:rPr>
            </w:pPr>
          </w:p>
          <w:p w14:paraId="2066D164" w14:textId="77777777" w:rsidR="00BA3282" w:rsidRDefault="00BA3282" w:rsidP="00BA3282">
            <w:pPr>
              <w:rPr>
                <w:rFonts w:asciiTheme="majorHAnsi" w:hAnsiTheme="majorHAnsi" w:cstheme="majorHAnsi"/>
                <w:color w:val="FF0000"/>
                <w:sz w:val="18"/>
                <w:szCs w:val="18"/>
                <w:lang w:val="hr-HR"/>
              </w:rPr>
            </w:pPr>
          </w:p>
          <w:p w14:paraId="5C6E6C23" w14:textId="77777777" w:rsidR="00BA3282" w:rsidRDefault="00BA3282" w:rsidP="00BA3282">
            <w:pPr>
              <w:rPr>
                <w:rFonts w:asciiTheme="majorHAnsi" w:hAnsiTheme="majorHAnsi" w:cstheme="majorHAnsi"/>
                <w:color w:val="FF0000"/>
                <w:sz w:val="18"/>
                <w:szCs w:val="18"/>
                <w:lang w:val="hr-HR"/>
              </w:rPr>
            </w:pPr>
          </w:p>
          <w:p w14:paraId="515F6775" w14:textId="77777777" w:rsidR="00BA3282" w:rsidRDefault="00BA3282" w:rsidP="00BA3282">
            <w:pPr>
              <w:rPr>
                <w:rFonts w:asciiTheme="majorHAnsi" w:hAnsiTheme="majorHAnsi" w:cstheme="majorHAnsi"/>
                <w:color w:val="FF0000"/>
                <w:sz w:val="18"/>
                <w:szCs w:val="18"/>
                <w:lang w:val="hr-HR"/>
              </w:rPr>
            </w:pPr>
          </w:p>
          <w:p w14:paraId="255D26BA" w14:textId="77777777" w:rsidR="00BA3282" w:rsidRDefault="00BA3282" w:rsidP="00BA3282">
            <w:pPr>
              <w:rPr>
                <w:rFonts w:asciiTheme="majorHAnsi" w:hAnsiTheme="majorHAnsi" w:cstheme="majorHAnsi"/>
                <w:color w:val="FF0000"/>
                <w:sz w:val="18"/>
                <w:szCs w:val="18"/>
                <w:lang w:val="hr-HR"/>
              </w:rPr>
            </w:pPr>
          </w:p>
          <w:p w14:paraId="0344AB82" w14:textId="7777777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sz w:val="18"/>
                <w:szCs w:val="18"/>
                <w:lang w:val="hr-HR"/>
              </w:rPr>
              <w:t>Jedinica Različitosti u sličnostima</w:t>
            </w:r>
          </w:p>
          <w:p w14:paraId="7C744A54" w14:textId="23CB3505" w:rsidR="00BA3282" w:rsidRPr="00BA3282" w:rsidRDefault="00D8128B" w:rsidP="00BA3282">
            <w:pPr>
              <w:rPr>
                <w:rFonts w:asciiTheme="majorHAnsi" w:hAnsiTheme="majorHAnsi" w:cstheme="majorHAnsi"/>
                <w:color w:val="000000"/>
                <w:sz w:val="18"/>
                <w:szCs w:val="18"/>
                <w:lang w:val="hr-HR"/>
              </w:rPr>
            </w:pPr>
            <w:hyperlink r:id="rId8" w:anchor="block-121884" w:history="1">
              <w:r w:rsidR="00BA3282" w:rsidRPr="00D8128B">
                <w:rPr>
                  <w:rStyle w:val="Hiperveza"/>
                  <w:rFonts w:asciiTheme="majorHAnsi" w:hAnsiTheme="majorHAnsi" w:cstheme="majorHAnsi"/>
                  <w:sz w:val="18"/>
                  <w:szCs w:val="18"/>
                  <w:lang w:val="hr-HR"/>
                </w:rPr>
                <w:t>Objekt Dijelovi tijela</w:t>
              </w:r>
            </w:hyperlink>
            <w:r w:rsidR="00BA3282" w:rsidRPr="00BA3282">
              <w:rPr>
                <w:rFonts w:asciiTheme="majorHAnsi" w:hAnsiTheme="majorHAnsi" w:cstheme="majorHAnsi"/>
                <w:sz w:val="18"/>
                <w:szCs w:val="18"/>
                <w:lang w:val="hr-HR"/>
              </w:rPr>
              <w:t xml:space="preserve"> </w:t>
            </w:r>
          </w:p>
          <w:p w14:paraId="765E3D8B" w14:textId="77777777" w:rsidR="00BA3282" w:rsidRDefault="00BA3282" w:rsidP="00BA3282">
            <w:pPr>
              <w:rPr>
                <w:rFonts w:asciiTheme="majorHAnsi" w:hAnsiTheme="majorHAnsi" w:cstheme="majorHAnsi"/>
                <w:color w:val="FF0000"/>
                <w:sz w:val="18"/>
                <w:szCs w:val="18"/>
                <w:lang w:val="hr-HR"/>
              </w:rPr>
            </w:pPr>
          </w:p>
          <w:p w14:paraId="7F0AFAAD" w14:textId="77777777" w:rsidR="00BA3282" w:rsidRDefault="00BA3282" w:rsidP="00BA3282">
            <w:pPr>
              <w:rPr>
                <w:rFonts w:asciiTheme="majorHAnsi" w:hAnsiTheme="majorHAnsi" w:cstheme="majorHAnsi"/>
                <w:color w:val="FF0000"/>
                <w:sz w:val="18"/>
                <w:szCs w:val="18"/>
                <w:lang w:val="hr-HR"/>
              </w:rPr>
            </w:pPr>
          </w:p>
          <w:p w14:paraId="1EBF50FD" w14:textId="77777777" w:rsidR="00BA3282" w:rsidRDefault="00BA3282" w:rsidP="00BA3282">
            <w:pPr>
              <w:rPr>
                <w:rFonts w:asciiTheme="majorHAnsi" w:hAnsiTheme="majorHAnsi" w:cstheme="majorHAnsi"/>
                <w:color w:val="FF0000"/>
                <w:sz w:val="18"/>
                <w:szCs w:val="18"/>
                <w:lang w:val="hr-HR"/>
              </w:rPr>
            </w:pPr>
          </w:p>
          <w:p w14:paraId="132F13D6" w14:textId="77777777" w:rsidR="00BA3282" w:rsidRDefault="00BA3282" w:rsidP="00BA3282">
            <w:pPr>
              <w:rPr>
                <w:rFonts w:asciiTheme="majorHAnsi" w:hAnsiTheme="majorHAnsi" w:cstheme="majorHAnsi"/>
                <w:color w:val="FF0000"/>
                <w:sz w:val="18"/>
                <w:szCs w:val="18"/>
                <w:lang w:val="hr-HR"/>
              </w:rPr>
            </w:pPr>
          </w:p>
          <w:p w14:paraId="1F9BFA9C" w14:textId="77777777" w:rsidR="00BA3282" w:rsidRDefault="00BA3282" w:rsidP="00BA3282">
            <w:pPr>
              <w:rPr>
                <w:rFonts w:asciiTheme="majorHAnsi" w:hAnsiTheme="majorHAnsi" w:cstheme="majorHAnsi"/>
                <w:color w:val="FF0000"/>
                <w:sz w:val="18"/>
                <w:szCs w:val="18"/>
                <w:lang w:val="hr-HR"/>
              </w:rPr>
            </w:pPr>
          </w:p>
          <w:p w14:paraId="54510D65" w14:textId="77777777" w:rsidR="00BA3282" w:rsidRDefault="00BA3282" w:rsidP="00BA3282">
            <w:pPr>
              <w:rPr>
                <w:rFonts w:asciiTheme="majorHAnsi" w:hAnsiTheme="majorHAnsi" w:cstheme="majorHAnsi"/>
                <w:color w:val="FF0000"/>
                <w:sz w:val="18"/>
                <w:szCs w:val="18"/>
                <w:lang w:val="hr-HR"/>
              </w:rPr>
            </w:pPr>
          </w:p>
          <w:p w14:paraId="5909D2EA" w14:textId="77777777" w:rsidR="00BA3282" w:rsidRDefault="00BA3282" w:rsidP="00BA3282">
            <w:pPr>
              <w:rPr>
                <w:rFonts w:asciiTheme="majorHAnsi" w:hAnsiTheme="majorHAnsi" w:cstheme="majorHAnsi"/>
                <w:color w:val="FF0000"/>
                <w:sz w:val="18"/>
                <w:szCs w:val="18"/>
                <w:lang w:val="hr-HR"/>
              </w:rPr>
            </w:pPr>
          </w:p>
          <w:p w14:paraId="6F30D914" w14:textId="77777777" w:rsidR="00BA3282" w:rsidRDefault="00BA3282" w:rsidP="00BA3282">
            <w:pPr>
              <w:rPr>
                <w:rFonts w:asciiTheme="majorHAnsi" w:hAnsiTheme="majorHAnsi" w:cstheme="majorHAnsi"/>
                <w:color w:val="FF0000"/>
                <w:sz w:val="18"/>
                <w:szCs w:val="18"/>
                <w:lang w:val="hr-HR"/>
              </w:rPr>
            </w:pPr>
          </w:p>
          <w:p w14:paraId="133B3E12" w14:textId="77777777" w:rsidR="00BA3282" w:rsidRDefault="00BA3282" w:rsidP="00BA3282">
            <w:pPr>
              <w:rPr>
                <w:rFonts w:asciiTheme="majorHAnsi" w:hAnsiTheme="majorHAnsi" w:cstheme="majorHAnsi"/>
                <w:color w:val="FF0000"/>
                <w:sz w:val="18"/>
                <w:szCs w:val="18"/>
                <w:lang w:val="hr-HR"/>
              </w:rPr>
            </w:pPr>
          </w:p>
          <w:p w14:paraId="056EED21" w14:textId="77777777" w:rsidR="00BA3282" w:rsidRPr="00BA3282" w:rsidRDefault="00BA3282" w:rsidP="00BA3282">
            <w:pPr>
              <w:rPr>
                <w:rFonts w:asciiTheme="majorHAnsi" w:hAnsiTheme="majorHAnsi" w:cstheme="majorHAnsi"/>
                <w:color w:val="000000"/>
                <w:sz w:val="18"/>
                <w:szCs w:val="18"/>
                <w:lang w:val="hr-HR"/>
              </w:rPr>
            </w:pPr>
            <w:r w:rsidRPr="00BA3282">
              <w:rPr>
                <w:rFonts w:asciiTheme="majorHAnsi" w:hAnsiTheme="majorHAnsi" w:cstheme="majorHAnsi"/>
                <w:color w:val="000000"/>
                <w:sz w:val="18"/>
                <w:szCs w:val="18"/>
                <w:lang w:val="hr-HR"/>
              </w:rPr>
              <w:t>Jedinica  Različitosti u sličnostima</w:t>
            </w:r>
          </w:p>
          <w:p w14:paraId="0B8BBF4B" w14:textId="0D4FF770" w:rsidR="00BA3282" w:rsidRPr="00BA3282" w:rsidRDefault="00D8128B" w:rsidP="00BA3282">
            <w:pPr>
              <w:rPr>
                <w:rFonts w:asciiTheme="majorHAnsi" w:hAnsiTheme="majorHAnsi" w:cstheme="majorHAnsi"/>
                <w:sz w:val="18"/>
                <w:szCs w:val="18"/>
                <w:lang w:val="hr-HR"/>
              </w:rPr>
            </w:pPr>
            <w:hyperlink r:id="rId9" w:anchor="block-40923" w:history="1">
              <w:r w:rsidR="00BA3282" w:rsidRPr="00D8128B">
                <w:rPr>
                  <w:rStyle w:val="Hiperveza"/>
                  <w:rFonts w:asciiTheme="majorHAnsi" w:hAnsiTheme="majorHAnsi" w:cstheme="majorHAnsi"/>
                  <w:sz w:val="18"/>
                  <w:szCs w:val="18"/>
                  <w:lang w:val="hr-HR"/>
                </w:rPr>
                <w:t>Objekt Ono što pomaže</w:t>
              </w:r>
            </w:hyperlink>
          </w:p>
          <w:p w14:paraId="78BD35EF" w14:textId="77777777" w:rsidR="00035D37" w:rsidRPr="00BA3282" w:rsidRDefault="00035D37" w:rsidP="00035D37">
            <w:pPr>
              <w:rPr>
                <w:rFonts w:asciiTheme="majorHAnsi" w:hAnsiTheme="majorHAnsi" w:cstheme="majorHAnsi"/>
                <w:color w:val="FF0000"/>
                <w:sz w:val="18"/>
                <w:szCs w:val="18"/>
                <w:lang w:val="hr-HR"/>
              </w:rPr>
            </w:pPr>
          </w:p>
          <w:p w14:paraId="6CE74D0E" w14:textId="77777777" w:rsidR="00920B8B" w:rsidRPr="00BA3282" w:rsidRDefault="00920B8B" w:rsidP="00920B8B">
            <w:pPr>
              <w:rPr>
                <w:rFonts w:asciiTheme="majorHAnsi" w:hAnsiTheme="majorHAnsi" w:cstheme="majorHAnsi"/>
                <w:color w:val="FF0000"/>
                <w:sz w:val="18"/>
                <w:szCs w:val="18"/>
                <w:lang w:val="hr-HR"/>
              </w:rPr>
            </w:pPr>
          </w:p>
          <w:p w14:paraId="645A02AA" w14:textId="77777777" w:rsidR="00920B8B" w:rsidRPr="00BA3282" w:rsidRDefault="00920B8B" w:rsidP="00920B8B">
            <w:pPr>
              <w:rPr>
                <w:rFonts w:asciiTheme="majorHAnsi" w:hAnsiTheme="majorHAnsi" w:cstheme="majorHAnsi"/>
                <w:color w:val="FF0000"/>
                <w:sz w:val="18"/>
                <w:szCs w:val="18"/>
                <w:lang w:val="hr-HR"/>
              </w:rPr>
            </w:pPr>
          </w:p>
          <w:p w14:paraId="67590341" w14:textId="77777777" w:rsidR="00920B8B" w:rsidRPr="00BA3282" w:rsidRDefault="00920B8B" w:rsidP="00920B8B">
            <w:pPr>
              <w:rPr>
                <w:rFonts w:asciiTheme="majorHAnsi" w:hAnsiTheme="majorHAnsi" w:cstheme="majorHAnsi"/>
                <w:color w:val="FF0000"/>
                <w:sz w:val="18"/>
                <w:szCs w:val="18"/>
                <w:lang w:val="hr-HR"/>
              </w:rPr>
            </w:pPr>
          </w:p>
          <w:p w14:paraId="075BFFD7" w14:textId="77777777" w:rsidR="001E7B24" w:rsidRPr="00BA3282" w:rsidRDefault="001E7B24" w:rsidP="001E7B24">
            <w:pPr>
              <w:rPr>
                <w:rFonts w:asciiTheme="majorHAnsi" w:hAnsiTheme="majorHAnsi" w:cstheme="majorHAnsi"/>
                <w:color w:val="FF0000"/>
                <w:sz w:val="18"/>
                <w:szCs w:val="18"/>
                <w:lang w:val="hr-HR"/>
              </w:rPr>
            </w:pPr>
          </w:p>
          <w:p w14:paraId="1B4E2F42" w14:textId="38073519" w:rsidR="005656AF" w:rsidRPr="00BA3282" w:rsidRDefault="005656AF" w:rsidP="00A45353">
            <w:pPr>
              <w:rPr>
                <w:rFonts w:asciiTheme="majorHAnsi" w:hAnsiTheme="majorHAnsi" w:cstheme="majorHAnsi"/>
                <w:b/>
                <w:sz w:val="18"/>
                <w:szCs w:val="18"/>
                <w:lang w:val="hr-HR"/>
              </w:rPr>
            </w:pPr>
          </w:p>
        </w:tc>
        <w:tc>
          <w:tcPr>
            <w:tcW w:w="2552" w:type="dxa"/>
          </w:tcPr>
          <w:p w14:paraId="68F6534E" w14:textId="7777777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b/>
                <w:sz w:val="18"/>
                <w:szCs w:val="18"/>
                <w:lang w:val="hr-HR"/>
              </w:rPr>
              <w:lastRenderedPageBreak/>
              <w:t>IKT</w:t>
            </w:r>
            <w:r w:rsidRPr="00BA3282">
              <w:rPr>
                <w:rFonts w:asciiTheme="majorHAnsi" w:hAnsiTheme="majorHAnsi" w:cstheme="majorHAnsi"/>
                <w:sz w:val="18"/>
                <w:szCs w:val="18"/>
                <w:lang w:val="hr-HR"/>
              </w:rPr>
              <w:t xml:space="preserve"> – A. 1. 1 - Učenik uz pomoć učitelja odabire odgovarajuću digitalnu tehnologiju za obavljanje jednostavnih zadataka; A. 1. 2 - Učenik se uz učiteljevu pomoć služi odabranim uređajima i programima. </w:t>
            </w:r>
          </w:p>
          <w:p w14:paraId="4CE6C841" w14:textId="7777777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b/>
                <w:sz w:val="18"/>
                <w:szCs w:val="18"/>
                <w:lang w:val="hr-HR"/>
              </w:rPr>
              <w:t>OSR</w:t>
            </w:r>
            <w:r w:rsidRPr="00BA3282">
              <w:rPr>
                <w:rFonts w:asciiTheme="majorHAnsi" w:hAnsiTheme="majorHAnsi" w:cstheme="majorHAnsi"/>
                <w:sz w:val="18"/>
                <w:szCs w:val="18"/>
                <w:lang w:val="hr-HR"/>
              </w:rPr>
              <w:t xml:space="preserve"> – A. 1. 1 - Razvija sliku o sebi.</w:t>
            </w:r>
          </w:p>
          <w:p w14:paraId="4C9D3530" w14:textId="4C0A8354"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b/>
                <w:sz w:val="18"/>
                <w:szCs w:val="18"/>
                <w:lang w:val="hr-HR"/>
              </w:rPr>
              <w:t xml:space="preserve">ZDR </w:t>
            </w:r>
            <w:r w:rsidRPr="00BA3282">
              <w:rPr>
                <w:rFonts w:asciiTheme="majorHAnsi" w:hAnsiTheme="majorHAnsi" w:cstheme="majorHAnsi"/>
                <w:sz w:val="18"/>
                <w:szCs w:val="18"/>
                <w:lang w:val="hr-HR"/>
              </w:rPr>
              <w:t>- B. 1. 2. C - Prepoznaje i uvažava različitosti.</w:t>
            </w:r>
          </w:p>
          <w:p w14:paraId="460E4888" w14:textId="7777777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b/>
                <w:sz w:val="18"/>
                <w:szCs w:val="18"/>
                <w:lang w:val="hr-HR"/>
              </w:rPr>
              <w:t>GOO</w:t>
            </w:r>
            <w:r w:rsidRPr="00BA3282">
              <w:rPr>
                <w:rFonts w:asciiTheme="majorHAnsi" w:hAnsiTheme="majorHAnsi" w:cstheme="majorHAnsi"/>
                <w:sz w:val="18"/>
                <w:szCs w:val="18"/>
                <w:lang w:val="hr-HR"/>
              </w:rPr>
              <w:t xml:space="preserve"> - C. 1. 1 - Sudjeluje u zajedničkome radu u razredu; </w:t>
            </w:r>
            <w:r w:rsidRPr="00BA3282">
              <w:rPr>
                <w:rFonts w:asciiTheme="majorHAnsi" w:hAnsiTheme="majorHAnsi" w:cstheme="majorHAnsi"/>
                <w:sz w:val="18"/>
                <w:szCs w:val="18"/>
                <w:lang w:val="hr-HR"/>
              </w:rPr>
              <w:lastRenderedPageBreak/>
              <w:t>C. 1. 2 - Promiče solidarnost u razredu.</w:t>
            </w:r>
          </w:p>
          <w:p w14:paraId="2D0157EF" w14:textId="1BA71537" w:rsidR="00BA3282" w:rsidRPr="00BA3282" w:rsidRDefault="00BA3282" w:rsidP="00BA3282">
            <w:pPr>
              <w:rPr>
                <w:rFonts w:asciiTheme="majorHAnsi" w:hAnsiTheme="majorHAnsi" w:cstheme="majorHAnsi"/>
                <w:sz w:val="18"/>
                <w:szCs w:val="18"/>
                <w:lang w:val="hr-HR"/>
              </w:rPr>
            </w:pPr>
            <w:r w:rsidRPr="00BA3282">
              <w:rPr>
                <w:rFonts w:asciiTheme="majorHAnsi" w:hAnsiTheme="majorHAnsi" w:cstheme="majorHAnsi"/>
                <w:b/>
                <w:sz w:val="18"/>
                <w:szCs w:val="18"/>
                <w:lang w:val="hr-HR"/>
              </w:rPr>
              <w:t>ODR</w:t>
            </w:r>
            <w:r w:rsidRPr="00BA3282">
              <w:rPr>
                <w:rFonts w:asciiTheme="majorHAnsi" w:hAnsiTheme="majorHAnsi" w:cstheme="majorHAnsi"/>
                <w:sz w:val="18"/>
                <w:szCs w:val="18"/>
                <w:lang w:val="hr-HR"/>
              </w:rPr>
              <w:t xml:space="preserve"> - A. 1. 2 - Opisuje raznolikost u prirodi i razlike među ljudima; B. 1. 1 - Prepoznaje i uvažava potrebe i osjećaje drugih.</w:t>
            </w:r>
          </w:p>
          <w:p w14:paraId="71550B31" w14:textId="77777777" w:rsidR="003D3534" w:rsidRPr="00BA3282" w:rsidRDefault="003D3534" w:rsidP="00387FA1">
            <w:pPr>
              <w:widowControl w:val="0"/>
              <w:autoSpaceDE w:val="0"/>
              <w:autoSpaceDN w:val="0"/>
              <w:adjustRightInd w:val="0"/>
              <w:spacing w:before="5" w:line="276" w:lineRule="auto"/>
              <w:rPr>
                <w:rFonts w:asciiTheme="majorHAnsi" w:hAnsiTheme="majorHAnsi" w:cstheme="majorHAnsi"/>
                <w:sz w:val="18"/>
                <w:szCs w:val="18"/>
                <w:lang w:val="hr-HR"/>
              </w:rPr>
            </w:pPr>
          </w:p>
        </w:tc>
      </w:tr>
    </w:tbl>
    <w:p w14:paraId="70E12D9F" w14:textId="77777777" w:rsidR="00445D08" w:rsidRPr="00920B8B" w:rsidRDefault="00445D08" w:rsidP="00346F9B">
      <w:pPr>
        <w:widowControl w:val="0"/>
        <w:autoSpaceDE w:val="0"/>
        <w:autoSpaceDN w:val="0"/>
        <w:adjustRightInd w:val="0"/>
        <w:spacing w:before="25"/>
        <w:ind w:right="94"/>
        <w:rPr>
          <w:rFonts w:asciiTheme="majorHAnsi" w:hAnsiTheme="majorHAnsi" w:cstheme="majorHAnsi"/>
          <w:color w:val="000000"/>
          <w:sz w:val="18"/>
          <w:szCs w:val="18"/>
          <w:lang w:val="hr-HR"/>
        </w:rPr>
      </w:pPr>
    </w:p>
    <w:sectPr w:rsidR="00445D08" w:rsidRPr="00920B8B" w:rsidSect="00346F9B">
      <w:pgSz w:w="16840" w:h="11920" w:orient="landscape"/>
      <w:pgMar w:top="1134" w:right="1134" w:bottom="1134" w:left="1134"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3FD"/>
    <w:multiLevelType w:val="multilevel"/>
    <w:tmpl w:val="740A230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1A7406"/>
    <w:multiLevelType w:val="multilevel"/>
    <w:tmpl w:val="C15A12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1BB11F8"/>
    <w:multiLevelType w:val="multilevel"/>
    <w:tmpl w:val="FEBC3E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2D06F17"/>
    <w:multiLevelType w:val="multilevel"/>
    <w:tmpl w:val="2E42FB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32D5146"/>
    <w:multiLevelType w:val="multilevel"/>
    <w:tmpl w:val="7BDE9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CE6A33"/>
    <w:multiLevelType w:val="multilevel"/>
    <w:tmpl w:val="0276E944"/>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2D73EDE"/>
    <w:multiLevelType w:val="multilevel"/>
    <w:tmpl w:val="22DC9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1046BF"/>
    <w:multiLevelType w:val="multilevel"/>
    <w:tmpl w:val="B02E6E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373F80"/>
    <w:multiLevelType w:val="multilevel"/>
    <w:tmpl w:val="8E3ADF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C4A419C"/>
    <w:multiLevelType w:val="multilevel"/>
    <w:tmpl w:val="857C865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38054930"/>
    <w:multiLevelType w:val="multilevel"/>
    <w:tmpl w:val="E2A42D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D1E76"/>
    <w:multiLevelType w:val="hybridMultilevel"/>
    <w:tmpl w:val="39A4A1B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431C38E0"/>
    <w:multiLevelType w:val="multilevel"/>
    <w:tmpl w:val="34F27D5E"/>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43845535"/>
    <w:multiLevelType w:val="multilevel"/>
    <w:tmpl w:val="528A0A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44565B65"/>
    <w:multiLevelType w:val="multilevel"/>
    <w:tmpl w:val="0E46FE4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44BD3CEE"/>
    <w:multiLevelType w:val="multilevel"/>
    <w:tmpl w:val="67E2A1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45A33B04"/>
    <w:multiLevelType w:val="multilevel"/>
    <w:tmpl w:val="9D5C6D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A9D3196"/>
    <w:multiLevelType w:val="multilevel"/>
    <w:tmpl w:val="010A2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AC70743"/>
    <w:multiLevelType w:val="hybridMultilevel"/>
    <w:tmpl w:val="8A2894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BC74D35"/>
    <w:multiLevelType w:val="multilevel"/>
    <w:tmpl w:val="5972F9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1B6D90"/>
    <w:multiLevelType w:val="hybridMultilevel"/>
    <w:tmpl w:val="7004DE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036458"/>
    <w:multiLevelType w:val="multilevel"/>
    <w:tmpl w:val="A97CAE3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54AD497B"/>
    <w:multiLevelType w:val="multilevel"/>
    <w:tmpl w:val="4E44FC0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53F2941"/>
    <w:multiLevelType w:val="multilevel"/>
    <w:tmpl w:val="ABA439CA"/>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7D55908"/>
    <w:multiLevelType w:val="multilevel"/>
    <w:tmpl w:val="B4B660F2"/>
    <w:lvl w:ilvl="0">
      <w:start w:val="2"/>
      <w:numFmt w:val="bullet"/>
      <w:lvlText w:val="-"/>
      <w:lvlJc w:val="left"/>
      <w:pPr>
        <w:ind w:left="720" w:hanging="360"/>
      </w:pPr>
      <w:rPr>
        <w:rFonts w:ascii="Calibri" w:eastAsia="Times New Roman" w:hAnsi="Calibri"/>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5" w15:restartNumberingAfterBreak="0">
    <w:nsid w:val="58D415BB"/>
    <w:multiLevelType w:val="multilevel"/>
    <w:tmpl w:val="A3987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920205"/>
    <w:multiLevelType w:val="multilevel"/>
    <w:tmpl w:val="397829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01A0148"/>
    <w:multiLevelType w:val="multilevel"/>
    <w:tmpl w:val="A7B074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02E1C31"/>
    <w:multiLevelType w:val="multilevel"/>
    <w:tmpl w:val="7E503A8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6529345A"/>
    <w:multiLevelType w:val="multilevel"/>
    <w:tmpl w:val="20D6F3E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65523613"/>
    <w:multiLevelType w:val="multilevel"/>
    <w:tmpl w:val="6C72EC9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6C31189"/>
    <w:multiLevelType w:val="hybridMultilevel"/>
    <w:tmpl w:val="15CC7B1C"/>
    <w:lvl w:ilvl="0" w:tplc="E01643EC">
      <w:start w:val="4"/>
      <w:numFmt w:val="bullet"/>
      <w:lvlText w:val="-"/>
      <w:lvlJc w:val="left"/>
      <w:pPr>
        <w:ind w:left="643" w:hanging="360"/>
      </w:pPr>
      <w:rPr>
        <w:rFonts w:ascii="Calibri" w:eastAsia="Times New Roman" w:hAnsi="Calibri" w:hint="default"/>
      </w:rPr>
    </w:lvl>
    <w:lvl w:ilvl="1" w:tplc="041A0003" w:tentative="1">
      <w:start w:val="1"/>
      <w:numFmt w:val="bullet"/>
      <w:lvlText w:val="o"/>
      <w:lvlJc w:val="left"/>
      <w:pPr>
        <w:ind w:left="1363" w:hanging="360"/>
      </w:pPr>
      <w:rPr>
        <w:rFonts w:ascii="Courier New" w:hAnsi="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32" w15:restartNumberingAfterBreak="0">
    <w:nsid w:val="68EC630F"/>
    <w:multiLevelType w:val="multilevel"/>
    <w:tmpl w:val="EA1E0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BE33009"/>
    <w:multiLevelType w:val="multilevel"/>
    <w:tmpl w:val="046026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C2F1D9F"/>
    <w:multiLevelType w:val="multilevel"/>
    <w:tmpl w:val="43103D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77327E9F"/>
    <w:multiLevelType w:val="multilevel"/>
    <w:tmpl w:val="C09843B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7A54297C"/>
    <w:multiLevelType w:val="multilevel"/>
    <w:tmpl w:val="63402B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7E9E567B"/>
    <w:multiLevelType w:val="multilevel"/>
    <w:tmpl w:val="F7DE986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8"/>
  </w:num>
  <w:num w:numId="2">
    <w:abstractNumId w:val="30"/>
  </w:num>
  <w:num w:numId="3">
    <w:abstractNumId w:val="12"/>
  </w:num>
  <w:num w:numId="4">
    <w:abstractNumId w:val="0"/>
  </w:num>
  <w:num w:numId="5">
    <w:abstractNumId w:val="34"/>
  </w:num>
  <w:num w:numId="6">
    <w:abstractNumId w:val="36"/>
  </w:num>
  <w:num w:numId="7">
    <w:abstractNumId w:val="15"/>
  </w:num>
  <w:num w:numId="8">
    <w:abstractNumId w:val="5"/>
  </w:num>
  <w:num w:numId="9">
    <w:abstractNumId w:val="28"/>
  </w:num>
  <w:num w:numId="10">
    <w:abstractNumId w:val="23"/>
  </w:num>
  <w:num w:numId="11">
    <w:abstractNumId w:val="31"/>
  </w:num>
  <w:num w:numId="12">
    <w:abstractNumId w:val="37"/>
  </w:num>
  <w:num w:numId="13">
    <w:abstractNumId w:val="9"/>
  </w:num>
  <w:num w:numId="14">
    <w:abstractNumId w:val="13"/>
  </w:num>
  <w:num w:numId="15">
    <w:abstractNumId w:val="3"/>
  </w:num>
  <w:num w:numId="16">
    <w:abstractNumId w:val="22"/>
  </w:num>
  <w:num w:numId="17">
    <w:abstractNumId w:val="24"/>
  </w:num>
  <w:num w:numId="18">
    <w:abstractNumId w:val="2"/>
  </w:num>
  <w:num w:numId="19">
    <w:abstractNumId w:val="35"/>
  </w:num>
  <w:num w:numId="20">
    <w:abstractNumId w:val="29"/>
  </w:num>
  <w:num w:numId="21">
    <w:abstractNumId w:val="21"/>
  </w:num>
  <w:num w:numId="22">
    <w:abstractNumId w:val="14"/>
  </w:num>
  <w:num w:numId="23">
    <w:abstractNumId w:val="11"/>
  </w:num>
  <w:num w:numId="24">
    <w:abstractNumId w:val="20"/>
  </w:num>
  <w:num w:numId="25">
    <w:abstractNumId w:val="18"/>
  </w:num>
  <w:num w:numId="26">
    <w:abstractNumId w:val="16"/>
  </w:num>
  <w:num w:numId="27">
    <w:abstractNumId w:val="33"/>
  </w:num>
  <w:num w:numId="28">
    <w:abstractNumId w:val="17"/>
  </w:num>
  <w:num w:numId="29">
    <w:abstractNumId w:val="19"/>
  </w:num>
  <w:num w:numId="30">
    <w:abstractNumId w:val="27"/>
  </w:num>
  <w:num w:numId="31">
    <w:abstractNumId w:val="7"/>
  </w:num>
  <w:num w:numId="32">
    <w:abstractNumId w:val="26"/>
  </w:num>
  <w:num w:numId="33">
    <w:abstractNumId w:val="32"/>
  </w:num>
  <w:num w:numId="34">
    <w:abstractNumId w:val="25"/>
  </w:num>
  <w:num w:numId="35">
    <w:abstractNumId w:val="4"/>
  </w:num>
  <w:num w:numId="36">
    <w:abstractNumId w:val="6"/>
  </w:num>
  <w:num w:numId="37">
    <w:abstractNumId w:val="10"/>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BD5"/>
    <w:rsid w:val="0000211F"/>
    <w:rsid w:val="00035D37"/>
    <w:rsid w:val="000429A0"/>
    <w:rsid w:val="00057C29"/>
    <w:rsid w:val="0008497A"/>
    <w:rsid w:val="00085B26"/>
    <w:rsid w:val="00096F74"/>
    <w:rsid w:val="000B0B94"/>
    <w:rsid w:val="001250F2"/>
    <w:rsid w:val="001315AA"/>
    <w:rsid w:val="00165235"/>
    <w:rsid w:val="001A256E"/>
    <w:rsid w:val="001D6D0B"/>
    <w:rsid w:val="001E4617"/>
    <w:rsid w:val="001E646C"/>
    <w:rsid w:val="001E7B24"/>
    <w:rsid w:val="00205245"/>
    <w:rsid w:val="002152AB"/>
    <w:rsid w:val="002616CA"/>
    <w:rsid w:val="002C4AF1"/>
    <w:rsid w:val="00301079"/>
    <w:rsid w:val="00346F9B"/>
    <w:rsid w:val="00381F57"/>
    <w:rsid w:val="00387FA1"/>
    <w:rsid w:val="003D3534"/>
    <w:rsid w:val="003D37D3"/>
    <w:rsid w:val="003F0F3F"/>
    <w:rsid w:val="0043313B"/>
    <w:rsid w:val="00445D08"/>
    <w:rsid w:val="004650DC"/>
    <w:rsid w:val="004A27F8"/>
    <w:rsid w:val="004B4E06"/>
    <w:rsid w:val="004F7F7F"/>
    <w:rsid w:val="00504F09"/>
    <w:rsid w:val="00522CD7"/>
    <w:rsid w:val="005656AF"/>
    <w:rsid w:val="00573363"/>
    <w:rsid w:val="005A16C9"/>
    <w:rsid w:val="005F4532"/>
    <w:rsid w:val="0060571F"/>
    <w:rsid w:val="00642FA6"/>
    <w:rsid w:val="00692A16"/>
    <w:rsid w:val="006D40B2"/>
    <w:rsid w:val="006F6A9A"/>
    <w:rsid w:val="0075312E"/>
    <w:rsid w:val="00756679"/>
    <w:rsid w:val="00795749"/>
    <w:rsid w:val="007D6500"/>
    <w:rsid w:val="008C14DC"/>
    <w:rsid w:val="008F39A5"/>
    <w:rsid w:val="008F4497"/>
    <w:rsid w:val="00920B8B"/>
    <w:rsid w:val="009309B2"/>
    <w:rsid w:val="00936775"/>
    <w:rsid w:val="00987D78"/>
    <w:rsid w:val="00991E9C"/>
    <w:rsid w:val="009A0CBA"/>
    <w:rsid w:val="009F1E98"/>
    <w:rsid w:val="009F7F2D"/>
    <w:rsid w:val="00A45353"/>
    <w:rsid w:val="00A96532"/>
    <w:rsid w:val="00A96BB8"/>
    <w:rsid w:val="00AA425B"/>
    <w:rsid w:val="00B05243"/>
    <w:rsid w:val="00B17B13"/>
    <w:rsid w:val="00B418AA"/>
    <w:rsid w:val="00B528D3"/>
    <w:rsid w:val="00B72B2A"/>
    <w:rsid w:val="00B77202"/>
    <w:rsid w:val="00B904E7"/>
    <w:rsid w:val="00BA3282"/>
    <w:rsid w:val="00BB0BD5"/>
    <w:rsid w:val="00BF1E42"/>
    <w:rsid w:val="00C21ACD"/>
    <w:rsid w:val="00C55C04"/>
    <w:rsid w:val="00C8106C"/>
    <w:rsid w:val="00CD34F1"/>
    <w:rsid w:val="00D014B1"/>
    <w:rsid w:val="00D15456"/>
    <w:rsid w:val="00D50646"/>
    <w:rsid w:val="00D77E1B"/>
    <w:rsid w:val="00D8128B"/>
    <w:rsid w:val="00D83E32"/>
    <w:rsid w:val="00DC46B1"/>
    <w:rsid w:val="00DC618D"/>
    <w:rsid w:val="00DC6208"/>
    <w:rsid w:val="00E3045E"/>
    <w:rsid w:val="00E51018"/>
    <w:rsid w:val="00E56DF7"/>
    <w:rsid w:val="00E577FA"/>
    <w:rsid w:val="00E61689"/>
    <w:rsid w:val="00E74A51"/>
    <w:rsid w:val="00E96655"/>
    <w:rsid w:val="00EE14CD"/>
    <w:rsid w:val="00EE298E"/>
    <w:rsid w:val="00F445DA"/>
    <w:rsid w:val="00FE7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600345"/>
  <w14:defaultImageDpi w14:val="0"/>
  <w15:docId w15:val="{EEB0547B-DE94-4C57-B2C6-A28381F5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2" w:semiHidden="1" w:unhideWhenUsed="1"/>
    <w:lsdException w:name="List Bullet 5" w:semiHidden="1" w:unhideWhenUsed="1"/>
    <w:lsdException w:name="List Number 2" w:semiHidden="1" w:unhideWhenUsed="1"/>
    <w:lsdException w:name="Title" w:uiPriority="10" w:qFormat="1"/>
    <w:lsdException w:name="Default Paragraph Font" w:semiHidden="1" w:uiPriority="1" w:unhideWhenUsed="1"/>
    <w:lsdException w:name="Subtitle" w:uiPriority="1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346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87D78"/>
    <w:pPr>
      <w:spacing w:after="200" w:line="276" w:lineRule="auto"/>
      <w:ind w:left="720"/>
      <w:contextualSpacing/>
    </w:pPr>
    <w:rPr>
      <w:rFonts w:ascii="Calibri" w:hAnsi="Calibri" w:cs="Calibri"/>
      <w:sz w:val="22"/>
      <w:szCs w:val="22"/>
      <w:lang w:eastAsia="hr-HR"/>
    </w:rPr>
  </w:style>
  <w:style w:type="character" w:styleId="Hiperveza">
    <w:name w:val="Hyperlink"/>
    <w:basedOn w:val="Zadanifontodlomka"/>
    <w:uiPriority w:val="99"/>
    <w:unhideWhenUsed/>
    <w:rsid w:val="0060571F"/>
    <w:rPr>
      <w:color w:val="0000FF"/>
      <w:u w:val="single"/>
    </w:rPr>
  </w:style>
  <w:style w:type="paragraph" w:customStyle="1" w:styleId="TableParagraph">
    <w:name w:val="Table Paragraph"/>
    <w:basedOn w:val="Normal"/>
    <w:uiPriority w:val="1"/>
    <w:qFormat/>
    <w:rsid w:val="008C14DC"/>
    <w:pPr>
      <w:widowControl w:val="0"/>
      <w:autoSpaceDE w:val="0"/>
      <w:autoSpaceDN w:val="0"/>
      <w:spacing w:before="152"/>
      <w:ind w:left="506"/>
    </w:pPr>
    <w:rPr>
      <w:rFonts w:ascii="Arial" w:eastAsia="Arial" w:hAnsi="Arial" w:cs="Arial"/>
      <w:b/>
      <w:sz w:val="24"/>
      <w:szCs w:val="24"/>
    </w:rPr>
  </w:style>
  <w:style w:type="paragraph" w:styleId="StandardWeb">
    <w:name w:val="Normal (Web)"/>
    <w:basedOn w:val="Normal"/>
    <w:uiPriority w:val="99"/>
    <w:unhideWhenUsed/>
    <w:rsid w:val="008C14DC"/>
    <w:pPr>
      <w:spacing w:before="100" w:beforeAutospacing="1" w:after="100" w:afterAutospacing="1"/>
    </w:pPr>
    <w:rPr>
      <w:sz w:val="24"/>
      <w:szCs w:val="24"/>
      <w:lang w:val="hr-HR" w:eastAsia="hr-HR"/>
    </w:rPr>
  </w:style>
  <w:style w:type="paragraph" w:styleId="Bezproreda">
    <w:name w:val="No Spacing"/>
    <w:uiPriority w:val="1"/>
    <w:qFormat/>
    <w:rsid w:val="008C14DC"/>
    <w:rPr>
      <w:rFonts w:asciiTheme="minorHAnsi" w:eastAsiaTheme="minorHAnsi" w:hAnsiTheme="minorHAnsi" w:cstheme="minorBidi"/>
      <w:sz w:val="22"/>
      <w:szCs w:val="22"/>
      <w:lang w:eastAsia="en-US"/>
    </w:rPr>
  </w:style>
  <w:style w:type="character" w:styleId="Istaknuto">
    <w:name w:val="Emphasis"/>
    <w:basedOn w:val="Zadanifontodlomka"/>
    <w:uiPriority w:val="20"/>
    <w:qFormat/>
    <w:rsid w:val="003D3534"/>
    <w:rPr>
      <w:i/>
      <w:iCs/>
    </w:rPr>
  </w:style>
  <w:style w:type="character" w:styleId="Nerijeenospominjanje">
    <w:name w:val="Unresolved Mention"/>
    <w:basedOn w:val="Zadanifontodlomka"/>
    <w:uiPriority w:val="99"/>
    <w:semiHidden/>
    <w:unhideWhenUsed/>
    <w:rsid w:val="00D812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1849.html" TargetMode="External"/><Relationship Id="rId3" Type="http://schemas.openxmlformats.org/officeDocument/2006/relationships/styles" Target="styles.xml"/><Relationship Id="rId7" Type="http://schemas.openxmlformats.org/officeDocument/2006/relationships/hyperlink" Target="https://hr.izzi.digital/DOS/104/1849.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04/1849.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r.izzi.digital/DOS/104/184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DD271-DD36-40B6-A25F-DFF301571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996</Words>
  <Characters>5679</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4</cp:revision>
  <dcterms:created xsi:type="dcterms:W3CDTF">2021-04-25T20:23:00Z</dcterms:created>
  <dcterms:modified xsi:type="dcterms:W3CDTF">2021-04-26T07:40:00Z</dcterms:modified>
</cp:coreProperties>
</file>