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C8A0"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6E526F86"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6"/>
        <w:gridCol w:w="7649"/>
        <w:gridCol w:w="1965"/>
        <w:gridCol w:w="2872"/>
      </w:tblGrid>
      <w:tr w:rsidR="00522CD7" w:rsidRPr="00265DBF" w14:paraId="079B2419" w14:textId="77777777" w:rsidTr="00522CD7">
        <w:tc>
          <w:tcPr>
            <w:tcW w:w="9889" w:type="dxa"/>
            <w:gridSpan w:val="2"/>
            <w:shd w:val="clear" w:color="auto" w:fill="D6E3BC" w:themeFill="accent3" w:themeFillTint="66"/>
          </w:tcPr>
          <w:p w14:paraId="6B8D59DE"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IME I PR</w:t>
            </w:r>
            <w:r w:rsidRPr="00265DBF">
              <w:rPr>
                <w:rFonts w:asciiTheme="majorHAnsi" w:hAnsiTheme="majorHAnsi" w:cstheme="majorHAnsi"/>
                <w:b/>
                <w:bCs/>
                <w:color w:val="231F20"/>
                <w:spacing w:val="-1"/>
                <w:sz w:val="18"/>
                <w:szCs w:val="18"/>
                <w:lang w:val="hr-HR"/>
              </w:rPr>
              <w:t>E</w:t>
            </w:r>
            <w:r w:rsidRPr="00265DBF">
              <w:rPr>
                <w:rFonts w:asciiTheme="majorHAnsi" w:hAnsiTheme="majorHAnsi" w:cstheme="majorHAnsi"/>
                <w:b/>
                <w:bCs/>
                <w:color w:val="231F20"/>
                <w:sz w:val="18"/>
                <w:szCs w:val="18"/>
                <w:lang w:val="hr-HR"/>
              </w:rPr>
              <w:t>ZIME:</w:t>
            </w:r>
          </w:p>
          <w:p w14:paraId="28BD92F6"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pacing w:val="5"/>
                <w:sz w:val="18"/>
                <w:szCs w:val="18"/>
                <w:lang w:val="hr-HR"/>
              </w:rPr>
              <w:t xml:space="preserve">                                                                </w:t>
            </w:r>
          </w:p>
        </w:tc>
        <w:tc>
          <w:tcPr>
            <w:tcW w:w="1985" w:type="dxa"/>
            <w:shd w:val="clear" w:color="auto" w:fill="D6E3BC" w:themeFill="accent3" w:themeFillTint="66"/>
          </w:tcPr>
          <w:p w14:paraId="0BBB9DD8"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pacing w:val="5"/>
                <w:sz w:val="18"/>
                <w:szCs w:val="18"/>
                <w:lang w:val="hr-HR"/>
              </w:rPr>
              <w:t>R</w:t>
            </w:r>
            <w:r w:rsidRPr="00265DBF">
              <w:rPr>
                <w:rFonts w:asciiTheme="majorHAnsi" w:hAnsiTheme="majorHAnsi" w:cstheme="majorHAnsi"/>
                <w:b/>
                <w:bCs/>
                <w:color w:val="231F20"/>
                <w:spacing w:val="6"/>
                <w:sz w:val="18"/>
                <w:szCs w:val="18"/>
                <w:lang w:val="hr-HR"/>
              </w:rPr>
              <w:t>A</w:t>
            </w:r>
            <w:r w:rsidRPr="00265DBF">
              <w:rPr>
                <w:rFonts w:asciiTheme="majorHAnsi" w:hAnsiTheme="majorHAnsi" w:cstheme="majorHAnsi"/>
                <w:b/>
                <w:bCs/>
                <w:color w:val="231F20"/>
                <w:spacing w:val="1"/>
                <w:sz w:val="18"/>
                <w:szCs w:val="18"/>
                <w:lang w:val="hr-HR"/>
              </w:rPr>
              <w:t>ZRE</w:t>
            </w:r>
            <w:r w:rsidRPr="00265DBF">
              <w:rPr>
                <w:rFonts w:asciiTheme="majorHAnsi" w:hAnsiTheme="majorHAnsi" w:cstheme="majorHAnsi"/>
                <w:b/>
                <w:bCs/>
                <w:color w:val="231F20"/>
                <w:spacing w:val="-1"/>
                <w:sz w:val="18"/>
                <w:szCs w:val="18"/>
                <w:lang w:val="hr-HR"/>
              </w:rPr>
              <w:t>D</w:t>
            </w:r>
            <w:r w:rsidRPr="00265DBF">
              <w:rPr>
                <w:rFonts w:asciiTheme="majorHAnsi" w:hAnsiTheme="majorHAnsi" w:cstheme="majorHAnsi"/>
                <w:b/>
                <w:bCs/>
                <w:color w:val="231F20"/>
                <w:sz w:val="18"/>
                <w:szCs w:val="18"/>
                <w:lang w:val="hr-HR"/>
              </w:rPr>
              <w:t>:</w:t>
            </w:r>
          </w:p>
        </w:tc>
        <w:tc>
          <w:tcPr>
            <w:tcW w:w="2914" w:type="dxa"/>
            <w:shd w:val="clear" w:color="auto" w:fill="D6E3BC" w:themeFill="accent3" w:themeFillTint="66"/>
          </w:tcPr>
          <w:p w14:paraId="37A31CF8"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pacing w:val="1"/>
                <w:sz w:val="18"/>
                <w:szCs w:val="18"/>
                <w:lang w:val="hr-HR"/>
              </w:rPr>
              <w:t>REDN</w:t>
            </w:r>
            <w:r w:rsidRPr="00265DBF">
              <w:rPr>
                <w:rFonts w:asciiTheme="majorHAnsi" w:hAnsiTheme="majorHAnsi" w:cstheme="majorHAnsi"/>
                <w:b/>
                <w:bCs/>
                <w:color w:val="231F20"/>
                <w:sz w:val="18"/>
                <w:szCs w:val="18"/>
                <w:lang w:val="hr-HR"/>
              </w:rPr>
              <w:t xml:space="preserve">I </w:t>
            </w:r>
            <w:r w:rsidRPr="00265DBF">
              <w:rPr>
                <w:rFonts w:asciiTheme="majorHAnsi" w:hAnsiTheme="majorHAnsi" w:cstheme="majorHAnsi"/>
                <w:b/>
                <w:bCs/>
                <w:color w:val="231F20"/>
                <w:spacing w:val="1"/>
                <w:sz w:val="18"/>
                <w:szCs w:val="18"/>
                <w:lang w:val="hr-HR"/>
              </w:rPr>
              <w:t>B</w:t>
            </w:r>
            <w:r w:rsidRPr="00265DBF">
              <w:rPr>
                <w:rFonts w:asciiTheme="majorHAnsi" w:hAnsiTheme="majorHAnsi" w:cstheme="majorHAnsi"/>
                <w:b/>
                <w:bCs/>
                <w:color w:val="231F20"/>
                <w:sz w:val="18"/>
                <w:szCs w:val="18"/>
                <w:lang w:val="hr-HR"/>
              </w:rPr>
              <w:t>R</w:t>
            </w:r>
            <w:r w:rsidRPr="00265DBF">
              <w:rPr>
                <w:rFonts w:asciiTheme="majorHAnsi" w:hAnsiTheme="majorHAnsi" w:cstheme="majorHAnsi"/>
                <w:b/>
                <w:bCs/>
                <w:color w:val="231F20"/>
                <w:spacing w:val="1"/>
                <w:sz w:val="18"/>
                <w:szCs w:val="18"/>
                <w:lang w:val="hr-HR"/>
              </w:rPr>
              <w:t>O</w:t>
            </w:r>
            <w:r w:rsidRPr="00265DBF">
              <w:rPr>
                <w:rFonts w:asciiTheme="majorHAnsi" w:hAnsiTheme="majorHAnsi" w:cstheme="majorHAnsi"/>
                <w:b/>
                <w:bCs/>
                <w:color w:val="231F20"/>
                <w:sz w:val="18"/>
                <w:szCs w:val="18"/>
                <w:lang w:val="hr-HR"/>
              </w:rPr>
              <w:t xml:space="preserve">J </w:t>
            </w:r>
            <w:r w:rsidRPr="00265DBF">
              <w:rPr>
                <w:rFonts w:asciiTheme="majorHAnsi" w:hAnsiTheme="majorHAnsi" w:cstheme="majorHAnsi"/>
                <w:b/>
                <w:bCs/>
                <w:color w:val="231F20"/>
                <w:spacing w:val="2"/>
                <w:sz w:val="18"/>
                <w:szCs w:val="18"/>
                <w:lang w:val="hr-HR"/>
              </w:rPr>
              <w:t>S</w:t>
            </w:r>
            <w:r w:rsidRPr="00265DBF">
              <w:rPr>
                <w:rFonts w:asciiTheme="majorHAnsi" w:hAnsiTheme="majorHAnsi" w:cstheme="majorHAnsi"/>
                <w:b/>
                <w:bCs/>
                <w:color w:val="231F20"/>
                <w:spacing w:val="-10"/>
                <w:sz w:val="18"/>
                <w:szCs w:val="18"/>
                <w:lang w:val="hr-HR"/>
              </w:rPr>
              <w:t>AT</w:t>
            </w:r>
            <w:r w:rsidRPr="00265DBF">
              <w:rPr>
                <w:rFonts w:asciiTheme="majorHAnsi" w:hAnsiTheme="majorHAnsi" w:cstheme="majorHAnsi"/>
                <w:b/>
                <w:bCs/>
                <w:color w:val="231F20"/>
                <w:sz w:val="18"/>
                <w:szCs w:val="18"/>
                <w:lang w:val="hr-HR"/>
              </w:rPr>
              <w:t>A:</w:t>
            </w:r>
          </w:p>
        </w:tc>
      </w:tr>
      <w:tr w:rsidR="00522CD7" w:rsidRPr="00265DBF" w14:paraId="668B633B" w14:textId="77777777" w:rsidTr="00522CD7">
        <w:tc>
          <w:tcPr>
            <w:tcW w:w="2093" w:type="dxa"/>
          </w:tcPr>
          <w:p w14:paraId="65C489ED"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PREDMETNO PODRU</w:t>
            </w:r>
            <w:r w:rsidRPr="00265DBF">
              <w:rPr>
                <w:rFonts w:asciiTheme="majorHAnsi" w:hAnsiTheme="majorHAnsi" w:cstheme="majorHAnsi"/>
                <w:b/>
                <w:bCs/>
                <w:color w:val="231F20"/>
                <w:spacing w:val="2"/>
                <w:sz w:val="18"/>
                <w:szCs w:val="18"/>
                <w:lang w:val="hr-HR"/>
              </w:rPr>
              <w:t>Č</w:t>
            </w:r>
            <w:r w:rsidRPr="00265DBF">
              <w:rPr>
                <w:rFonts w:asciiTheme="majorHAnsi" w:hAnsiTheme="majorHAnsi" w:cstheme="majorHAnsi"/>
                <w:b/>
                <w:bCs/>
                <w:color w:val="231F20"/>
                <w:sz w:val="18"/>
                <w:szCs w:val="18"/>
                <w:lang w:val="hr-HR"/>
              </w:rPr>
              <w:t>JE:</w:t>
            </w:r>
          </w:p>
        </w:tc>
        <w:tc>
          <w:tcPr>
            <w:tcW w:w="12695" w:type="dxa"/>
            <w:gridSpan w:val="3"/>
          </w:tcPr>
          <w:p w14:paraId="3FEC47CD"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sz w:val="18"/>
                <w:szCs w:val="18"/>
                <w:lang w:val="hr-HR"/>
              </w:rPr>
              <w:t>PRIRODA I DRUŠTVO</w:t>
            </w:r>
          </w:p>
        </w:tc>
      </w:tr>
      <w:tr w:rsidR="00522CD7" w:rsidRPr="00265DBF" w14:paraId="65494E2E" w14:textId="77777777" w:rsidTr="00522CD7">
        <w:tc>
          <w:tcPr>
            <w:tcW w:w="2093" w:type="dxa"/>
          </w:tcPr>
          <w:p w14:paraId="0C6AAD85"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DOMENA:</w:t>
            </w:r>
          </w:p>
        </w:tc>
        <w:tc>
          <w:tcPr>
            <w:tcW w:w="12695" w:type="dxa"/>
            <w:gridSpan w:val="3"/>
          </w:tcPr>
          <w:p w14:paraId="738F8E0C" w14:textId="0C7D9C43" w:rsidR="00522CD7" w:rsidRPr="00265DBF" w:rsidRDefault="00265DBF" w:rsidP="00035D37">
            <w:pPr>
              <w:rPr>
                <w:rFonts w:asciiTheme="majorHAnsi" w:hAnsiTheme="majorHAnsi" w:cstheme="majorHAnsi"/>
                <w:sz w:val="18"/>
                <w:szCs w:val="18"/>
                <w:lang w:val="hr-HR"/>
              </w:rPr>
            </w:pPr>
            <w:r w:rsidRPr="00265DBF">
              <w:rPr>
                <w:rFonts w:asciiTheme="majorHAnsi" w:hAnsiTheme="majorHAnsi" w:cstheme="majorHAnsi"/>
                <w:sz w:val="18"/>
                <w:szCs w:val="18"/>
                <w:lang w:val="hr-HR"/>
              </w:rPr>
              <w:t>ORGANIZIRANOST SVIJETA OKO NAS; PROMJENE I ODNOSI; POJEDINAC I DRUŠTVO; ENERGIJA</w:t>
            </w:r>
          </w:p>
        </w:tc>
      </w:tr>
      <w:tr w:rsidR="00522CD7" w:rsidRPr="00265DBF" w14:paraId="0F7DDB27" w14:textId="77777777" w:rsidTr="00522CD7">
        <w:tc>
          <w:tcPr>
            <w:tcW w:w="2093" w:type="dxa"/>
          </w:tcPr>
          <w:p w14:paraId="4849233C"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TEMA:</w:t>
            </w:r>
          </w:p>
        </w:tc>
        <w:tc>
          <w:tcPr>
            <w:tcW w:w="12695" w:type="dxa"/>
            <w:gridSpan w:val="3"/>
          </w:tcPr>
          <w:p w14:paraId="38D99D8C" w14:textId="6DFC67B9" w:rsidR="00522CD7" w:rsidRPr="00265DBF" w:rsidRDefault="00301EA5" w:rsidP="00573363">
            <w:pPr>
              <w:rPr>
                <w:rFonts w:asciiTheme="majorHAnsi" w:hAnsiTheme="majorHAnsi" w:cstheme="majorHAnsi"/>
                <w:sz w:val="18"/>
                <w:szCs w:val="18"/>
                <w:lang w:val="hr-HR"/>
              </w:rPr>
            </w:pPr>
            <w:r w:rsidRPr="00265DBF">
              <w:rPr>
                <w:rFonts w:asciiTheme="majorHAnsi" w:hAnsiTheme="majorHAnsi" w:cstheme="majorHAnsi"/>
                <w:sz w:val="18"/>
                <w:szCs w:val="18"/>
                <w:lang w:val="hr-HR"/>
              </w:rPr>
              <w:t>PRIRODA NAM DAJE SVE ŠTO NAM TREBA, SVI SMO POVEZANI ISPOD PLAVOG NEBA</w:t>
            </w:r>
          </w:p>
        </w:tc>
      </w:tr>
      <w:tr w:rsidR="00522CD7" w:rsidRPr="00265DBF" w14:paraId="273CC134" w14:textId="77777777" w:rsidTr="00522CD7">
        <w:tc>
          <w:tcPr>
            <w:tcW w:w="2093" w:type="dxa"/>
          </w:tcPr>
          <w:p w14:paraId="6A4D3218" w14:textId="77777777" w:rsidR="00522CD7" w:rsidRPr="00265DBF" w:rsidRDefault="00522CD7">
            <w:pPr>
              <w:widowControl w:val="0"/>
              <w:autoSpaceDE w:val="0"/>
              <w:autoSpaceDN w:val="0"/>
              <w:adjustRightInd w:val="0"/>
              <w:spacing w:before="6" w:line="240" w:lineRule="exact"/>
              <w:rPr>
                <w:rFonts w:asciiTheme="majorHAnsi" w:hAnsiTheme="majorHAnsi" w:cstheme="majorHAnsi"/>
                <w:b/>
                <w:bCs/>
                <w:color w:val="231F20"/>
                <w:sz w:val="18"/>
                <w:szCs w:val="18"/>
                <w:lang w:val="hr-HR"/>
              </w:rPr>
            </w:pPr>
            <w:r w:rsidRPr="00265DBF">
              <w:rPr>
                <w:rFonts w:asciiTheme="majorHAnsi" w:hAnsiTheme="majorHAnsi" w:cstheme="majorHAnsi"/>
                <w:b/>
                <w:bCs/>
                <w:color w:val="231F20"/>
                <w:sz w:val="18"/>
                <w:szCs w:val="18"/>
                <w:lang w:val="hr-HR"/>
              </w:rPr>
              <w:t>NA</w:t>
            </w:r>
            <w:r w:rsidRPr="00265DBF">
              <w:rPr>
                <w:rFonts w:asciiTheme="majorHAnsi" w:hAnsiTheme="majorHAnsi" w:cstheme="majorHAnsi"/>
                <w:b/>
                <w:bCs/>
                <w:color w:val="231F20"/>
                <w:spacing w:val="-2"/>
                <w:sz w:val="18"/>
                <w:szCs w:val="18"/>
                <w:lang w:val="hr-HR"/>
              </w:rPr>
              <w:t>S</w:t>
            </w:r>
            <w:r w:rsidRPr="00265DBF">
              <w:rPr>
                <w:rFonts w:asciiTheme="majorHAnsi" w:hAnsiTheme="majorHAnsi" w:cstheme="majorHAnsi"/>
                <w:b/>
                <w:bCs/>
                <w:color w:val="231F20"/>
                <w:spacing w:val="-16"/>
                <w:sz w:val="18"/>
                <w:szCs w:val="18"/>
                <w:lang w:val="hr-HR"/>
              </w:rPr>
              <w:t>T</w:t>
            </w:r>
            <w:r w:rsidRPr="00265DBF">
              <w:rPr>
                <w:rFonts w:asciiTheme="majorHAnsi" w:hAnsiTheme="majorHAnsi" w:cstheme="majorHAnsi"/>
                <w:b/>
                <w:bCs/>
                <w:color w:val="231F20"/>
                <w:spacing w:val="-10"/>
                <w:sz w:val="18"/>
                <w:szCs w:val="18"/>
                <w:lang w:val="hr-HR"/>
              </w:rPr>
              <w:t>A</w:t>
            </w:r>
            <w:r w:rsidRPr="00265DBF">
              <w:rPr>
                <w:rFonts w:asciiTheme="majorHAnsi" w:hAnsiTheme="majorHAnsi" w:cstheme="majorHAnsi"/>
                <w:b/>
                <w:bCs/>
                <w:color w:val="231F20"/>
                <w:sz w:val="18"/>
                <w:szCs w:val="18"/>
                <w:lang w:val="hr-HR"/>
              </w:rPr>
              <w:t xml:space="preserve">VNI </w:t>
            </w:r>
            <w:r w:rsidRPr="00265DBF">
              <w:rPr>
                <w:rFonts w:asciiTheme="majorHAnsi" w:hAnsiTheme="majorHAnsi" w:cstheme="majorHAnsi"/>
                <w:b/>
                <w:bCs/>
                <w:color w:val="231F20"/>
                <w:spacing w:val="-3"/>
                <w:sz w:val="18"/>
                <w:szCs w:val="18"/>
                <w:lang w:val="hr-HR"/>
              </w:rPr>
              <w:t>S</w:t>
            </w:r>
            <w:r w:rsidRPr="00265DBF">
              <w:rPr>
                <w:rFonts w:asciiTheme="majorHAnsi" w:hAnsiTheme="majorHAnsi" w:cstheme="majorHAnsi"/>
                <w:b/>
                <w:bCs/>
                <w:color w:val="231F20"/>
                <w:sz w:val="18"/>
                <w:szCs w:val="18"/>
                <w:lang w:val="hr-HR"/>
              </w:rPr>
              <w:t>ADR</w:t>
            </w:r>
            <w:r w:rsidRPr="00265DBF">
              <w:rPr>
                <w:rFonts w:asciiTheme="majorHAnsi" w:hAnsiTheme="majorHAnsi" w:cstheme="majorHAnsi"/>
                <w:b/>
                <w:bCs/>
                <w:color w:val="231F20"/>
                <w:spacing w:val="-1"/>
                <w:sz w:val="18"/>
                <w:szCs w:val="18"/>
                <w:lang w:val="hr-HR"/>
              </w:rPr>
              <w:t>Ž</w:t>
            </w:r>
            <w:r w:rsidRPr="00265DBF">
              <w:rPr>
                <w:rFonts w:asciiTheme="majorHAnsi" w:hAnsiTheme="majorHAnsi" w:cstheme="majorHAnsi"/>
                <w:b/>
                <w:bCs/>
                <w:color w:val="231F20"/>
                <w:spacing w:val="3"/>
                <w:sz w:val="18"/>
                <w:szCs w:val="18"/>
                <w:lang w:val="hr-HR"/>
              </w:rPr>
              <w:t>A</w:t>
            </w:r>
            <w:r w:rsidRPr="00265DBF">
              <w:rPr>
                <w:rFonts w:asciiTheme="majorHAnsi" w:hAnsiTheme="majorHAnsi" w:cstheme="majorHAnsi"/>
                <w:b/>
                <w:bCs/>
                <w:color w:val="231F20"/>
                <w:sz w:val="18"/>
                <w:szCs w:val="18"/>
                <w:lang w:val="hr-HR"/>
              </w:rPr>
              <w:t>J:</w:t>
            </w:r>
          </w:p>
        </w:tc>
        <w:tc>
          <w:tcPr>
            <w:tcW w:w="12695" w:type="dxa"/>
            <w:gridSpan w:val="3"/>
          </w:tcPr>
          <w:p w14:paraId="2E87B523" w14:textId="55BA20CB" w:rsidR="00522CD7" w:rsidRPr="00265DBF" w:rsidRDefault="00265DBF" w:rsidP="00B77202">
            <w:pPr>
              <w:rPr>
                <w:rFonts w:asciiTheme="majorHAnsi" w:hAnsiTheme="majorHAnsi" w:cstheme="majorHAnsi"/>
                <w:sz w:val="18"/>
                <w:szCs w:val="18"/>
                <w:lang w:val="hr-HR"/>
              </w:rPr>
            </w:pPr>
            <w:r w:rsidRPr="00265DBF">
              <w:rPr>
                <w:rFonts w:asciiTheme="majorHAnsi" w:hAnsiTheme="majorHAnsi" w:cstheme="majorHAnsi"/>
                <w:sz w:val="18"/>
                <w:szCs w:val="18"/>
                <w:lang w:val="hr-HR"/>
              </w:rPr>
              <w:t>LJETO I ŠTEDNJA ENERGIJE</w:t>
            </w:r>
          </w:p>
        </w:tc>
      </w:tr>
      <w:tr w:rsidR="00522CD7" w:rsidRPr="00265DBF" w14:paraId="1FF66148" w14:textId="77777777" w:rsidTr="00573363">
        <w:trPr>
          <w:trHeight w:val="1593"/>
        </w:trPr>
        <w:tc>
          <w:tcPr>
            <w:tcW w:w="2093" w:type="dxa"/>
          </w:tcPr>
          <w:p w14:paraId="60CCB849" w14:textId="77777777" w:rsidR="00522CD7" w:rsidRPr="00265DBF"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265DBF">
              <w:rPr>
                <w:rFonts w:asciiTheme="majorHAnsi" w:hAnsiTheme="majorHAnsi" w:cstheme="majorHAnsi"/>
                <w:b/>
                <w:bCs/>
                <w:color w:val="231F20"/>
                <w:sz w:val="18"/>
                <w:szCs w:val="18"/>
                <w:lang w:val="hr-HR"/>
              </w:rPr>
              <w:t>ISHODI:</w:t>
            </w:r>
          </w:p>
        </w:tc>
        <w:tc>
          <w:tcPr>
            <w:tcW w:w="12695" w:type="dxa"/>
            <w:gridSpan w:val="3"/>
          </w:tcPr>
          <w:p w14:paraId="0B0A028D"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A. 1. 1 Učenik uspoređuje organiziranost prirode opažajući neposredni okoliš.</w:t>
            </w:r>
          </w:p>
          <w:p w14:paraId="1A10808A"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uočava red u prirodi na primjeru biljaka, životinja i ljudi</w:t>
            </w:r>
          </w:p>
          <w:p w14:paraId="061FF325"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uspoređuje obilježja živoga, svojstva neživoga u neposrednome okolišu</w:t>
            </w:r>
          </w:p>
          <w:p w14:paraId="12BF9116"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otkriva da cjelinu čine dijelovi, da se različite cjeline mogu dijeliti na sitnije dijelove</w:t>
            </w:r>
          </w:p>
          <w:p w14:paraId="5A2DA6C6"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dijelovi i cjeline imaju različita svojstva/obilježja</w:t>
            </w:r>
          </w:p>
          <w:p w14:paraId="2463D319"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imenuje i razlikuje tvari u svome okruženju (voda, zrak, zemlja, plastika, staklo, tkanine, drvo, metal i sl.)</w:t>
            </w:r>
          </w:p>
          <w:p w14:paraId="24A61F67"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A. 1. 3 Učenik uspoređuje organiziranost različitih prostora i zajednica u neposrednome okružju</w:t>
            </w:r>
            <w:r w:rsidRPr="00265DBF">
              <w:rPr>
                <w:rFonts w:asciiTheme="majorHAnsi" w:hAnsiTheme="majorHAnsi" w:cstheme="majorHAnsi"/>
                <w:b/>
                <w:color w:val="FF0000"/>
                <w:sz w:val="18"/>
                <w:szCs w:val="18"/>
                <w:lang w:val="hr-HR"/>
              </w:rPr>
              <w:t>.</w:t>
            </w:r>
          </w:p>
          <w:p w14:paraId="140F8A89"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xml:space="preserve">- opisuje organiziranost zajednice u svome </w:t>
            </w:r>
            <w:r w:rsidRPr="00265DBF">
              <w:rPr>
                <w:rFonts w:asciiTheme="majorHAnsi" w:hAnsiTheme="majorHAnsi" w:cstheme="majorHAnsi"/>
                <w:sz w:val="18"/>
                <w:szCs w:val="18"/>
                <w:lang w:val="hr-HR"/>
              </w:rPr>
              <w:t xml:space="preserve">okružju </w:t>
            </w:r>
            <w:r w:rsidRPr="00265DBF">
              <w:rPr>
                <w:rFonts w:asciiTheme="majorHAnsi" w:hAnsiTheme="majorHAnsi" w:cstheme="majorHAnsi"/>
                <w:color w:val="000000"/>
                <w:sz w:val="18"/>
                <w:szCs w:val="18"/>
                <w:lang w:val="hr-HR"/>
              </w:rPr>
              <w:t>te prepoznaje važnost pravila za njezino djelovanje</w:t>
            </w:r>
          </w:p>
          <w:p w14:paraId="334274A0"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B. 1. 1 Učenik uspoređuje promjene u prirodi i opisuje važnost brige za prirodu i osobno zdravlje.</w:t>
            </w:r>
          </w:p>
          <w:p w14:paraId="1780E336"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promatra i predviđa promjene u prirodi u neposrednome okolišu</w:t>
            </w:r>
          </w:p>
          <w:p w14:paraId="4699543A"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brine se za očuvanje osobnoga zdravlja i okruženja u kojemu živi i boravi</w:t>
            </w:r>
          </w:p>
          <w:p w14:paraId="03410519" w14:textId="77777777" w:rsidR="00265DBF" w:rsidRPr="00265DBF" w:rsidRDefault="00265DBF" w:rsidP="00265DBF">
            <w:pPr>
              <w:ind w:left="720" w:hanging="720"/>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B. 1. 2 Učenik se snalazi u vremenskim ciklusima, prikazuje promjene i odnose među njima te objašnjava povezanost vremenskih ciklusa s aktivnostima u</w:t>
            </w:r>
          </w:p>
          <w:p w14:paraId="706D4341" w14:textId="77777777" w:rsidR="00265DBF" w:rsidRPr="00265DBF" w:rsidRDefault="00265DBF" w:rsidP="00265DBF">
            <w:pPr>
              <w:ind w:left="720" w:hanging="720"/>
              <w:rPr>
                <w:rFonts w:asciiTheme="majorHAnsi" w:hAnsiTheme="majorHAnsi" w:cstheme="majorHAnsi"/>
                <w:b/>
                <w:sz w:val="18"/>
                <w:szCs w:val="18"/>
                <w:lang w:val="hr-HR"/>
              </w:rPr>
            </w:pPr>
            <w:r w:rsidRPr="00265DBF">
              <w:rPr>
                <w:rFonts w:asciiTheme="majorHAnsi" w:hAnsiTheme="majorHAnsi" w:cstheme="majorHAnsi"/>
                <w:b/>
                <w:sz w:val="18"/>
                <w:szCs w:val="18"/>
                <w:lang w:val="hr-HR"/>
              </w:rPr>
              <w:t>životu.</w:t>
            </w:r>
          </w:p>
          <w:p w14:paraId="2ABA1724"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prepoznaje smjenu godišnjih doba i svoje navike prilagođava određenomu godišnjem dobu</w:t>
            </w:r>
          </w:p>
          <w:p w14:paraId="40169AAB"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C. 1. 1 Učenik zaključuje o sebi, svojoj ulozi u zajednici i uviđa vrijednosti sebe i drugih.</w:t>
            </w:r>
          </w:p>
          <w:p w14:paraId="3E385CC0"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prepoznaje svoju posebnost i vrijednosti kao i posebnost i vrijednosti drugih osoba i zajednica kojima pripada</w:t>
            </w:r>
          </w:p>
          <w:p w14:paraId="134B084C" w14:textId="77777777" w:rsidR="00265DBF" w:rsidRPr="00265DBF" w:rsidRDefault="00265DBF" w:rsidP="00265DBF">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otkriva svoju ulogu u zajednici i povezanost s ostalim članovima s kojima je povezan događajima, interesima, vrijednostima</w:t>
            </w:r>
          </w:p>
          <w:p w14:paraId="013D8069" w14:textId="77777777" w:rsidR="00265DBF" w:rsidRDefault="00265DBF" w:rsidP="00265DBF">
            <w:pPr>
              <w:ind w:left="720" w:hanging="720"/>
              <w:rPr>
                <w:rFonts w:asciiTheme="majorHAnsi" w:hAnsiTheme="majorHAnsi" w:cstheme="majorHAnsi"/>
                <w:b/>
                <w:sz w:val="18"/>
                <w:szCs w:val="18"/>
                <w:lang w:val="hr-HR"/>
              </w:rPr>
            </w:pPr>
            <w:r w:rsidRPr="00265DBF">
              <w:rPr>
                <w:rFonts w:asciiTheme="majorHAnsi" w:hAnsiTheme="majorHAnsi" w:cstheme="majorHAnsi"/>
                <w:b/>
                <w:sz w:val="18"/>
                <w:szCs w:val="18"/>
                <w:lang w:val="hr-HR"/>
              </w:rPr>
              <w:t>PID OŠ D. 1. 1 Učenik objašnjava na temelju vlastitih iskustava važnost energije u svakodnevnome životu i opasnosti s kojima se može susresti pri korištenju te</w:t>
            </w:r>
          </w:p>
          <w:p w14:paraId="4089F738" w14:textId="7F47D183" w:rsidR="00265DBF" w:rsidRPr="00265DBF" w:rsidRDefault="00265DBF" w:rsidP="00265DBF">
            <w:pPr>
              <w:ind w:left="720" w:hanging="720"/>
              <w:rPr>
                <w:rFonts w:asciiTheme="majorHAnsi" w:hAnsiTheme="majorHAnsi" w:cstheme="majorHAnsi"/>
                <w:b/>
                <w:sz w:val="18"/>
                <w:szCs w:val="18"/>
                <w:lang w:val="hr-HR"/>
              </w:rPr>
            </w:pPr>
            <w:r w:rsidRPr="00265DBF">
              <w:rPr>
                <w:rFonts w:asciiTheme="majorHAnsi" w:hAnsiTheme="majorHAnsi" w:cstheme="majorHAnsi"/>
                <w:b/>
                <w:sz w:val="18"/>
                <w:szCs w:val="18"/>
                <w:lang w:val="hr-HR"/>
              </w:rPr>
              <w:t>navodi mjere opreza.</w:t>
            </w:r>
          </w:p>
          <w:p w14:paraId="07DDEE3F" w14:textId="77777777" w:rsidR="00265DBF" w:rsidRPr="00265DBF" w:rsidRDefault="00265DBF" w:rsidP="00265DBF">
            <w:pPr>
              <w:pBdr>
                <w:top w:val="nil"/>
                <w:left w:val="nil"/>
                <w:bottom w:val="nil"/>
                <w:right w:val="nil"/>
                <w:between w:val="nil"/>
              </w:pBdr>
              <w:rPr>
                <w:rFonts w:asciiTheme="majorHAnsi" w:hAnsiTheme="majorHAnsi" w:cstheme="majorHAnsi"/>
                <w:sz w:val="18"/>
                <w:szCs w:val="18"/>
                <w:lang w:val="hr-HR"/>
              </w:rPr>
            </w:pPr>
            <w:r w:rsidRPr="00265DBF">
              <w:rPr>
                <w:rFonts w:asciiTheme="majorHAnsi" w:hAnsiTheme="majorHAnsi" w:cstheme="majorHAnsi"/>
                <w:sz w:val="18"/>
                <w:szCs w:val="18"/>
                <w:lang w:val="hr-HR"/>
              </w:rPr>
              <w:t xml:space="preserve">- opisuje uređaje iz svakodnevnoga života i njihovu svrhu </w:t>
            </w:r>
          </w:p>
          <w:p w14:paraId="6809A4A0" w14:textId="77777777" w:rsidR="00265DBF" w:rsidRPr="00265DBF" w:rsidRDefault="00265DBF" w:rsidP="00265DBF">
            <w:pPr>
              <w:pBdr>
                <w:top w:val="nil"/>
                <w:left w:val="nil"/>
                <w:bottom w:val="nil"/>
                <w:right w:val="nil"/>
                <w:between w:val="nil"/>
              </w:pBdr>
              <w:rPr>
                <w:rFonts w:asciiTheme="majorHAnsi" w:hAnsiTheme="majorHAnsi" w:cstheme="majorHAnsi"/>
                <w:sz w:val="18"/>
                <w:szCs w:val="18"/>
                <w:lang w:val="hr-HR"/>
              </w:rPr>
            </w:pPr>
            <w:r w:rsidRPr="00265DBF">
              <w:rPr>
                <w:rFonts w:asciiTheme="majorHAnsi" w:hAnsiTheme="majorHAnsi" w:cstheme="majorHAnsi"/>
                <w:sz w:val="18"/>
                <w:szCs w:val="18"/>
                <w:lang w:val="hr-HR"/>
              </w:rPr>
              <w:t xml:space="preserve">- prepoznaje i opisuje opasnosti koje se mogu javiti pri uporabi uređaja </w:t>
            </w:r>
          </w:p>
          <w:p w14:paraId="42C879D3" w14:textId="2F73EC53" w:rsidR="00B17B13" w:rsidRPr="00265DBF" w:rsidRDefault="00265DBF" w:rsidP="00A45353">
            <w:pPr>
              <w:pBdr>
                <w:top w:val="nil"/>
                <w:left w:val="nil"/>
                <w:bottom w:val="nil"/>
                <w:right w:val="nil"/>
                <w:between w:val="nil"/>
              </w:pBdr>
              <w:rPr>
                <w:rFonts w:asciiTheme="majorHAnsi" w:hAnsiTheme="majorHAnsi" w:cstheme="majorHAnsi"/>
                <w:color w:val="000000"/>
                <w:sz w:val="18"/>
                <w:szCs w:val="18"/>
                <w:lang w:val="hr-HR"/>
              </w:rPr>
            </w:pPr>
            <w:r w:rsidRPr="00265DBF">
              <w:rPr>
                <w:rFonts w:asciiTheme="majorHAnsi" w:hAnsiTheme="majorHAnsi" w:cstheme="majorHAnsi"/>
                <w:color w:val="000000"/>
                <w:sz w:val="18"/>
                <w:szCs w:val="18"/>
                <w:lang w:val="hr-HR"/>
              </w:rPr>
              <w:t>- razvija naviku isključivanja uređaja kad se ne koristi njime, brine se o čišćenju i čuvanju svojih uređaja te je svjestan štetnosti dugotrajne i nepravilne upotrebe tehnologije</w:t>
            </w:r>
          </w:p>
        </w:tc>
      </w:tr>
    </w:tbl>
    <w:p w14:paraId="49FEC186" w14:textId="77777777" w:rsidR="00522CD7"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14596" w:type="dxa"/>
        <w:tblLook w:val="04A0" w:firstRow="1" w:lastRow="0" w:firstColumn="1" w:lastColumn="0" w:noHBand="0" w:noVBand="1"/>
      </w:tblPr>
      <w:tblGrid>
        <w:gridCol w:w="9918"/>
        <w:gridCol w:w="2126"/>
        <w:gridCol w:w="2552"/>
      </w:tblGrid>
      <w:tr w:rsidR="003D3534" w:rsidRPr="00265DBF" w14:paraId="26F5F047" w14:textId="77777777" w:rsidTr="00265DBF">
        <w:tc>
          <w:tcPr>
            <w:tcW w:w="9918" w:type="dxa"/>
            <w:shd w:val="clear" w:color="auto" w:fill="D6E3BC" w:themeFill="accent3" w:themeFillTint="66"/>
          </w:tcPr>
          <w:p w14:paraId="4D531EA0" w14:textId="77777777" w:rsidR="003D3534" w:rsidRPr="00265DBF"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08CABE04" w14:textId="77777777" w:rsidR="003D3534" w:rsidRPr="00265DBF"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64E8436B" w14:textId="77777777" w:rsidR="003D3534" w:rsidRPr="00265DBF" w:rsidRDefault="003D3534">
            <w:pPr>
              <w:widowControl w:val="0"/>
              <w:autoSpaceDE w:val="0"/>
              <w:autoSpaceDN w:val="0"/>
              <w:adjustRightInd w:val="0"/>
              <w:spacing w:before="5" w:line="150" w:lineRule="exact"/>
              <w:rPr>
                <w:rFonts w:asciiTheme="majorHAnsi" w:hAnsiTheme="majorHAnsi" w:cstheme="majorHAnsi"/>
                <w:sz w:val="18"/>
                <w:szCs w:val="18"/>
                <w:lang w:val="hr-HR"/>
              </w:rPr>
            </w:pPr>
            <w:r w:rsidRPr="00265DBF">
              <w:rPr>
                <w:rFonts w:asciiTheme="majorHAnsi" w:hAnsiTheme="majorHAnsi" w:cstheme="majorHAnsi"/>
                <w:b/>
                <w:bCs/>
                <w:color w:val="231F20"/>
                <w:sz w:val="18"/>
                <w:szCs w:val="18"/>
                <w:lang w:val="hr-HR"/>
              </w:rPr>
              <w:t>NA</w:t>
            </w:r>
            <w:r w:rsidRPr="00265DBF">
              <w:rPr>
                <w:rFonts w:asciiTheme="majorHAnsi" w:hAnsiTheme="majorHAnsi" w:cstheme="majorHAnsi"/>
                <w:b/>
                <w:bCs/>
                <w:color w:val="231F20"/>
                <w:spacing w:val="-2"/>
                <w:sz w:val="18"/>
                <w:szCs w:val="18"/>
                <w:lang w:val="hr-HR"/>
              </w:rPr>
              <w:t>S</w:t>
            </w:r>
            <w:r w:rsidRPr="00265DBF">
              <w:rPr>
                <w:rFonts w:asciiTheme="majorHAnsi" w:hAnsiTheme="majorHAnsi" w:cstheme="majorHAnsi"/>
                <w:b/>
                <w:bCs/>
                <w:color w:val="231F20"/>
                <w:spacing w:val="-16"/>
                <w:sz w:val="18"/>
                <w:szCs w:val="18"/>
                <w:lang w:val="hr-HR"/>
              </w:rPr>
              <w:t>T</w:t>
            </w:r>
            <w:r w:rsidRPr="00265DBF">
              <w:rPr>
                <w:rFonts w:asciiTheme="majorHAnsi" w:hAnsiTheme="majorHAnsi" w:cstheme="majorHAnsi"/>
                <w:b/>
                <w:bCs/>
                <w:color w:val="231F20"/>
                <w:spacing w:val="-10"/>
                <w:sz w:val="18"/>
                <w:szCs w:val="18"/>
                <w:lang w:val="hr-HR"/>
              </w:rPr>
              <w:t>A</w:t>
            </w:r>
            <w:r w:rsidRPr="00265DBF">
              <w:rPr>
                <w:rFonts w:asciiTheme="majorHAnsi" w:hAnsiTheme="majorHAnsi" w:cstheme="majorHAnsi"/>
                <w:b/>
                <w:bCs/>
                <w:color w:val="231F20"/>
                <w:sz w:val="18"/>
                <w:szCs w:val="18"/>
                <w:lang w:val="hr-HR"/>
              </w:rPr>
              <w:t>VNE SIT</w:t>
            </w:r>
            <w:r w:rsidRPr="00265DBF">
              <w:rPr>
                <w:rFonts w:asciiTheme="majorHAnsi" w:hAnsiTheme="majorHAnsi" w:cstheme="majorHAnsi"/>
                <w:b/>
                <w:bCs/>
                <w:color w:val="231F20"/>
                <w:spacing w:val="-6"/>
                <w:sz w:val="18"/>
                <w:szCs w:val="18"/>
                <w:lang w:val="hr-HR"/>
              </w:rPr>
              <w:t>U</w:t>
            </w:r>
            <w:r w:rsidRPr="00265DBF">
              <w:rPr>
                <w:rFonts w:asciiTheme="majorHAnsi" w:hAnsiTheme="majorHAnsi" w:cstheme="majorHAnsi"/>
                <w:b/>
                <w:bCs/>
                <w:color w:val="231F20"/>
                <w:spacing w:val="-2"/>
                <w:sz w:val="18"/>
                <w:szCs w:val="18"/>
                <w:lang w:val="hr-HR"/>
              </w:rPr>
              <w:t>A</w:t>
            </w:r>
            <w:r w:rsidRPr="00265DBF">
              <w:rPr>
                <w:rFonts w:asciiTheme="majorHAnsi" w:hAnsiTheme="majorHAnsi" w:cstheme="majorHAnsi"/>
                <w:b/>
                <w:bCs/>
                <w:color w:val="231F20"/>
                <w:sz w:val="18"/>
                <w:szCs w:val="18"/>
                <w:lang w:val="hr-HR"/>
              </w:rPr>
              <w:t>CIJE</w:t>
            </w:r>
          </w:p>
        </w:tc>
        <w:tc>
          <w:tcPr>
            <w:tcW w:w="2126" w:type="dxa"/>
            <w:shd w:val="clear" w:color="auto" w:fill="D6E3BC" w:themeFill="accent3" w:themeFillTint="66"/>
          </w:tcPr>
          <w:p w14:paraId="36CE9E7D" w14:textId="41D42ACE" w:rsidR="003D3534" w:rsidRPr="00265DBF" w:rsidRDefault="003D3534" w:rsidP="001250F2">
            <w:pPr>
              <w:widowControl w:val="0"/>
              <w:autoSpaceDE w:val="0"/>
              <w:autoSpaceDN w:val="0"/>
              <w:adjustRightInd w:val="0"/>
              <w:rPr>
                <w:rFonts w:asciiTheme="majorHAnsi" w:hAnsiTheme="majorHAnsi" w:cstheme="majorHAnsi"/>
                <w:b/>
                <w:bCs/>
                <w:color w:val="231F20"/>
                <w:sz w:val="18"/>
                <w:szCs w:val="18"/>
                <w:lang w:val="hr-HR"/>
              </w:rPr>
            </w:pPr>
            <w:r w:rsidRPr="00265DBF">
              <w:rPr>
                <w:rFonts w:asciiTheme="majorHAnsi" w:hAnsiTheme="majorHAnsi" w:cstheme="majorHAnsi"/>
                <w:b/>
                <w:bCs/>
                <w:color w:val="231F20"/>
                <w:sz w:val="18"/>
                <w:szCs w:val="18"/>
                <w:lang w:val="hr-HR"/>
              </w:rPr>
              <w:t>PRIJED</w:t>
            </w:r>
            <w:r w:rsidRPr="00265DBF">
              <w:rPr>
                <w:rFonts w:asciiTheme="majorHAnsi" w:hAnsiTheme="majorHAnsi" w:cstheme="majorHAnsi"/>
                <w:b/>
                <w:bCs/>
                <w:color w:val="231F20"/>
                <w:spacing w:val="-4"/>
                <w:sz w:val="18"/>
                <w:szCs w:val="18"/>
                <w:lang w:val="hr-HR"/>
              </w:rPr>
              <w:t>L</w:t>
            </w:r>
            <w:r w:rsidRPr="00265DBF">
              <w:rPr>
                <w:rFonts w:asciiTheme="majorHAnsi" w:hAnsiTheme="majorHAnsi" w:cstheme="majorHAnsi"/>
                <w:b/>
                <w:bCs/>
                <w:color w:val="231F20"/>
                <w:sz w:val="18"/>
                <w:szCs w:val="18"/>
                <w:lang w:val="hr-HR"/>
              </w:rPr>
              <w:t>OG AKTIVNO</w:t>
            </w:r>
            <w:r w:rsidRPr="00265DBF">
              <w:rPr>
                <w:rFonts w:asciiTheme="majorHAnsi" w:hAnsiTheme="majorHAnsi" w:cstheme="majorHAnsi"/>
                <w:b/>
                <w:bCs/>
                <w:color w:val="231F20"/>
                <w:spacing w:val="-2"/>
                <w:sz w:val="18"/>
                <w:szCs w:val="18"/>
                <w:lang w:val="hr-HR"/>
              </w:rPr>
              <w:t>S</w:t>
            </w:r>
            <w:r w:rsidRPr="00265DBF">
              <w:rPr>
                <w:rFonts w:asciiTheme="majorHAnsi" w:hAnsiTheme="majorHAnsi" w:cstheme="majorHAnsi"/>
                <w:b/>
                <w:bCs/>
                <w:color w:val="231F20"/>
                <w:sz w:val="18"/>
                <w:szCs w:val="18"/>
                <w:lang w:val="hr-HR"/>
              </w:rPr>
              <w:t>TI U DIGI</w:t>
            </w:r>
            <w:r w:rsidRPr="00265DBF">
              <w:rPr>
                <w:rFonts w:asciiTheme="majorHAnsi" w:hAnsiTheme="majorHAnsi" w:cstheme="majorHAnsi"/>
                <w:b/>
                <w:bCs/>
                <w:color w:val="231F20"/>
                <w:spacing w:val="-16"/>
                <w:sz w:val="18"/>
                <w:szCs w:val="18"/>
                <w:lang w:val="hr-HR"/>
              </w:rPr>
              <w:t>T</w:t>
            </w:r>
            <w:r w:rsidRPr="00265DBF">
              <w:rPr>
                <w:rFonts w:asciiTheme="majorHAnsi" w:hAnsiTheme="majorHAnsi" w:cstheme="majorHAnsi"/>
                <w:b/>
                <w:bCs/>
                <w:color w:val="231F20"/>
                <w:sz w:val="18"/>
                <w:szCs w:val="18"/>
                <w:lang w:val="hr-HR"/>
              </w:rPr>
              <w:t>ALNOM OKRUŽENJU</w:t>
            </w:r>
          </w:p>
        </w:tc>
        <w:tc>
          <w:tcPr>
            <w:tcW w:w="2552" w:type="dxa"/>
            <w:shd w:val="clear" w:color="auto" w:fill="D6E3BC" w:themeFill="accent3" w:themeFillTint="66"/>
          </w:tcPr>
          <w:p w14:paraId="7019C05F" w14:textId="2BF0252B" w:rsidR="003D3534" w:rsidRPr="00265DBF" w:rsidRDefault="003D3534" w:rsidP="001250F2">
            <w:pPr>
              <w:widowControl w:val="0"/>
              <w:autoSpaceDE w:val="0"/>
              <w:autoSpaceDN w:val="0"/>
              <w:adjustRightInd w:val="0"/>
              <w:rPr>
                <w:rFonts w:asciiTheme="majorHAnsi" w:hAnsiTheme="majorHAnsi" w:cstheme="majorHAnsi"/>
                <w:sz w:val="18"/>
                <w:szCs w:val="18"/>
                <w:lang w:val="hr-HR"/>
              </w:rPr>
            </w:pPr>
            <w:r w:rsidRPr="00265DBF">
              <w:rPr>
                <w:rFonts w:asciiTheme="majorHAnsi" w:hAnsiTheme="majorHAnsi" w:cstheme="majorHAnsi"/>
                <w:b/>
                <w:bCs/>
                <w:color w:val="231F20"/>
                <w:sz w:val="18"/>
                <w:szCs w:val="18"/>
                <w:lang w:val="hr-HR"/>
              </w:rPr>
              <w:t>P</w:t>
            </w:r>
            <w:r w:rsidRPr="00265DBF">
              <w:rPr>
                <w:rFonts w:asciiTheme="majorHAnsi" w:hAnsiTheme="majorHAnsi" w:cstheme="majorHAnsi"/>
                <w:b/>
                <w:bCs/>
                <w:color w:val="231F20"/>
                <w:spacing w:val="-3"/>
                <w:sz w:val="18"/>
                <w:szCs w:val="18"/>
                <w:lang w:val="hr-HR"/>
              </w:rPr>
              <w:t>O</w:t>
            </w:r>
            <w:r w:rsidRPr="00265DBF">
              <w:rPr>
                <w:rFonts w:asciiTheme="majorHAnsi" w:hAnsiTheme="majorHAnsi" w:cstheme="majorHAnsi"/>
                <w:b/>
                <w:bCs/>
                <w:color w:val="231F20"/>
                <w:sz w:val="18"/>
                <w:szCs w:val="18"/>
                <w:lang w:val="hr-HR"/>
              </w:rPr>
              <w:t>V</w:t>
            </w:r>
            <w:r w:rsidRPr="00265DBF">
              <w:rPr>
                <w:rFonts w:asciiTheme="majorHAnsi" w:hAnsiTheme="majorHAnsi" w:cstheme="majorHAnsi"/>
                <w:b/>
                <w:bCs/>
                <w:color w:val="231F20"/>
                <w:spacing w:val="-1"/>
                <w:sz w:val="18"/>
                <w:szCs w:val="18"/>
                <w:lang w:val="hr-HR"/>
              </w:rPr>
              <w:t>E</w:t>
            </w:r>
            <w:r w:rsidRPr="00265DBF">
              <w:rPr>
                <w:rFonts w:asciiTheme="majorHAnsi" w:hAnsiTheme="majorHAnsi" w:cstheme="majorHAnsi"/>
                <w:b/>
                <w:bCs/>
                <w:color w:val="231F20"/>
                <w:sz w:val="18"/>
                <w:szCs w:val="18"/>
                <w:lang w:val="hr-HR"/>
              </w:rPr>
              <w:t>ZI</w:t>
            </w:r>
            <w:r w:rsidRPr="00265DBF">
              <w:rPr>
                <w:rFonts w:asciiTheme="majorHAnsi" w:hAnsiTheme="majorHAnsi" w:cstheme="majorHAnsi"/>
                <w:b/>
                <w:bCs/>
                <w:color w:val="231F20"/>
                <w:spacing w:val="-11"/>
                <w:sz w:val="18"/>
                <w:szCs w:val="18"/>
                <w:lang w:val="hr-HR"/>
              </w:rPr>
              <w:t>V</w:t>
            </w:r>
            <w:r w:rsidRPr="00265DBF">
              <w:rPr>
                <w:rFonts w:asciiTheme="majorHAnsi" w:hAnsiTheme="majorHAnsi" w:cstheme="majorHAnsi"/>
                <w:b/>
                <w:bCs/>
                <w:color w:val="231F20"/>
                <w:sz w:val="18"/>
                <w:szCs w:val="18"/>
                <w:lang w:val="hr-HR"/>
              </w:rPr>
              <w:t>ANJE ISHO</w:t>
            </w:r>
            <w:r w:rsidRPr="00265DBF">
              <w:rPr>
                <w:rFonts w:asciiTheme="majorHAnsi" w:hAnsiTheme="majorHAnsi" w:cstheme="majorHAnsi"/>
                <w:b/>
                <w:bCs/>
                <w:color w:val="231F20"/>
                <w:spacing w:val="-5"/>
                <w:sz w:val="18"/>
                <w:szCs w:val="18"/>
                <w:lang w:val="hr-HR"/>
              </w:rPr>
              <w:t>D</w:t>
            </w:r>
            <w:r w:rsidRPr="00265DBF">
              <w:rPr>
                <w:rFonts w:asciiTheme="majorHAnsi" w:hAnsiTheme="majorHAnsi" w:cstheme="majorHAnsi"/>
                <w:b/>
                <w:bCs/>
                <w:color w:val="231F20"/>
                <w:sz w:val="18"/>
                <w:szCs w:val="18"/>
                <w:lang w:val="hr-HR"/>
              </w:rPr>
              <w:t>A O</w:t>
            </w:r>
            <w:r w:rsidRPr="00265DBF">
              <w:rPr>
                <w:rFonts w:asciiTheme="majorHAnsi" w:hAnsiTheme="majorHAnsi" w:cstheme="majorHAnsi"/>
                <w:b/>
                <w:bCs/>
                <w:color w:val="231F20"/>
                <w:spacing w:val="-2"/>
                <w:sz w:val="18"/>
                <w:szCs w:val="18"/>
                <w:lang w:val="hr-HR"/>
              </w:rPr>
              <w:t>S</w:t>
            </w:r>
            <w:r w:rsidRPr="00265DBF">
              <w:rPr>
                <w:rFonts w:asciiTheme="majorHAnsi" w:hAnsiTheme="majorHAnsi" w:cstheme="majorHAnsi"/>
                <w:b/>
                <w:bCs/>
                <w:color w:val="231F20"/>
                <w:spacing w:val="-16"/>
                <w:sz w:val="18"/>
                <w:szCs w:val="18"/>
                <w:lang w:val="hr-HR"/>
              </w:rPr>
              <w:t>T</w:t>
            </w:r>
            <w:r w:rsidRPr="00265DBF">
              <w:rPr>
                <w:rFonts w:asciiTheme="majorHAnsi" w:hAnsiTheme="majorHAnsi" w:cstheme="majorHAnsi"/>
                <w:b/>
                <w:bCs/>
                <w:color w:val="231F20"/>
                <w:sz w:val="18"/>
                <w:szCs w:val="18"/>
                <w:lang w:val="hr-HR"/>
              </w:rPr>
              <w:t>ALIH PREDMETNIH PODRU</w:t>
            </w:r>
            <w:r w:rsidRPr="00265DBF">
              <w:rPr>
                <w:rFonts w:asciiTheme="majorHAnsi" w:hAnsiTheme="majorHAnsi" w:cstheme="majorHAnsi"/>
                <w:b/>
                <w:bCs/>
                <w:color w:val="231F20"/>
                <w:spacing w:val="2"/>
                <w:sz w:val="18"/>
                <w:szCs w:val="18"/>
                <w:lang w:val="hr-HR"/>
              </w:rPr>
              <w:t>Č</w:t>
            </w:r>
            <w:r w:rsidRPr="00265DBF">
              <w:rPr>
                <w:rFonts w:asciiTheme="majorHAnsi" w:hAnsiTheme="majorHAnsi" w:cstheme="majorHAnsi"/>
                <w:b/>
                <w:bCs/>
                <w:color w:val="231F20"/>
                <w:spacing w:val="-4"/>
                <w:sz w:val="18"/>
                <w:szCs w:val="18"/>
                <w:lang w:val="hr-HR"/>
              </w:rPr>
              <w:t>J</w:t>
            </w:r>
            <w:r w:rsidRPr="00265DBF">
              <w:rPr>
                <w:rFonts w:asciiTheme="majorHAnsi" w:hAnsiTheme="majorHAnsi" w:cstheme="majorHAnsi"/>
                <w:b/>
                <w:bCs/>
                <w:color w:val="231F20"/>
                <w:sz w:val="18"/>
                <w:szCs w:val="18"/>
                <w:lang w:val="hr-HR"/>
              </w:rPr>
              <w:t>A I MEĐUPREDMETNIH TEMA</w:t>
            </w:r>
          </w:p>
        </w:tc>
      </w:tr>
      <w:tr w:rsidR="003D3534" w:rsidRPr="00265DBF" w14:paraId="669B5A39" w14:textId="77777777" w:rsidTr="00265DBF">
        <w:trPr>
          <w:trHeight w:val="50"/>
        </w:trPr>
        <w:tc>
          <w:tcPr>
            <w:tcW w:w="9918" w:type="dxa"/>
          </w:tcPr>
          <w:p w14:paraId="4317ADA0" w14:textId="692BCC8B" w:rsidR="00265DBF" w:rsidRPr="00265DBF" w:rsidRDefault="00265DBF" w:rsidP="00265DBF">
            <w:pPr>
              <w:widowControl w:val="0"/>
              <w:pBdr>
                <w:top w:val="nil"/>
                <w:left w:val="nil"/>
                <w:bottom w:val="nil"/>
                <w:right w:val="nil"/>
                <w:between w:val="nil"/>
              </w:pBdr>
              <w:spacing w:before="152"/>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1. </w:t>
            </w:r>
            <w:r w:rsidRPr="00265DBF">
              <w:rPr>
                <w:rFonts w:asciiTheme="majorHAnsi" w:hAnsiTheme="majorHAnsi" w:cstheme="majorHAnsi"/>
                <w:b/>
                <w:color w:val="000000"/>
                <w:sz w:val="18"/>
                <w:szCs w:val="18"/>
                <w:lang w:val="hr-HR"/>
              </w:rPr>
              <w:t>LJETO</w:t>
            </w:r>
          </w:p>
          <w:p w14:paraId="7E6C9F79"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 xml:space="preserve">Ishod aktivnosti: </w:t>
            </w:r>
            <w:r w:rsidRPr="00265DBF">
              <w:rPr>
                <w:rFonts w:asciiTheme="majorHAnsi" w:hAnsiTheme="majorHAnsi" w:cstheme="majorHAnsi"/>
                <w:sz w:val="18"/>
                <w:szCs w:val="18"/>
                <w:lang w:val="hr-HR"/>
              </w:rPr>
              <w:t>uočava red u prirodi na primjeru biljaka, životinja i ljudi; uspoređuje obilježja živoga, svojstva neživoga u neposrednome okolišu; otkriva da cjelinu čine dijelovi, da se različite cjeline mogu dijeliti na sitnije dijelove; dijelovi i cjeline imaju različita svojstva/obilježja; imenuje i razlikuje tvari u svome okruženju (voda, zrak, zemlja, plastika, staklo, tkanine, drvo, metal i sl.); opisuje organiziranost zajednice u svome okruženju te prepoznaje važnost pravila za njezino djelovanje.</w:t>
            </w:r>
          </w:p>
          <w:p w14:paraId="282EE8AF" w14:textId="6047EB4A"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 xml:space="preserve">Opis aktivnosti: </w:t>
            </w:r>
            <w:r w:rsidRPr="00265DBF">
              <w:rPr>
                <w:rFonts w:asciiTheme="majorHAnsi" w:hAnsiTheme="majorHAnsi" w:cstheme="majorHAnsi"/>
                <w:sz w:val="18"/>
                <w:szCs w:val="18"/>
                <w:lang w:val="hr-HR"/>
              </w:rPr>
              <w:t>Učiteljica/učitelj najavljuje učenicima igru asocijacija i objašnjava pravila.</w:t>
            </w:r>
          </w:p>
          <w:p w14:paraId="421A5DE2" w14:textId="77777777" w:rsidR="00265DBF" w:rsidRPr="00265DBF" w:rsidRDefault="00265DBF" w:rsidP="00265DBF">
            <w:pPr>
              <w:rPr>
                <w:rFonts w:asciiTheme="majorHAnsi" w:hAnsiTheme="majorHAnsi" w:cstheme="majorHAnsi"/>
                <w:sz w:val="18"/>
                <w:szCs w:val="18"/>
                <w:lang w:val="hr-HR"/>
              </w:rPr>
            </w:pPr>
          </w:p>
          <w:tbl>
            <w:tblPr>
              <w:tblW w:w="7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12"/>
              <w:gridCol w:w="2976"/>
              <w:gridCol w:w="2127"/>
            </w:tblGrid>
            <w:tr w:rsidR="00265DBF" w:rsidRPr="00265DBF" w14:paraId="1C910EEC" w14:textId="77777777" w:rsidTr="00265DBF">
              <w:tc>
                <w:tcPr>
                  <w:tcW w:w="2012" w:type="dxa"/>
                </w:tcPr>
                <w:p w14:paraId="2AA141A4"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SUNCE</w:t>
                  </w:r>
                </w:p>
              </w:tc>
              <w:tc>
                <w:tcPr>
                  <w:tcW w:w="2976" w:type="dxa"/>
                </w:tcPr>
                <w:p w14:paraId="075FEFAC"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SUNCOBRAN</w:t>
                  </w:r>
                </w:p>
              </w:tc>
              <w:tc>
                <w:tcPr>
                  <w:tcW w:w="2127" w:type="dxa"/>
                </w:tcPr>
                <w:p w14:paraId="067A4AB7"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PIĆE</w:t>
                  </w:r>
                </w:p>
              </w:tc>
            </w:tr>
            <w:tr w:rsidR="00265DBF" w:rsidRPr="00265DBF" w14:paraId="7652058D" w14:textId="77777777" w:rsidTr="00265DBF">
              <w:tc>
                <w:tcPr>
                  <w:tcW w:w="2012" w:type="dxa"/>
                </w:tcPr>
                <w:p w14:paraId="03F62F4E"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ZNOJENJE</w:t>
                  </w:r>
                </w:p>
              </w:tc>
              <w:tc>
                <w:tcPr>
                  <w:tcW w:w="2976" w:type="dxa"/>
                </w:tcPr>
                <w:p w14:paraId="16818653"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PIJESAK</w:t>
                  </w:r>
                </w:p>
              </w:tc>
              <w:tc>
                <w:tcPr>
                  <w:tcW w:w="2127" w:type="dxa"/>
                </w:tcPr>
                <w:p w14:paraId="020AE078"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LED</w:t>
                  </w:r>
                </w:p>
              </w:tc>
            </w:tr>
            <w:tr w:rsidR="00265DBF" w:rsidRPr="00265DBF" w14:paraId="4D48FEF7" w14:textId="77777777" w:rsidTr="00265DBF">
              <w:tc>
                <w:tcPr>
                  <w:tcW w:w="2012" w:type="dxa"/>
                </w:tcPr>
                <w:p w14:paraId="43ABE7A3"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HLAD</w:t>
                  </w:r>
                </w:p>
              </w:tc>
              <w:tc>
                <w:tcPr>
                  <w:tcW w:w="2976" w:type="dxa"/>
                </w:tcPr>
                <w:p w14:paraId="34E23AE5"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LEŽALJKA</w:t>
                  </w:r>
                </w:p>
              </w:tc>
              <w:tc>
                <w:tcPr>
                  <w:tcW w:w="2127" w:type="dxa"/>
                </w:tcPr>
                <w:p w14:paraId="65FA457F"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MORE</w:t>
                  </w:r>
                </w:p>
              </w:tc>
            </w:tr>
            <w:tr w:rsidR="00265DBF" w:rsidRPr="00265DBF" w14:paraId="036BDDD8" w14:textId="77777777" w:rsidTr="00265DBF">
              <w:tc>
                <w:tcPr>
                  <w:tcW w:w="2012" w:type="dxa"/>
                </w:tcPr>
                <w:p w14:paraId="046A1DCE"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VENTILATOR</w:t>
                  </w:r>
                </w:p>
              </w:tc>
              <w:tc>
                <w:tcPr>
                  <w:tcW w:w="2976" w:type="dxa"/>
                </w:tcPr>
                <w:p w14:paraId="760613AB"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SUNČANJE</w:t>
                  </w:r>
                </w:p>
              </w:tc>
              <w:tc>
                <w:tcPr>
                  <w:tcW w:w="2127" w:type="dxa"/>
                </w:tcPr>
                <w:p w14:paraId="622D6AEC" w14:textId="77777777" w:rsidR="00265DBF" w:rsidRPr="00265DBF" w:rsidRDefault="00265DBF" w:rsidP="00265DBF">
                  <w:pPr>
                    <w:jc w:val="center"/>
                    <w:rPr>
                      <w:rFonts w:asciiTheme="majorHAnsi" w:hAnsiTheme="majorHAnsi" w:cstheme="majorHAnsi"/>
                      <w:sz w:val="18"/>
                      <w:szCs w:val="18"/>
                      <w:lang w:val="hr-HR"/>
                    </w:rPr>
                  </w:pPr>
                  <w:r w:rsidRPr="00265DBF">
                    <w:rPr>
                      <w:rFonts w:asciiTheme="majorHAnsi" w:hAnsiTheme="majorHAnsi" w:cstheme="majorHAnsi"/>
                      <w:sz w:val="18"/>
                      <w:szCs w:val="18"/>
                      <w:lang w:val="hr-HR"/>
                    </w:rPr>
                    <w:t>RIJEKA</w:t>
                  </w:r>
                </w:p>
              </w:tc>
            </w:tr>
            <w:tr w:rsidR="00265DBF" w:rsidRPr="00265DBF" w14:paraId="0EE8234F" w14:textId="77777777" w:rsidTr="00265DBF">
              <w:tc>
                <w:tcPr>
                  <w:tcW w:w="2012" w:type="dxa"/>
                </w:tcPr>
                <w:p w14:paraId="5C2A4F7B" w14:textId="77777777" w:rsidR="00265DBF" w:rsidRPr="00265DBF" w:rsidRDefault="00265DBF" w:rsidP="00265DBF">
                  <w:pPr>
                    <w:jc w:val="center"/>
                    <w:rPr>
                      <w:rFonts w:asciiTheme="majorHAnsi" w:hAnsiTheme="majorHAnsi" w:cstheme="majorHAnsi"/>
                      <w:b/>
                      <w:bCs/>
                      <w:sz w:val="18"/>
                      <w:szCs w:val="18"/>
                      <w:lang w:val="hr-HR"/>
                    </w:rPr>
                  </w:pPr>
                  <w:r w:rsidRPr="00265DBF">
                    <w:rPr>
                      <w:rFonts w:asciiTheme="majorHAnsi" w:hAnsiTheme="majorHAnsi" w:cstheme="majorHAnsi"/>
                      <w:b/>
                      <w:bCs/>
                      <w:sz w:val="18"/>
                      <w:szCs w:val="18"/>
                      <w:lang w:val="hr-HR"/>
                    </w:rPr>
                    <w:t>VRUĆINA</w:t>
                  </w:r>
                </w:p>
              </w:tc>
              <w:tc>
                <w:tcPr>
                  <w:tcW w:w="2976" w:type="dxa"/>
                </w:tcPr>
                <w:p w14:paraId="5E37FB5F" w14:textId="77777777" w:rsidR="00265DBF" w:rsidRPr="00265DBF" w:rsidRDefault="00265DBF" w:rsidP="00265DBF">
                  <w:pPr>
                    <w:jc w:val="center"/>
                    <w:rPr>
                      <w:rFonts w:asciiTheme="majorHAnsi" w:hAnsiTheme="majorHAnsi" w:cstheme="majorHAnsi"/>
                      <w:b/>
                      <w:bCs/>
                      <w:sz w:val="18"/>
                      <w:szCs w:val="18"/>
                      <w:lang w:val="hr-HR"/>
                    </w:rPr>
                  </w:pPr>
                  <w:r w:rsidRPr="00265DBF">
                    <w:rPr>
                      <w:rFonts w:asciiTheme="majorHAnsi" w:hAnsiTheme="majorHAnsi" w:cstheme="majorHAnsi"/>
                      <w:b/>
                      <w:bCs/>
                      <w:sz w:val="18"/>
                      <w:szCs w:val="18"/>
                      <w:lang w:val="hr-HR"/>
                    </w:rPr>
                    <w:t>PLAŽA</w:t>
                  </w:r>
                </w:p>
              </w:tc>
              <w:tc>
                <w:tcPr>
                  <w:tcW w:w="2127" w:type="dxa"/>
                </w:tcPr>
                <w:p w14:paraId="24B3559D" w14:textId="77777777" w:rsidR="00265DBF" w:rsidRPr="00265DBF" w:rsidRDefault="00265DBF" w:rsidP="00265DBF">
                  <w:pPr>
                    <w:jc w:val="center"/>
                    <w:rPr>
                      <w:rFonts w:asciiTheme="majorHAnsi" w:hAnsiTheme="majorHAnsi" w:cstheme="majorHAnsi"/>
                      <w:b/>
                      <w:bCs/>
                      <w:sz w:val="18"/>
                      <w:szCs w:val="18"/>
                      <w:lang w:val="hr-HR"/>
                    </w:rPr>
                  </w:pPr>
                  <w:r w:rsidRPr="00265DBF">
                    <w:rPr>
                      <w:rFonts w:asciiTheme="majorHAnsi" w:hAnsiTheme="majorHAnsi" w:cstheme="majorHAnsi"/>
                      <w:b/>
                      <w:bCs/>
                      <w:sz w:val="18"/>
                      <w:szCs w:val="18"/>
                      <w:lang w:val="hr-HR"/>
                    </w:rPr>
                    <w:t>VODA</w:t>
                  </w:r>
                </w:p>
              </w:tc>
            </w:tr>
            <w:tr w:rsidR="00265DBF" w:rsidRPr="00265DBF" w14:paraId="48B9E25C" w14:textId="77777777" w:rsidTr="00265DBF">
              <w:tc>
                <w:tcPr>
                  <w:tcW w:w="7115" w:type="dxa"/>
                  <w:gridSpan w:val="3"/>
                </w:tcPr>
                <w:p w14:paraId="68647ED6" w14:textId="77777777" w:rsidR="00265DBF" w:rsidRDefault="00265DBF" w:rsidP="00265DBF">
                  <w:pPr>
                    <w:jc w:val="center"/>
                    <w:rPr>
                      <w:rFonts w:asciiTheme="majorHAnsi" w:hAnsiTheme="majorHAnsi" w:cstheme="majorHAnsi"/>
                      <w:sz w:val="18"/>
                      <w:szCs w:val="18"/>
                      <w:lang w:val="hr-HR"/>
                    </w:rPr>
                  </w:pPr>
                </w:p>
                <w:p w14:paraId="502F2832" w14:textId="77777777" w:rsidR="00265DBF" w:rsidRPr="00265DBF" w:rsidRDefault="00265DBF" w:rsidP="00265DBF">
                  <w:pPr>
                    <w:jc w:val="center"/>
                    <w:rPr>
                      <w:rFonts w:asciiTheme="majorHAnsi" w:hAnsiTheme="majorHAnsi" w:cstheme="majorHAnsi"/>
                      <w:b/>
                      <w:bCs/>
                      <w:sz w:val="24"/>
                      <w:szCs w:val="24"/>
                      <w:lang w:val="hr-HR"/>
                    </w:rPr>
                  </w:pPr>
                  <w:r w:rsidRPr="00265DBF">
                    <w:rPr>
                      <w:rFonts w:asciiTheme="majorHAnsi" w:hAnsiTheme="majorHAnsi" w:cstheme="majorHAnsi"/>
                      <w:b/>
                      <w:bCs/>
                      <w:sz w:val="24"/>
                      <w:szCs w:val="24"/>
                      <w:lang w:val="hr-HR"/>
                    </w:rPr>
                    <w:t>LJETO</w:t>
                  </w:r>
                </w:p>
                <w:p w14:paraId="7A9F34CF" w14:textId="7262B7B9" w:rsidR="00265DBF" w:rsidRPr="00265DBF" w:rsidRDefault="00265DBF" w:rsidP="00265DBF">
                  <w:pPr>
                    <w:jc w:val="center"/>
                    <w:rPr>
                      <w:rFonts w:asciiTheme="majorHAnsi" w:hAnsiTheme="majorHAnsi" w:cstheme="majorHAnsi"/>
                      <w:sz w:val="18"/>
                      <w:szCs w:val="18"/>
                      <w:lang w:val="hr-HR"/>
                    </w:rPr>
                  </w:pPr>
                </w:p>
              </w:tc>
            </w:tr>
          </w:tbl>
          <w:p w14:paraId="1E2DB253" w14:textId="77777777" w:rsidR="00265DBF" w:rsidRPr="00265DBF" w:rsidRDefault="00265DBF" w:rsidP="00265DBF">
            <w:pPr>
              <w:rPr>
                <w:rFonts w:asciiTheme="majorHAnsi" w:hAnsiTheme="majorHAnsi" w:cstheme="majorHAnsi"/>
                <w:sz w:val="18"/>
                <w:szCs w:val="18"/>
                <w:lang w:val="hr-HR"/>
              </w:rPr>
            </w:pPr>
          </w:p>
          <w:p w14:paraId="5A1ED7E4"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sz w:val="18"/>
                <w:szCs w:val="18"/>
                <w:lang w:val="hr-HR"/>
              </w:rPr>
              <w:t>Nakon otkrivanja pojma, učiteljica/učitelj upućuje učenike na promatranje dviju fotografija u udžbeniku na stranici 68. Potiče ih na opisivanje i povezivanje s vlastitim iskustvom. Pita ih gdje se lakše podnose ljetne vrućine – u gradu ili na selu, u prirodi te traži objašnjenje (beton i asfalt se ugriju i isijavaju toplinu). Usmjerava komunikaciju na opisivanje vremenskih prilika ljeti. Pita učenike na koje načine se možemo rashladiti (na otvorenom prostoru – odlazak u hlad, pod krošnju stabla ili pod suncobran, nošenje šešira ili kape, lagana i svijetla odjeća, osvježenje u vodi).</w:t>
            </w:r>
          </w:p>
          <w:p w14:paraId="6C4D3971" w14:textId="77777777" w:rsidR="00265DBF" w:rsidRPr="00265DBF" w:rsidRDefault="00265DBF" w:rsidP="00265DBF">
            <w:pPr>
              <w:rPr>
                <w:rFonts w:asciiTheme="majorHAnsi" w:hAnsiTheme="majorHAnsi" w:cstheme="majorHAnsi"/>
                <w:sz w:val="18"/>
                <w:szCs w:val="18"/>
                <w:lang w:val="hr-HR"/>
              </w:rPr>
            </w:pPr>
          </w:p>
          <w:p w14:paraId="69A1884D" w14:textId="6C6172BE" w:rsidR="00265DBF" w:rsidRPr="00265DBF" w:rsidRDefault="00265DBF" w:rsidP="00265DBF">
            <w:pPr>
              <w:widowControl w:val="0"/>
              <w:pBdr>
                <w:top w:val="nil"/>
                <w:left w:val="nil"/>
                <w:bottom w:val="nil"/>
                <w:right w:val="nil"/>
                <w:between w:val="nil"/>
              </w:pBdr>
              <w:spacing w:before="152"/>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2. </w:t>
            </w:r>
            <w:r w:rsidRPr="00265DBF">
              <w:rPr>
                <w:rFonts w:asciiTheme="majorHAnsi" w:hAnsiTheme="majorHAnsi" w:cstheme="majorHAnsi"/>
                <w:b/>
                <w:color w:val="000000"/>
                <w:sz w:val="18"/>
                <w:szCs w:val="18"/>
                <w:lang w:val="hr-HR"/>
              </w:rPr>
              <w:t>ŠTEDNJA ENERGIJE</w:t>
            </w:r>
          </w:p>
          <w:p w14:paraId="74F6F3AC"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 xml:space="preserve">Ishod aktivnosti: </w:t>
            </w:r>
            <w:r w:rsidRPr="00265DBF">
              <w:rPr>
                <w:rFonts w:asciiTheme="majorHAnsi" w:hAnsiTheme="majorHAnsi" w:cstheme="majorHAnsi"/>
                <w:sz w:val="18"/>
                <w:szCs w:val="18"/>
                <w:lang w:val="hr-HR"/>
              </w:rPr>
              <w:t>uočava red u prirodi na primjeru biljaka, životinja i ljudi; uspoređuje obilježja živoga, svojstva neživoga u neposrednome okolišu; otkriva da cjelinu čine dijelovi, da se različite cjeline mogu dijeliti na sitnije dijelove; dijelovi i cjeline imaju različita svojstva/obilježja; imenuje i razlikuje tvari u svome okruženju (voda, zrak, zemlja, plastika, staklo, tkanine, drvo, metal i sl.); opisuje organiziranost zajednice u svome okruženju te prepoznaje važnost pravila za njezino djelovanje; opisuje uređaje iz svakodnevnog života  i njihovu svrhu; prepoznaje i opisuje opasnosti koje se mogu javiti pri uporabi uređaja; razvija naviku isključivanja uređaja kad se ne koristi njime, brine se o čišćenju i čuvanju svojih uređaja te je svjestan štetnosti dugotrajne i nepravilne upotrebe tehnologije.</w:t>
            </w:r>
          </w:p>
          <w:p w14:paraId="40EEF76F" w14:textId="77777777" w:rsidR="00265DBF" w:rsidRPr="00265DBF" w:rsidRDefault="00265DBF" w:rsidP="00265DBF">
            <w:pPr>
              <w:rPr>
                <w:rFonts w:asciiTheme="majorHAnsi" w:hAnsiTheme="majorHAnsi" w:cstheme="majorHAnsi"/>
                <w:sz w:val="18"/>
                <w:szCs w:val="18"/>
                <w:lang w:val="hr-HR"/>
              </w:rPr>
            </w:pPr>
          </w:p>
          <w:p w14:paraId="2A97312C"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 xml:space="preserve">Opis aktivnosti: </w:t>
            </w:r>
            <w:r w:rsidRPr="00265DBF">
              <w:rPr>
                <w:rFonts w:asciiTheme="majorHAnsi" w:hAnsiTheme="majorHAnsi" w:cstheme="majorHAnsi"/>
                <w:sz w:val="18"/>
                <w:szCs w:val="18"/>
                <w:lang w:val="hr-HR"/>
              </w:rPr>
              <w:t>Učiteljica/učitelj pita učenike kako se možemo rashladiti u zatvorenom prostoru, u svojem domu. Upućuje učenike na promatranje i opisivanje fotografija na 69. stranici. Pita učenike kako se koristi rashladni uređaj, postoji li opasnosti pri rukovanju njime (ne smije se pretjerano snižavati temperatura, hladni zrak treba usmjeriti da ne puše direktno na nas zbog zdravlja). Pita učenike zašto je važno zatvoriti sva vrata i prozore dok uređaj radi i kako se štedi električna energija (isključivanje uređaja kada ne boravimo u tom prostoru). Potiče učenike na davanje prijedloga kako se još možemo rashladiti (uporaba ventilatora, spuštanje roleta ili zatvaranje žaluzina na prozorima).</w:t>
            </w:r>
          </w:p>
          <w:p w14:paraId="05462248" w14:textId="77777777" w:rsidR="00265DBF" w:rsidRPr="00265DBF" w:rsidRDefault="00265DBF" w:rsidP="00265DBF">
            <w:pPr>
              <w:rPr>
                <w:rFonts w:asciiTheme="majorHAnsi" w:hAnsiTheme="majorHAnsi" w:cstheme="majorHAnsi"/>
                <w:sz w:val="18"/>
                <w:szCs w:val="18"/>
                <w:lang w:val="hr-HR"/>
              </w:rPr>
            </w:pPr>
          </w:p>
          <w:p w14:paraId="6E9DC798" w14:textId="566255F2" w:rsidR="00265DBF" w:rsidRPr="00265DBF" w:rsidRDefault="00265DBF" w:rsidP="00265DBF">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3. </w:t>
            </w:r>
            <w:r w:rsidRPr="00265DBF">
              <w:rPr>
                <w:rFonts w:asciiTheme="majorHAnsi" w:hAnsiTheme="majorHAnsi" w:cstheme="majorHAnsi"/>
                <w:b/>
                <w:color w:val="000000"/>
                <w:sz w:val="18"/>
                <w:szCs w:val="18"/>
                <w:lang w:val="hr-HR"/>
              </w:rPr>
              <w:t>LJETNE AKTIVNOSTI</w:t>
            </w:r>
          </w:p>
          <w:p w14:paraId="35FF0F33"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Ishod aktivnosti:</w:t>
            </w:r>
            <w:r w:rsidRPr="00265DBF">
              <w:rPr>
                <w:rFonts w:asciiTheme="majorHAnsi" w:hAnsiTheme="majorHAnsi" w:cstheme="majorHAnsi"/>
                <w:sz w:val="18"/>
                <w:szCs w:val="18"/>
                <w:lang w:val="hr-HR"/>
              </w:rPr>
              <w:t xml:space="preserve"> opisuje organiziranost zajednice u svome okruženju te prepoznaje važnost pravila za njezino djelovanje; promatra i predviđa promjene u prirodi u neposrednome okolišu; brine se za očuvanje osobnoga zdravlja i okruženja u kojemu živi i boravi; prepoznaje svoju posebnost i vrijednosti kao i posebnost i vrijednosti drugih osoba i zajednica kojima pripada; otkriva svoju ulogu u zajednici i povezanost s ostalim članovima s kojima je povezan događajima, interesima, vrijednostima; prepoznaje i opisuje opasnosti koje se mogu javiti pri uporabi uređaja.</w:t>
            </w:r>
          </w:p>
          <w:p w14:paraId="14F6F078" w14:textId="77777777" w:rsidR="00265DBF" w:rsidRPr="00265DBF" w:rsidRDefault="00265DBF" w:rsidP="00265DBF">
            <w:pPr>
              <w:rPr>
                <w:rFonts w:asciiTheme="majorHAnsi" w:hAnsiTheme="majorHAnsi" w:cstheme="majorHAnsi"/>
                <w:sz w:val="18"/>
                <w:szCs w:val="18"/>
                <w:lang w:val="hr-HR"/>
              </w:rPr>
            </w:pPr>
          </w:p>
          <w:p w14:paraId="6073F65F"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 xml:space="preserve">Opis aktivnosti: </w:t>
            </w:r>
            <w:r w:rsidRPr="00265DBF">
              <w:rPr>
                <w:rFonts w:asciiTheme="majorHAnsi" w:hAnsiTheme="majorHAnsi" w:cstheme="majorHAnsi"/>
                <w:sz w:val="18"/>
                <w:szCs w:val="18"/>
                <w:lang w:val="hr-HR"/>
              </w:rPr>
              <w:t xml:space="preserve">Učiteljica/učitelj upućuje učenike na promatranje niza od triju fotografija u središnjem dijelu udžbenika lijevo. Pitanjima potiče učenike na opisivanje ljetnih aktivnosti i sportova kojima se mogu baviti: Koje ljetne aktivnosti i sportove najviše </w:t>
            </w:r>
            <w:r w:rsidRPr="00265DBF">
              <w:rPr>
                <w:rFonts w:asciiTheme="majorHAnsi" w:hAnsiTheme="majorHAnsi" w:cstheme="majorHAnsi"/>
                <w:sz w:val="18"/>
                <w:szCs w:val="18"/>
                <w:lang w:val="hr-HR"/>
              </w:rPr>
              <w:lastRenderedPageBreak/>
              <w:t xml:space="preserve">volite? Koja je prikladna odjeća i obuća za pojedinu ljetnu aktivnost? Što trebamo odjenuti i obuti kada ljeti boravimo u šumi (zaštita od komaraca i drugih insekata)? Koje su moguće opasnosti koje nas mogu zadesiti tijekom ljetnih aktivnosti (npr. ježevi u moru, veliki valovi, udaljavanje od obale ili skretanje s označenih staza za hodanje po šumama, ugrizi pauka i zmija, dehidracija, sunčanica i sl.)? </w:t>
            </w:r>
          </w:p>
          <w:p w14:paraId="5BBF7EFD"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sz w:val="18"/>
                <w:szCs w:val="18"/>
                <w:lang w:val="hr-HR"/>
              </w:rPr>
              <w:t>Učiteljica/učitelj upućuje učenike na promatranje niza od preostalih triju fotografija u središnjem dijelu udžbenika desno te potiče učenike na razmišljanje i pojašnjavanje kako se i čime štitimo od štetnog utjecaja sunčevih zraka te u koje doba dana treba izbjegavati izlaganje suncu i zašto.</w:t>
            </w:r>
          </w:p>
          <w:p w14:paraId="5C77A000" w14:textId="50645832" w:rsidR="00265DBF" w:rsidRPr="00265DBF" w:rsidRDefault="00265DBF" w:rsidP="00265DBF">
            <w:pPr>
              <w:rPr>
                <w:rFonts w:asciiTheme="majorHAnsi" w:hAnsiTheme="majorHAnsi" w:cstheme="majorHAnsi"/>
                <w:sz w:val="18"/>
                <w:szCs w:val="18"/>
                <w:lang w:val="hr-HR"/>
              </w:rPr>
            </w:pPr>
          </w:p>
          <w:p w14:paraId="74421602" w14:textId="42DB6CC1" w:rsidR="00265DBF" w:rsidRPr="00265DBF" w:rsidRDefault="00265DBF" w:rsidP="00265DBF">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4. </w:t>
            </w:r>
            <w:r w:rsidRPr="00265DBF">
              <w:rPr>
                <w:rFonts w:asciiTheme="majorHAnsi" w:hAnsiTheme="majorHAnsi" w:cstheme="majorHAnsi"/>
                <w:b/>
                <w:color w:val="000000"/>
                <w:sz w:val="18"/>
                <w:szCs w:val="18"/>
                <w:lang w:val="hr-HR"/>
              </w:rPr>
              <w:t>RAD S LENTOM</w:t>
            </w:r>
          </w:p>
          <w:p w14:paraId="26534E27"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Ishod aktivnosti:</w:t>
            </w:r>
            <w:r w:rsidRPr="00265DBF">
              <w:rPr>
                <w:rFonts w:asciiTheme="majorHAnsi" w:hAnsiTheme="majorHAnsi" w:cstheme="majorHAnsi"/>
                <w:sz w:val="18"/>
                <w:szCs w:val="18"/>
                <w:lang w:val="hr-HR"/>
              </w:rPr>
              <w:t xml:space="preserve"> opisuje organiziranost zajednice u svome okruženju te prepoznaje važnost pravila za njezino djelovanje.</w:t>
            </w:r>
          </w:p>
          <w:p w14:paraId="64E9F8B8"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 xml:space="preserve">Opis aktivnosti: </w:t>
            </w:r>
            <w:r w:rsidRPr="00265DBF">
              <w:rPr>
                <w:rFonts w:asciiTheme="majorHAnsi" w:hAnsiTheme="majorHAnsi" w:cstheme="majorHAnsi"/>
                <w:sz w:val="18"/>
                <w:szCs w:val="18"/>
                <w:lang w:val="hr-HR"/>
              </w:rPr>
              <w:t>Učiteljica/učitelj potiče učenike na razgovor o tome gdje najčešće provode ljeto i kako. Zatim pričaju što će ponijeti na ljetovanje koristeći se lentom na dnu udžbenika.</w:t>
            </w:r>
          </w:p>
          <w:p w14:paraId="7EF7A0C7"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sz w:val="18"/>
                <w:szCs w:val="18"/>
                <w:lang w:val="hr-HR"/>
              </w:rPr>
              <w:t>Učiteljica/učitelj upućuje učenike na rješavanje 1. i 2. zadatka na 70. stranici udžbenika.</w:t>
            </w:r>
          </w:p>
          <w:p w14:paraId="7CDFEEBF" w14:textId="77777777" w:rsidR="00265DBF" w:rsidRPr="00265DBF" w:rsidRDefault="00265DBF" w:rsidP="00265DBF">
            <w:pPr>
              <w:rPr>
                <w:rFonts w:asciiTheme="majorHAnsi" w:hAnsiTheme="majorHAnsi" w:cstheme="majorHAnsi"/>
                <w:b/>
                <w:sz w:val="18"/>
                <w:szCs w:val="18"/>
                <w:lang w:val="hr-HR"/>
              </w:rPr>
            </w:pPr>
          </w:p>
          <w:p w14:paraId="35D70A5A" w14:textId="77777777" w:rsidR="00265DBF" w:rsidRPr="00265DBF" w:rsidRDefault="00265DBF" w:rsidP="00265DBF">
            <w:pPr>
              <w:rPr>
                <w:rFonts w:asciiTheme="majorHAnsi" w:hAnsiTheme="majorHAnsi" w:cstheme="majorHAnsi"/>
                <w:b/>
                <w:sz w:val="18"/>
                <w:szCs w:val="18"/>
                <w:lang w:val="hr-HR"/>
              </w:rPr>
            </w:pPr>
            <w:r w:rsidRPr="00265DBF">
              <w:rPr>
                <w:rFonts w:asciiTheme="majorHAnsi" w:hAnsiTheme="majorHAnsi" w:cstheme="majorHAnsi"/>
                <w:b/>
                <w:sz w:val="18"/>
                <w:szCs w:val="18"/>
                <w:lang w:val="hr-HR"/>
              </w:rPr>
              <w:t xml:space="preserve">IZLAZNA KARTICA: </w:t>
            </w:r>
            <w:r w:rsidRPr="00265DBF">
              <w:rPr>
                <w:rFonts w:asciiTheme="majorHAnsi" w:hAnsiTheme="majorHAnsi" w:cstheme="majorHAnsi"/>
                <w:sz w:val="18"/>
                <w:szCs w:val="18"/>
                <w:lang w:val="hr-HR"/>
              </w:rPr>
              <w:t>Udžbenik stranica 70, zadatci 3 i 4.</w:t>
            </w:r>
          </w:p>
          <w:p w14:paraId="0D396DA8" w14:textId="77777777" w:rsidR="003D3534" w:rsidRPr="00265DBF" w:rsidRDefault="003D3534" w:rsidP="00301079">
            <w:pPr>
              <w:widowControl w:val="0"/>
              <w:spacing w:before="152"/>
              <w:ind w:hanging="506"/>
              <w:rPr>
                <w:rFonts w:asciiTheme="majorHAnsi" w:hAnsiTheme="majorHAnsi" w:cstheme="majorHAnsi"/>
                <w:color w:val="000000"/>
                <w:sz w:val="18"/>
                <w:szCs w:val="18"/>
                <w:lang w:val="hr-HR"/>
              </w:rPr>
            </w:pPr>
          </w:p>
        </w:tc>
        <w:tc>
          <w:tcPr>
            <w:tcW w:w="2126" w:type="dxa"/>
          </w:tcPr>
          <w:p w14:paraId="24E853BE" w14:textId="05A91F27" w:rsidR="006F6A9A" w:rsidRPr="00265DBF" w:rsidRDefault="006F6A9A" w:rsidP="006F6A9A">
            <w:pPr>
              <w:rPr>
                <w:rFonts w:asciiTheme="majorHAnsi" w:hAnsiTheme="majorHAnsi" w:cstheme="majorHAnsi"/>
                <w:color w:val="FF0000"/>
                <w:sz w:val="18"/>
                <w:szCs w:val="18"/>
                <w:lang w:val="hr-HR"/>
              </w:rPr>
            </w:pPr>
          </w:p>
          <w:p w14:paraId="3B3E5ABB" w14:textId="77777777" w:rsidR="00265DBF" w:rsidRDefault="00265DBF" w:rsidP="00265DBF">
            <w:pPr>
              <w:rPr>
                <w:rFonts w:asciiTheme="majorHAnsi" w:hAnsiTheme="majorHAnsi" w:cstheme="majorHAnsi"/>
                <w:color w:val="FF0000"/>
                <w:sz w:val="18"/>
                <w:szCs w:val="18"/>
                <w:lang w:val="hr-HR"/>
              </w:rPr>
            </w:pPr>
          </w:p>
          <w:p w14:paraId="3B2B3A1F" w14:textId="77777777" w:rsidR="00265DBF" w:rsidRDefault="00265DBF" w:rsidP="00265DBF">
            <w:pPr>
              <w:rPr>
                <w:rFonts w:asciiTheme="majorHAnsi" w:hAnsiTheme="majorHAnsi" w:cstheme="majorHAnsi"/>
                <w:color w:val="FF0000"/>
                <w:sz w:val="18"/>
                <w:szCs w:val="18"/>
                <w:lang w:val="hr-HR"/>
              </w:rPr>
            </w:pPr>
          </w:p>
          <w:p w14:paraId="2D562C23" w14:textId="77777777" w:rsidR="00265DBF" w:rsidRDefault="00265DBF" w:rsidP="00265DBF">
            <w:pPr>
              <w:rPr>
                <w:rFonts w:asciiTheme="majorHAnsi" w:hAnsiTheme="majorHAnsi" w:cstheme="majorHAnsi"/>
                <w:color w:val="FF0000"/>
                <w:sz w:val="18"/>
                <w:szCs w:val="18"/>
                <w:lang w:val="hr-HR"/>
              </w:rPr>
            </w:pPr>
          </w:p>
          <w:p w14:paraId="2963F48A" w14:textId="77777777" w:rsidR="00265DBF" w:rsidRDefault="00265DBF" w:rsidP="00265DBF">
            <w:pPr>
              <w:rPr>
                <w:rFonts w:asciiTheme="majorHAnsi" w:hAnsiTheme="majorHAnsi" w:cstheme="majorHAnsi"/>
                <w:color w:val="FF0000"/>
                <w:sz w:val="18"/>
                <w:szCs w:val="18"/>
                <w:lang w:val="hr-HR"/>
              </w:rPr>
            </w:pPr>
          </w:p>
          <w:p w14:paraId="43262DE0" w14:textId="77777777" w:rsidR="00265DBF" w:rsidRDefault="00265DBF" w:rsidP="00265DBF">
            <w:pPr>
              <w:rPr>
                <w:rFonts w:asciiTheme="majorHAnsi" w:hAnsiTheme="majorHAnsi" w:cstheme="majorHAnsi"/>
                <w:color w:val="FF0000"/>
                <w:sz w:val="18"/>
                <w:szCs w:val="18"/>
                <w:lang w:val="hr-HR"/>
              </w:rPr>
            </w:pPr>
          </w:p>
          <w:p w14:paraId="5AEC394E" w14:textId="77777777" w:rsidR="00265DBF" w:rsidRDefault="00265DBF" w:rsidP="00265DBF">
            <w:pPr>
              <w:rPr>
                <w:rFonts w:asciiTheme="majorHAnsi" w:hAnsiTheme="majorHAnsi" w:cstheme="majorHAnsi"/>
                <w:color w:val="FF0000"/>
                <w:sz w:val="18"/>
                <w:szCs w:val="18"/>
                <w:lang w:val="hr-HR"/>
              </w:rPr>
            </w:pPr>
          </w:p>
          <w:p w14:paraId="6A4C18E5" w14:textId="77777777" w:rsidR="00265DBF" w:rsidRDefault="00265DBF" w:rsidP="00265DBF">
            <w:pPr>
              <w:rPr>
                <w:rFonts w:asciiTheme="majorHAnsi" w:hAnsiTheme="majorHAnsi" w:cstheme="majorHAnsi"/>
                <w:color w:val="FF0000"/>
                <w:sz w:val="18"/>
                <w:szCs w:val="18"/>
                <w:lang w:val="hr-HR"/>
              </w:rPr>
            </w:pPr>
          </w:p>
          <w:p w14:paraId="7A4E30B7" w14:textId="7F66CD5C" w:rsidR="00265DBF" w:rsidRPr="00265DBF" w:rsidRDefault="00AA6A4E" w:rsidP="00265DBF">
            <w:pPr>
              <w:rPr>
                <w:rFonts w:asciiTheme="majorHAnsi" w:hAnsiTheme="majorHAnsi" w:cstheme="majorHAnsi"/>
                <w:sz w:val="18"/>
                <w:szCs w:val="18"/>
                <w:lang w:val="hr-HR"/>
              </w:rPr>
            </w:pPr>
            <w:hyperlink r:id="rId6" w:history="1">
              <w:r w:rsidR="00265DBF" w:rsidRPr="00AA6A4E">
                <w:rPr>
                  <w:rStyle w:val="Hiperveza"/>
                  <w:rFonts w:asciiTheme="majorHAnsi" w:hAnsiTheme="majorHAnsi" w:cstheme="majorHAnsi"/>
                  <w:sz w:val="18"/>
                  <w:szCs w:val="18"/>
                  <w:lang w:val="hr-HR"/>
                </w:rPr>
                <w:t>Jedinica Ljeto</w:t>
              </w:r>
            </w:hyperlink>
            <w:r w:rsidR="00265DBF" w:rsidRPr="00265DBF">
              <w:rPr>
                <w:rFonts w:asciiTheme="majorHAnsi" w:hAnsiTheme="majorHAnsi" w:cstheme="majorHAnsi"/>
                <w:sz w:val="18"/>
                <w:szCs w:val="18"/>
                <w:lang w:val="hr-HR"/>
              </w:rPr>
              <w:t xml:space="preserve"> </w:t>
            </w:r>
          </w:p>
          <w:p w14:paraId="24AFCF33" w14:textId="4F7BA85F" w:rsidR="00265DBF" w:rsidRPr="00265DBF" w:rsidRDefault="00AA6A4E" w:rsidP="00265DBF">
            <w:pPr>
              <w:rPr>
                <w:rFonts w:asciiTheme="majorHAnsi" w:hAnsiTheme="majorHAnsi" w:cstheme="majorHAnsi"/>
                <w:sz w:val="18"/>
                <w:szCs w:val="18"/>
                <w:lang w:val="hr-HR"/>
              </w:rPr>
            </w:pPr>
            <w:hyperlink r:id="rId7" w:anchor="block-40032" w:history="1">
              <w:r w:rsidR="00265DBF" w:rsidRPr="00AA6A4E">
                <w:rPr>
                  <w:rStyle w:val="Hiperveza"/>
                  <w:rFonts w:asciiTheme="majorHAnsi" w:hAnsiTheme="majorHAnsi" w:cstheme="majorHAnsi"/>
                  <w:sz w:val="18"/>
                  <w:szCs w:val="18"/>
                  <w:lang w:val="hr-HR"/>
                </w:rPr>
                <w:t>Objekt Ljeto (film)</w:t>
              </w:r>
            </w:hyperlink>
          </w:p>
          <w:p w14:paraId="08B2E871" w14:textId="77777777" w:rsidR="00265DBF" w:rsidRDefault="00265DBF" w:rsidP="00265DBF">
            <w:pPr>
              <w:rPr>
                <w:rFonts w:asciiTheme="majorHAnsi" w:hAnsiTheme="majorHAnsi" w:cstheme="majorHAnsi"/>
                <w:color w:val="FF0000"/>
                <w:sz w:val="18"/>
                <w:szCs w:val="18"/>
                <w:lang w:val="hr-HR"/>
              </w:rPr>
            </w:pPr>
          </w:p>
          <w:p w14:paraId="5D3548C4" w14:textId="77777777" w:rsidR="00265DBF" w:rsidRDefault="00265DBF" w:rsidP="00265DBF">
            <w:pPr>
              <w:rPr>
                <w:rFonts w:asciiTheme="majorHAnsi" w:hAnsiTheme="majorHAnsi" w:cstheme="majorHAnsi"/>
                <w:color w:val="FF0000"/>
                <w:sz w:val="18"/>
                <w:szCs w:val="18"/>
                <w:lang w:val="hr-HR"/>
              </w:rPr>
            </w:pPr>
          </w:p>
          <w:p w14:paraId="7B1DB190" w14:textId="77777777" w:rsidR="00265DBF" w:rsidRDefault="00265DBF" w:rsidP="00265DBF">
            <w:pPr>
              <w:rPr>
                <w:rFonts w:asciiTheme="majorHAnsi" w:hAnsiTheme="majorHAnsi" w:cstheme="majorHAnsi"/>
                <w:color w:val="FF0000"/>
                <w:sz w:val="18"/>
                <w:szCs w:val="18"/>
                <w:lang w:val="hr-HR"/>
              </w:rPr>
            </w:pPr>
          </w:p>
          <w:p w14:paraId="3A413DC2" w14:textId="77777777" w:rsidR="00265DBF" w:rsidRDefault="00265DBF" w:rsidP="00265DBF">
            <w:pPr>
              <w:rPr>
                <w:rFonts w:asciiTheme="majorHAnsi" w:hAnsiTheme="majorHAnsi" w:cstheme="majorHAnsi"/>
                <w:color w:val="FF0000"/>
                <w:sz w:val="18"/>
                <w:szCs w:val="18"/>
                <w:lang w:val="hr-HR"/>
              </w:rPr>
            </w:pPr>
          </w:p>
          <w:p w14:paraId="1A618FD6" w14:textId="77777777" w:rsidR="00265DBF" w:rsidRDefault="00265DBF" w:rsidP="00265DBF">
            <w:pPr>
              <w:rPr>
                <w:rFonts w:asciiTheme="majorHAnsi" w:hAnsiTheme="majorHAnsi" w:cstheme="majorHAnsi"/>
                <w:color w:val="FF0000"/>
                <w:sz w:val="18"/>
                <w:szCs w:val="18"/>
                <w:lang w:val="hr-HR"/>
              </w:rPr>
            </w:pPr>
          </w:p>
          <w:p w14:paraId="0FDF75B5" w14:textId="77777777" w:rsidR="00265DBF" w:rsidRDefault="00265DBF" w:rsidP="00265DBF">
            <w:pPr>
              <w:rPr>
                <w:rFonts w:asciiTheme="majorHAnsi" w:hAnsiTheme="majorHAnsi" w:cstheme="majorHAnsi"/>
                <w:color w:val="FF0000"/>
                <w:sz w:val="18"/>
                <w:szCs w:val="18"/>
                <w:lang w:val="hr-HR"/>
              </w:rPr>
            </w:pPr>
          </w:p>
          <w:p w14:paraId="1B827AD1" w14:textId="77777777" w:rsidR="00265DBF" w:rsidRDefault="00265DBF" w:rsidP="00265DBF">
            <w:pPr>
              <w:rPr>
                <w:rFonts w:asciiTheme="majorHAnsi" w:hAnsiTheme="majorHAnsi" w:cstheme="majorHAnsi"/>
                <w:color w:val="FF0000"/>
                <w:sz w:val="18"/>
                <w:szCs w:val="18"/>
                <w:lang w:val="hr-HR"/>
              </w:rPr>
            </w:pPr>
          </w:p>
          <w:p w14:paraId="7883C342" w14:textId="77777777" w:rsidR="00265DBF" w:rsidRDefault="00265DBF" w:rsidP="00265DBF">
            <w:pPr>
              <w:rPr>
                <w:rFonts w:asciiTheme="majorHAnsi" w:hAnsiTheme="majorHAnsi" w:cstheme="majorHAnsi"/>
                <w:color w:val="FF0000"/>
                <w:sz w:val="18"/>
                <w:szCs w:val="18"/>
                <w:lang w:val="hr-HR"/>
              </w:rPr>
            </w:pPr>
          </w:p>
          <w:p w14:paraId="38044F5C" w14:textId="77777777" w:rsidR="00265DBF" w:rsidRDefault="00265DBF" w:rsidP="00265DBF">
            <w:pPr>
              <w:rPr>
                <w:rFonts w:asciiTheme="majorHAnsi" w:hAnsiTheme="majorHAnsi" w:cstheme="majorHAnsi"/>
                <w:color w:val="FF0000"/>
                <w:sz w:val="18"/>
                <w:szCs w:val="18"/>
                <w:lang w:val="hr-HR"/>
              </w:rPr>
            </w:pPr>
          </w:p>
          <w:p w14:paraId="02889B91" w14:textId="77777777" w:rsidR="00265DBF" w:rsidRDefault="00265DBF" w:rsidP="00265DBF">
            <w:pPr>
              <w:rPr>
                <w:rFonts w:asciiTheme="majorHAnsi" w:hAnsiTheme="majorHAnsi" w:cstheme="majorHAnsi"/>
                <w:color w:val="FF0000"/>
                <w:sz w:val="18"/>
                <w:szCs w:val="18"/>
                <w:lang w:val="hr-HR"/>
              </w:rPr>
            </w:pPr>
          </w:p>
          <w:p w14:paraId="1131807B" w14:textId="77777777" w:rsidR="00265DBF" w:rsidRDefault="00265DBF" w:rsidP="00265DBF">
            <w:pPr>
              <w:rPr>
                <w:rFonts w:asciiTheme="majorHAnsi" w:hAnsiTheme="majorHAnsi" w:cstheme="majorHAnsi"/>
                <w:color w:val="FF0000"/>
                <w:sz w:val="18"/>
                <w:szCs w:val="18"/>
                <w:lang w:val="hr-HR"/>
              </w:rPr>
            </w:pPr>
          </w:p>
          <w:p w14:paraId="21B75A74" w14:textId="77777777" w:rsidR="00265DBF" w:rsidRDefault="00265DBF" w:rsidP="00265DBF">
            <w:pPr>
              <w:rPr>
                <w:rFonts w:asciiTheme="majorHAnsi" w:hAnsiTheme="majorHAnsi" w:cstheme="majorHAnsi"/>
                <w:color w:val="FF0000"/>
                <w:sz w:val="18"/>
                <w:szCs w:val="18"/>
                <w:lang w:val="hr-HR"/>
              </w:rPr>
            </w:pPr>
          </w:p>
          <w:p w14:paraId="6C270112" w14:textId="77777777" w:rsidR="00265DBF" w:rsidRDefault="00265DBF" w:rsidP="00265DBF">
            <w:pPr>
              <w:rPr>
                <w:rFonts w:asciiTheme="majorHAnsi" w:hAnsiTheme="majorHAnsi" w:cstheme="majorHAnsi"/>
                <w:color w:val="FF0000"/>
                <w:sz w:val="18"/>
                <w:szCs w:val="18"/>
                <w:lang w:val="hr-HR"/>
              </w:rPr>
            </w:pPr>
          </w:p>
          <w:p w14:paraId="3946E21D" w14:textId="77777777" w:rsidR="00265DBF" w:rsidRDefault="00265DBF" w:rsidP="00265DBF">
            <w:pPr>
              <w:rPr>
                <w:rFonts w:asciiTheme="majorHAnsi" w:hAnsiTheme="majorHAnsi" w:cstheme="majorHAnsi"/>
                <w:color w:val="FF0000"/>
                <w:sz w:val="18"/>
                <w:szCs w:val="18"/>
                <w:lang w:val="hr-HR"/>
              </w:rPr>
            </w:pPr>
          </w:p>
          <w:p w14:paraId="68AF7766" w14:textId="77777777" w:rsidR="00265DBF" w:rsidRDefault="00265DBF" w:rsidP="00265DBF">
            <w:pPr>
              <w:rPr>
                <w:rFonts w:asciiTheme="majorHAnsi" w:hAnsiTheme="majorHAnsi" w:cstheme="majorHAnsi"/>
                <w:color w:val="FF0000"/>
                <w:sz w:val="18"/>
                <w:szCs w:val="18"/>
                <w:lang w:val="hr-HR"/>
              </w:rPr>
            </w:pPr>
          </w:p>
          <w:p w14:paraId="2B00FE9A" w14:textId="77777777" w:rsidR="00265DBF" w:rsidRDefault="00265DBF" w:rsidP="00265DBF">
            <w:pPr>
              <w:rPr>
                <w:rFonts w:asciiTheme="majorHAnsi" w:hAnsiTheme="majorHAnsi" w:cstheme="majorHAnsi"/>
                <w:color w:val="FF0000"/>
                <w:sz w:val="18"/>
                <w:szCs w:val="18"/>
                <w:lang w:val="hr-HR"/>
              </w:rPr>
            </w:pPr>
          </w:p>
          <w:p w14:paraId="4A32A00A" w14:textId="77777777" w:rsidR="00265DBF" w:rsidRDefault="00265DBF" w:rsidP="00265DBF">
            <w:pPr>
              <w:rPr>
                <w:rFonts w:asciiTheme="majorHAnsi" w:hAnsiTheme="majorHAnsi" w:cstheme="majorHAnsi"/>
                <w:color w:val="FF0000"/>
                <w:sz w:val="18"/>
                <w:szCs w:val="18"/>
                <w:lang w:val="hr-HR"/>
              </w:rPr>
            </w:pPr>
          </w:p>
          <w:p w14:paraId="15508744" w14:textId="77777777" w:rsidR="00265DBF" w:rsidRDefault="00265DBF" w:rsidP="00265DBF">
            <w:pPr>
              <w:rPr>
                <w:rFonts w:asciiTheme="majorHAnsi" w:hAnsiTheme="majorHAnsi" w:cstheme="majorHAnsi"/>
                <w:color w:val="FF0000"/>
                <w:sz w:val="18"/>
                <w:szCs w:val="18"/>
                <w:lang w:val="hr-HR"/>
              </w:rPr>
            </w:pPr>
          </w:p>
          <w:p w14:paraId="42B3F747" w14:textId="77777777" w:rsidR="00265DBF" w:rsidRDefault="00265DBF" w:rsidP="00265DBF">
            <w:pPr>
              <w:rPr>
                <w:rFonts w:asciiTheme="majorHAnsi" w:hAnsiTheme="majorHAnsi" w:cstheme="majorHAnsi"/>
                <w:color w:val="FF0000"/>
                <w:sz w:val="18"/>
                <w:szCs w:val="18"/>
                <w:lang w:val="hr-HR"/>
              </w:rPr>
            </w:pPr>
          </w:p>
          <w:p w14:paraId="7498B3E2" w14:textId="77777777" w:rsidR="00265DBF" w:rsidRDefault="00265DBF" w:rsidP="00265DBF">
            <w:pPr>
              <w:rPr>
                <w:rFonts w:asciiTheme="majorHAnsi" w:hAnsiTheme="majorHAnsi" w:cstheme="majorHAnsi"/>
                <w:color w:val="FF0000"/>
                <w:sz w:val="18"/>
                <w:szCs w:val="18"/>
                <w:lang w:val="hr-HR"/>
              </w:rPr>
            </w:pPr>
          </w:p>
          <w:p w14:paraId="43DCC191" w14:textId="77777777" w:rsidR="00265DBF" w:rsidRDefault="00265DBF" w:rsidP="00265DBF">
            <w:pPr>
              <w:rPr>
                <w:rFonts w:asciiTheme="majorHAnsi" w:hAnsiTheme="majorHAnsi" w:cstheme="majorHAnsi"/>
                <w:color w:val="FF0000"/>
                <w:sz w:val="18"/>
                <w:szCs w:val="18"/>
                <w:lang w:val="hr-HR"/>
              </w:rPr>
            </w:pPr>
          </w:p>
          <w:p w14:paraId="01E770D5"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sz w:val="18"/>
                <w:szCs w:val="18"/>
                <w:lang w:val="hr-HR"/>
              </w:rPr>
              <w:t xml:space="preserve">Jedinica Ljeto </w:t>
            </w:r>
          </w:p>
          <w:p w14:paraId="26E0486A" w14:textId="4B7FEC81" w:rsidR="00265DBF" w:rsidRPr="00265DBF" w:rsidRDefault="00AA6A4E" w:rsidP="00265DBF">
            <w:pPr>
              <w:rPr>
                <w:rFonts w:asciiTheme="majorHAnsi" w:hAnsiTheme="majorHAnsi" w:cstheme="majorHAnsi"/>
                <w:sz w:val="18"/>
                <w:szCs w:val="18"/>
                <w:lang w:val="hr-HR"/>
              </w:rPr>
            </w:pPr>
            <w:hyperlink r:id="rId8" w:anchor="block-40101" w:history="1">
              <w:r w:rsidR="00265DBF" w:rsidRPr="00AA6A4E">
                <w:rPr>
                  <w:rStyle w:val="Hiperveza"/>
                  <w:rFonts w:asciiTheme="majorHAnsi" w:hAnsiTheme="majorHAnsi" w:cstheme="majorHAnsi"/>
                  <w:sz w:val="18"/>
                  <w:szCs w:val="18"/>
                  <w:lang w:val="hr-HR"/>
                </w:rPr>
                <w:t>Objekt Vrijeme je za osvježenje</w:t>
              </w:r>
            </w:hyperlink>
          </w:p>
          <w:p w14:paraId="27421811" w14:textId="77777777" w:rsidR="00265DBF" w:rsidRDefault="00265DBF" w:rsidP="00265DBF">
            <w:pPr>
              <w:rPr>
                <w:rFonts w:asciiTheme="majorHAnsi" w:hAnsiTheme="majorHAnsi" w:cstheme="majorHAnsi"/>
                <w:color w:val="FF0000"/>
                <w:sz w:val="18"/>
                <w:szCs w:val="18"/>
                <w:lang w:val="hr-HR"/>
              </w:rPr>
            </w:pPr>
          </w:p>
          <w:p w14:paraId="3AAC2792" w14:textId="77777777" w:rsidR="00265DBF" w:rsidRDefault="00265DBF" w:rsidP="00265DBF">
            <w:pPr>
              <w:rPr>
                <w:rFonts w:asciiTheme="majorHAnsi" w:hAnsiTheme="majorHAnsi" w:cstheme="majorHAnsi"/>
                <w:color w:val="FF0000"/>
                <w:sz w:val="18"/>
                <w:szCs w:val="18"/>
                <w:lang w:val="hr-HR"/>
              </w:rPr>
            </w:pPr>
          </w:p>
          <w:p w14:paraId="62970C50" w14:textId="77777777" w:rsidR="00265DBF" w:rsidRDefault="00265DBF" w:rsidP="00265DBF">
            <w:pPr>
              <w:rPr>
                <w:rFonts w:asciiTheme="majorHAnsi" w:hAnsiTheme="majorHAnsi" w:cstheme="majorHAnsi"/>
                <w:color w:val="FF0000"/>
                <w:sz w:val="18"/>
                <w:szCs w:val="18"/>
                <w:lang w:val="hr-HR"/>
              </w:rPr>
            </w:pPr>
          </w:p>
          <w:p w14:paraId="050B86F9" w14:textId="77777777" w:rsidR="00265DBF" w:rsidRDefault="00265DBF" w:rsidP="00265DBF">
            <w:pPr>
              <w:rPr>
                <w:rFonts w:asciiTheme="majorHAnsi" w:hAnsiTheme="majorHAnsi" w:cstheme="majorHAnsi"/>
                <w:color w:val="FF0000"/>
                <w:sz w:val="18"/>
                <w:szCs w:val="18"/>
                <w:lang w:val="hr-HR"/>
              </w:rPr>
            </w:pPr>
          </w:p>
          <w:p w14:paraId="5804CF4F" w14:textId="77777777" w:rsidR="00265DBF" w:rsidRDefault="00265DBF" w:rsidP="00265DBF">
            <w:pPr>
              <w:rPr>
                <w:rFonts w:asciiTheme="majorHAnsi" w:hAnsiTheme="majorHAnsi" w:cstheme="majorHAnsi"/>
                <w:color w:val="FF0000"/>
                <w:sz w:val="18"/>
                <w:szCs w:val="18"/>
                <w:lang w:val="hr-HR"/>
              </w:rPr>
            </w:pPr>
          </w:p>
          <w:p w14:paraId="39345B63" w14:textId="77777777" w:rsidR="00265DBF" w:rsidRDefault="00265DBF" w:rsidP="00265DBF">
            <w:pPr>
              <w:rPr>
                <w:rFonts w:asciiTheme="majorHAnsi" w:hAnsiTheme="majorHAnsi" w:cstheme="majorHAnsi"/>
                <w:color w:val="FF0000"/>
                <w:sz w:val="18"/>
                <w:szCs w:val="18"/>
                <w:lang w:val="hr-HR"/>
              </w:rPr>
            </w:pPr>
          </w:p>
          <w:p w14:paraId="07BAE849" w14:textId="77777777" w:rsidR="00265DBF" w:rsidRDefault="00265DBF" w:rsidP="00265DBF">
            <w:pPr>
              <w:rPr>
                <w:rFonts w:asciiTheme="majorHAnsi" w:hAnsiTheme="majorHAnsi" w:cstheme="majorHAnsi"/>
                <w:color w:val="FF0000"/>
                <w:sz w:val="18"/>
                <w:szCs w:val="18"/>
                <w:lang w:val="hr-HR"/>
              </w:rPr>
            </w:pPr>
          </w:p>
          <w:p w14:paraId="1D005BEE" w14:textId="77777777" w:rsidR="00265DBF" w:rsidRDefault="00265DBF" w:rsidP="00265DBF">
            <w:pPr>
              <w:rPr>
                <w:rFonts w:asciiTheme="majorHAnsi" w:hAnsiTheme="majorHAnsi" w:cstheme="majorHAnsi"/>
                <w:color w:val="FF0000"/>
                <w:sz w:val="18"/>
                <w:szCs w:val="18"/>
                <w:lang w:val="hr-HR"/>
              </w:rPr>
            </w:pPr>
          </w:p>
          <w:p w14:paraId="1A1AA16D" w14:textId="77777777" w:rsidR="00265DBF" w:rsidRDefault="00265DBF" w:rsidP="00265DBF">
            <w:pPr>
              <w:rPr>
                <w:rFonts w:asciiTheme="majorHAnsi" w:hAnsiTheme="majorHAnsi" w:cstheme="majorHAnsi"/>
                <w:color w:val="FF0000"/>
                <w:sz w:val="18"/>
                <w:szCs w:val="18"/>
                <w:lang w:val="hr-HR"/>
              </w:rPr>
            </w:pPr>
          </w:p>
          <w:p w14:paraId="0DE7B3D9" w14:textId="77777777" w:rsidR="00265DBF" w:rsidRDefault="00265DBF" w:rsidP="00265DBF">
            <w:pPr>
              <w:rPr>
                <w:rFonts w:asciiTheme="majorHAnsi" w:hAnsiTheme="majorHAnsi" w:cstheme="majorHAnsi"/>
                <w:color w:val="FF0000"/>
                <w:sz w:val="18"/>
                <w:szCs w:val="18"/>
                <w:lang w:val="hr-HR"/>
              </w:rPr>
            </w:pPr>
          </w:p>
          <w:p w14:paraId="06E7AA3C"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sz w:val="18"/>
                <w:szCs w:val="18"/>
                <w:lang w:val="hr-HR"/>
              </w:rPr>
              <w:t xml:space="preserve">Jedinica Ljeto </w:t>
            </w:r>
          </w:p>
          <w:p w14:paraId="007A64BE" w14:textId="3918AE67" w:rsidR="00265DBF" w:rsidRPr="00265DBF" w:rsidRDefault="00AA6A4E" w:rsidP="00265DBF">
            <w:pPr>
              <w:rPr>
                <w:rFonts w:asciiTheme="majorHAnsi" w:hAnsiTheme="majorHAnsi" w:cstheme="majorHAnsi"/>
                <w:sz w:val="18"/>
                <w:szCs w:val="18"/>
                <w:lang w:val="hr-HR"/>
              </w:rPr>
            </w:pPr>
            <w:hyperlink r:id="rId9" w:anchor="block-1191332" w:history="1">
              <w:r w:rsidR="00265DBF" w:rsidRPr="00AA6A4E">
                <w:rPr>
                  <w:rStyle w:val="Hiperveza"/>
                  <w:rFonts w:asciiTheme="majorHAnsi" w:hAnsiTheme="majorHAnsi" w:cstheme="majorHAnsi"/>
                  <w:sz w:val="18"/>
                  <w:szCs w:val="18"/>
                  <w:lang w:val="hr-HR"/>
                </w:rPr>
                <w:t>Objekt Ljetni sportovi</w:t>
              </w:r>
            </w:hyperlink>
          </w:p>
          <w:p w14:paraId="3AABAB8F" w14:textId="77777777" w:rsidR="00265DBF" w:rsidRDefault="00265DBF" w:rsidP="00265DBF">
            <w:pPr>
              <w:rPr>
                <w:rFonts w:asciiTheme="majorHAnsi" w:hAnsiTheme="majorHAnsi" w:cstheme="majorHAnsi"/>
                <w:color w:val="FF0000"/>
                <w:sz w:val="18"/>
                <w:szCs w:val="18"/>
                <w:lang w:val="hr-HR"/>
              </w:rPr>
            </w:pPr>
          </w:p>
          <w:p w14:paraId="6DAD4205" w14:textId="77777777" w:rsidR="00265DBF" w:rsidRDefault="00265DBF" w:rsidP="00265DBF">
            <w:pPr>
              <w:rPr>
                <w:rFonts w:asciiTheme="majorHAnsi" w:hAnsiTheme="majorHAnsi" w:cstheme="majorHAnsi"/>
                <w:color w:val="FF0000"/>
                <w:sz w:val="18"/>
                <w:szCs w:val="18"/>
                <w:lang w:val="hr-HR"/>
              </w:rPr>
            </w:pPr>
          </w:p>
          <w:p w14:paraId="3E99E033" w14:textId="77777777" w:rsidR="00265DBF" w:rsidRDefault="00265DBF" w:rsidP="00265DBF">
            <w:pPr>
              <w:rPr>
                <w:rFonts w:asciiTheme="majorHAnsi" w:hAnsiTheme="majorHAnsi" w:cstheme="majorHAnsi"/>
                <w:color w:val="FF0000"/>
                <w:sz w:val="18"/>
                <w:szCs w:val="18"/>
                <w:lang w:val="hr-HR"/>
              </w:rPr>
            </w:pPr>
          </w:p>
          <w:p w14:paraId="5F9C54DC" w14:textId="77777777" w:rsidR="00265DBF" w:rsidRDefault="00265DBF" w:rsidP="00265DBF">
            <w:pPr>
              <w:rPr>
                <w:rFonts w:asciiTheme="majorHAnsi" w:hAnsiTheme="majorHAnsi" w:cstheme="majorHAnsi"/>
                <w:color w:val="FF0000"/>
                <w:sz w:val="18"/>
                <w:szCs w:val="18"/>
                <w:lang w:val="hr-HR"/>
              </w:rPr>
            </w:pPr>
          </w:p>
          <w:p w14:paraId="710F7A91" w14:textId="77777777" w:rsidR="00265DBF" w:rsidRDefault="00265DBF" w:rsidP="00265DBF">
            <w:pPr>
              <w:rPr>
                <w:rFonts w:asciiTheme="majorHAnsi" w:hAnsiTheme="majorHAnsi" w:cstheme="majorHAnsi"/>
                <w:color w:val="FF0000"/>
                <w:sz w:val="18"/>
                <w:szCs w:val="18"/>
                <w:lang w:val="hr-HR"/>
              </w:rPr>
            </w:pPr>
          </w:p>
          <w:p w14:paraId="56254AF8" w14:textId="77777777" w:rsidR="00265DBF" w:rsidRDefault="00265DBF" w:rsidP="00265DBF">
            <w:pPr>
              <w:rPr>
                <w:rFonts w:asciiTheme="majorHAnsi" w:hAnsiTheme="majorHAnsi" w:cstheme="majorHAnsi"/>
                <w:color w:val="FF0000"/>
                <w:sz w:val="18"/>
                <w:szCs w:val="18"/>
                <w:lang w:val="hr-HR"/>
              </w:rPr>
            </w:pPr>
          </w:p>
          <w:p w14:paraId="4D37AB25" w14:textId="77777777" w:rsidR="00265DBF" w:rsidRDefault="00265DBF" w:rsidP="00265DBF">
            <w:pPr>
              <w:rPr>
                <w:rFonts w:asciiTheme="majorHAnsi" w:hAnsiTheme="majorHAnsi" w:cstheme="majorHAnsi"/>
                <w:color w:val="FF0000"/>
                <w:sz w:val="18"/>
                <w:szCs w:val="18"/>
                <w:lang w:val="hr-HR"/>
              </w:rPr>
            </w:pPr>
          </w:p>
          <w:p w14:paraId="7D75F045" w14:textId="77777777" w:rsidR="00265DBF" w:rsidRDefault="00265DBF" w:rsidP="00265DBF">
            <w:pPr>
              <w:rPr>
                <w:rFonts w:asciiTheme="majorHAnsi" w:hAnsiTheme="majorHAnsi" w:cstheme="majorHAnsi"/>
                <w:color w:val="FF0000"/>
                <w:sz w:val="18"/>
                <w:szCs w:val="18"/>
                <w:lang w:val="hr-HR"/>
              </w:rPr>
            </w:pPr>
          </w:p>
          <w:p w14:paraId="0C03424D" w14:textId="77777777" w:rsidR="00265DBF" w:rsidRDefault="00265DBF" w:rsidP="00265DBF">
            <w:pPr>
              <w:rPr>
                <w:rFonts w:asciiTheme="majorHAnsi" w:hAnsiTheme="majorHAnsi" w:cstheme="majorHAnsi"/>
                <w:color w:val="FF0000"/>
                <w:sz w:val="18"/>
                <w:szCs w:val="18"/>
                <w:lang w:val="hr-HR"/>
              </w:rPr>
            </w:pPr>
          </w:p>
          <w:p w14:paraId="216B1B21" w14:textId="77777777" w:rsidR="00265DBF" w:rsidRDefault="00265DBF" w:rsidP="00265DBF">
            <w:pPr>
              <w:rPr>
                <w:rFonts w:asciiTheme="majorHAnsi" w:hAnsiTheme="majorHAnsi" w:cstheme="majorHAnsi"/>
                <w:color w:val="FF0000"/>
                <w:sz w:val="18"/>
                <w:szCs w:val="18"/>
                <w:lang w:val="hr-HR"/>
              </w:rPr>
            </w:pPr>
          </w:p>
          <w:p w14:paraId="095F4D9B" w14:textId="77777777" w:rsidR="00265DBF" w:rsidRDefault="00265DBF" w:rsidP="00265DBF">
            <w:pPr>
              <w:rPr>
                <w:rFonts w:asciiTheme="majorHAnsi" w:hAnsiTheme="majorHAnsi" w:cstheme="majorHAnsi"/>
                <w:color w:val="FF0000"/>
                <w:sz w:val="18"/>
                <w:szCs w:val="18"/>
                <w:lang w:val="hr-HR"/>
              </w:rPr>
            </w:pPr>
          </w:p>
          <w:p w14:paraId="7779FA08" w14:textId="77777777" w:rsidR="00265DBF" w:rsidRDefault="00265DBF" w:rsidP="00265DBF">
            <w:pPr>
              <w:rPr>
                <w:rFonts w:asciiTheme="majorHAnsi" w:hAnsiTheme="majorHAnsi" w:cstheme="majorHAnsi"/>
                <w:color w:val="FF0000"/>
                <w:sz w:val="18"/>
                <w:szCs w:val="18"/>
                <w:lang w:val="hr-HR"/>
              </w:rPr>
            </w:pPr>
          </w:p>
          <w:p w14:paraId="6DD50CE6" w14:textId="77777777" w:rsidR="00265DBF" w:rsidRDefault="00265DBF" w:rsidP="00265DBF">
            <w:pPr>
              <w:rPr>
                <w:rFonts w:asciiTheme="majorHAnsi" w:hAnsiTheme="majorHAnsi" w:cstheme="majorHAnsi"/>
                <w:color w:val="FF0000"/>
                <w:sz w:val="18"/>
                <w:szCs w:val="18"/>
                <w:lang w:val="hr-HR"/>
              </w:rPr>
            </w:pPr>
          </w:p>
          <w:p w14:paraId="6AF17E0C"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sz w:val="18"/>
                <w:szCs w:val="18"/>
                <w:lang w:val="hr-HR"/>
              </w:rPr>
              <w:t xml:space="preserve">Jedinica Ljeto </w:t>
            </w:r>
          </w:p>
          <w:p w14:paraId="4D7D703E" w14:textId="395EED51" w:rsidR="00265DBF" w:rsidRPr="00265DBF" w:rsidRDefault="00AA6A4E" w:rsidP="00265DBF">
            <w:pPr>
              <w:rPr>
                <w:rFonts w:asciiTheme="majorHAnsi" w:hAnsiTheme="majorHAnsi" w:cstheme="majorHAnsi"/>
                <w:sz w:val="18"/>
                <w:szCs w:val="18"/>
                <w:lang w:val="hr-HR"/>
              </w:rPr>
            </w:pPr>
            <w:hyperlink r:id="rId10" w:anchor="block-40088" w:history="1">
              <w:r w:rsidR="00265DBF" w:rsidRPr="00AA6A4E">
                <w:rPr>
                  <w:rStyle w:val="Hiperveza"/>
                  <w:rFonts w:asciiTheme="majorHAnsi" w:hAnsiTheme="majorHAnsi" w:cstheme="majorHAnsi"/>
                  <w:sz w:val="18"/>
                  <w:szCs w:val="18"/>
                  <w:lang w:val="hr-HR"/>
                </w:rPr>
                <w:t>Objekt Spoji parove</w:t>
              </w:r>
            </w:hyperlink>
          </w:p>
          <w:p w14:paraId="1B4E2F42" w14:textId="4DFFD892" w:rsidR="005656AF" w:rsidRPr="00265DBF" w:rsidRDefault="005656AF" w:rsidP="00265DBF">
            <w:pPr>
              <w:rPr>
                <w:rFonts w:asciiTheme="majorHAnsi" w:hAnsiTheme="majorHAnsi" w:cstheme="majorHAnsi"/>
                <w:sz w:val="18"/>
                <w:szCs w:val="18"/>
                <w:lang w:val="hr-HR"/>
              </w:rPr>
            </w:pPr>
          </w:p>
        </w:tc>
        <w:tc>
          <w:tcPr>
            <w:tcW w:w="2552" w:type="dxa"/>
          </w:tcPr>
          <w:p w14:paraId="292422B9"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lastRenderedPageBreak/>
              <w:t>IKT</w:t>
            </w:r>
            <w:r w:rsidRPr="00265DBF">
              <w:rPr>
                <w:rFonts w:asciiTheme="majorHAnsi" w:hAnsiTheme="majorHAnsi" w:cstheme="majorHAnsi"/>
                <w:sz w:val="18"/>
                <w:szCs w:val="18"/>
                <w:lang w:val="hr-HR"/>
              </w:rPr>
              <w:t xml:space="preserve"> – A. 1. 1 - Učenik uz pomoć učitelja odabire odgovarajuću digitalnu tehnologiju za obavljanje jednostavnih zadataka; A. 1. 2 - Učenik se uz učiteljevu pomoć služi </w:t>
            </w:r>
            <w:r w:rsidRPr="00265DBF">
              <w:rPr>
                <w:rFonts w:asciiTheme="majorHAnsi" w:hAnsiTheme="majorHAnsi" w:cstheme="majorHAnsi"/>
                <w:sz w:val="18"/>
                <w:szCs w:val="18"/>
                <w:lang w:val="hr-HR"/>
              </w:rPr>
              <w:lastRenderedPageBreak/>
              <w:t>odabranim uređajima i programima; A. 1. 4 - Učenik prepoznaje utjecaj tehnologije na zdravlje i okoliš.</w:t>
            </w:r>
          </w:p>
          <w:p w14:paraId="6A54EDCB" w14:textId="24D21356"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ZDR</w:t>
            </w:r>
            <w:r w:rsidRPr="00265DBF">
              <w:rPr>
                <w:rFonts w:asciiTheme="majorHAnsi" w:hAnsiTheme="majorHAnsi" w:cstheme="majorHAnsi"/>
                <w:sz w:val="18"/>
                <w:szCs w:val="18"/>
                <w:lang w:val="hr-HR"/>
              </w:rPr>
              <w:t xml:space="preserve"> - A. 1. 3 - Opisuje načine održavanja i primjenu osobne higijene i higijene okoline.</w:t>
            </w:r>
          </w:p>
          <w:p w14:paraId="573375BD" w14:textId="2A3C95EC" w:rsidR="00265DBF" w:rsidRPr="00265DBF" w:rsidRDefault="00265DBF" w:rsidP="00265DBF">
            <w:pPr>
              <w:rPr>
                <w:rFonts w:asciiTheme="majorHAnsi" w:hAnsiTheme="majorHAnsi" w:cstheme="majorHAnsi"/>
                <w:sz w:val="18"/>
                <w:szCs w:val="18"/>
                <w:lang w:val="hr-HR"/>
              </w:rPr>
            </w:pPr>
            <w:bookmarkStart w:id="0" w:name="_gjdgxs" w:colFirst="0" w:colLast="0"/>
            <w:bookmarkEnd w:id="0"/>
            <w:r w:rsidRPr="00265DBF">
              <w:rPr>
                <w:rFonts w:asciiTheme="majorHAnsi" w:hAnsiTheme="majorHAnsi" w:cstheme="majorHAnsi"/>
                <w:b/>
                <w:sz w:val="18"/>
                <w:szCs w:val="18"/>
                <w:lang w:val="hr-HR"/>
              </w:rPr>
              <w:t>ODR</w:t>
            </w:r>
            <w:r w:rsidRPr="00265DBF">
              <w:rPr>
                <w:rFonts w:asciiTheme="majorHAnsi" w:hAnsiTheme="majorHAnsi" w:cstheme="majorHAnsi"/>
                <w:sz w:val="18"/>
                <w:szCs w:val="18"/>
                <w:lang w:val="hr-HR"/>
              </w:rPr>
              <w:t xml:space="preserve"> -  C. 1. 1 - Identificira primjere dobroga odnosa prema prirodi.</w:t>
            </w:r>
          </w:p>
          <w:p w14:paraId="6C38AA33" w14:textId="77777777" w:rsidR="00265DBF" w:rsidRPr="00265DBF" w:rsidRDefault="00265DBF" w:rsidP="00265DBF">
            <w:pPr>
              <w:rPr>
                <w:rFonts w:asciiTheme="majorHAnsi" w:hAnsiTheme="majorHAnsi" w:cstheme="majorHAnsi"/>
                <w:sz w:val="18"/>
                <w:szCs w:val="18"/>
                <w:lang w:val="hr-HR"/>
              </w:rPr>
            </w:pPr>
            <w:r w:rsidRPr="00265DBF">
              <w:rPr>
                <w:rFonts w:asciiTheme="majorHAnsi" w:hAnsiTheme="majorHAnsi" w:cstheme="majorHAnsi"/>
                <w:b/>
                <w:sz w:val="18"/>
                <w:szCs w:val="18"/>
                <w:lang w:val="hr-HR"/>
              </w:rPr>
              <w:t>OSR</w:t>
            </w:r>
            <w:r w:rsidRPr="00265DBF">
              <w:rPr>
                <w:rFonts w:asciiTheme="majorHAnsi" w:hAnsiTheme="majorHAnsi" w:cstheme="majorHAnsi"/>
                <w:sz w:val="18"/>
                <w:szCs w:val="18"/>
                <w:lang w:val="hr-HR"/>
              </w:rPr>
              <w:t xml:space="preserve"> – A. 1. 1 - Razvija sliku o sebi; C. 1. 1 - Prepoznaje potencijalno </w:t>
            </w:r>
            <w:proofErr w:type="spellStart"/>
            <w:r w:rsidRPr="00265DBF">
              <w:rPr>
                <w:rFonts w:asciiTheme="majorHAnsi" w:hAnsiTheme="majorHAnsi" w:cstheme="majorHAnsi"/>
                <w:sz w:val="18"/>
                <w:szCs w:val="18"/>
                <w:lang w:val="hr-HR"/>
              </w:rPr>
              <w:t>ugrožavajuće</w:t>
            </w:r>
            <w:proofErr w:type="spellEnd"/>
            <w:r w:rsidRPr="00265DBF">
              <w:rPr>
                <w:rFonts w:asciiTheme="majorHAnsi" w:hAnsiTheme="majorHAnsi" w:cstheme="majorHAnsi"/>
                <w:sz w:val="18"/>
                <w:szCs w:val="18"/>
                <w:lang w:val="hr-HR"/>
              </w:rPr>
              <w:t xml:space="preserve"> situacije i navodi što treba činiti u slučaju opasnosti.</w:t>
            </w:r>
          </w:p>
          <w:p w14:paraId="71550B31" w14:textId="77777777" w:rsidR="003D3534" w:rsidRPr="00265DBF" w:rsidRDefault="003D3534" w:rsidP="00387FA1">
            <w:pPr>
              <w:widowControl w:val="0"/>
              <w:autoSpaceDE w:val="0"/>
              <w:autoSpaceDN w:val="0"/>
              <w:adjustRightInd w:val="0"/>
              <w:spacing w:before="5" w:line="276" w:lineRule="auto"/>
              <w:rPr>
                <w:rFonts w:asciiTheme="majorHAnsi" w:hAnsiTheme="majorHAnsi" w:cstheme="majorHAnsi"/>
                <w:sz w:val="18"/>
                <w:szCs w:val="18"/>
                <w:lang w:val="hr-HR"/>
              </w:rPr>
            </w:pPr>
          </w:p>
        </w:tc>
      </w:tr>
    </w:tbl>
    <w:p w14:paraId="70E12D9F" w14:textId="77777777" w:rsidR="00445D08" w:rsidRPr="005B4D6D" w:rsidRDefault="00445D08" w:rsidP="00346F9B">
      <w:pPr>
        <w:widowControl w:val="0"/>
        <w:autoSpaceDE w:val="0"/>
        <w:autoSpaceDN w:val="0"/>
        <w:adjustRightInd w:val="0"/>
        <w:spacing w:before="25"/>
        <w:ind w:right="94"/>
        <w:rPr>
          <w:rFonts w:asciiTheme="majorHAnsi" w:hAnsiTheme="majorHAnsi" w:cstheme="majorHAnsi"/>
          <w:color w:val="000000"/>
          <w:sz w:val="18"/>
          <w:szCs w:val="18"/>
          <w:lang w:val="hr-HR"/>
        </w:rPr>
      </w:pPr>
    </w:p>
    <w:sectPr w:rsidR="00445D08" w:rsidRPr="005B4D6D"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1A7406"/>
    <w:multiLevelType w:val="multilevel"/>
    <w:tmpl w:val="C15A12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BB11F8"/>
    <w:multiLevelType w:val="multilevel"/>
    <w:tmpl w:val="FEBC3E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D06F17"/>
    <w:multiLevelType w:val="multilevel"/>
    <w:tmpl w:val="2E42FB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32D5146"/>
    <w:multiLevelType w:val="multilevel"/>
    <w:tmpl w:val="7BDE9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CE6A33"/>
    <w:multiLevelType w:val="multilevel"/>
    <w:tmpl w:val="0276E944"/>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0E10E6C"/>
    <w:multiLevelType w:val="multilevel"/>
    <w:tmpl w:val="1362F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2A064F"/>
    <w:multiLevelType w:val="multilevel"/>
    <w:tmpl w:val="5E8A60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D73EDE"/>
    <w:multiLevelType w:val="multilevel"/>
    <w:tmpl w:val="22DC9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1046BF"/>
    <w:multiLevelType w:val="multilevel"/>
    <w:tmpl w:val="B02E6E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C4A419C"/>
    <w:multiLevelType w:val="multilevel"/>
    <w:tmpl w:val="857C865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8054930"/>
    <w:multiLevelType w:val="multilevel"/>
    <w:tmpl w:val="E2A42D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EBD1E76"/>
    <w:multiLevelType w:val="hybridMultilevel"/>
    <w:tmpl w:val="39A4A1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421017FD"/>
    <w:multiLevelType w:val="multilevel"/>
    <w:tmpl w:val="DA6CF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3845535"/>
    <w:multiLevelType w:val="multilevel"/>
    <w:tmpl w:val="528A0A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4565B65"/>
    <w:multiLevelType w:val="multilevel"/>
    <w:tmpl w:val="0E46FE4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45A33B04"/>
    <w:multiLevelType w:val="multilevel"/>
    <w:tmpl w:val="9D5C6D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A9D3196"/>
    <w:multiLevelType w:val="multilevel"/>
    <w:tmpl w:val="010A2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AC70743"/>
    <w:multiLevelType w:val="hybridMultilevel"/>
    <w:tmpl w:val="8A2894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BC74D35"/>
    <w:multiLevelType w:val="multilevel"/>
    <w:tmpl w:val="5972F9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C1B6D90"/>
    <w:multiLevelType w:val="hybridMultilevel"/>
    <w:tmpl w:val="7004DE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CA21AD5"/>
    <w:multiLevelType w:val="multilevel"/>
    <w:tmpl w:val="22A8C8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036458"/>
    <w:multiLevelType w:val="multilevel"/>
    <w:tmpl w:val="A97CAE3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54AD497B"/>
    <w:multiLevelType w:val="multilevel"/>
    <w:tmpl w:val="4E44FC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553F2941"/>
    <w:multiLevelType w:val="multilevel"/>
    <w:tmpl w:val="ABA439CA"/>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57D55908"/>
    <w:multiLevelType w:val="multilevel"/>
    <w:tmpl w:val="B4B660F2"/>
    <w:lvl w:ilvl="0">
      <w:start w:val="2"/>
      <w:numFmt w:val="bullet"/>
      <w:lvlText w:val="-"/>
      <w:lvlJc w:val="left"/>
      <w:pPr>
        <w:ind w:left="720" w:hanging="360"/>
      </w:pPr>
      <w:rPr>
        <w:rFonts w:ascii="Calibri" w:eastAsia="Times New Roman" w:hAnsi="Calibri"/>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9" w15:restartNumberingAfterBreak="0">
    <w:nsid w:val="58D415BB"/>
    <w:multiLevelType w:val="multilevel"/>
    <w:tmpl w:val="A3987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CD10C9E"/>
    <w:multiLevelType w:val="multilevel"/>
    <w:tmpl w:val="7BE46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920205"/>
    <w:multiLevelType w:val="multilevel"/>
    <w:tmpl w:val="397829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01A0148"/>
    <w:multiLevelType w:val="multilevel"/>
    <w:tmpl w:val="A7B074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02E1C31"/>
    <w:multiLevelType w:val="multilevel"/>
    <w:tmpl w:val="7E503A8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15:restartNumberingAfterBreak="0">
    <w:nsid w:val="6529345A"/>
    <w:multiLevelType w:val="multilevel"/>
    <w:tmpl w:val="20D6F3E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66C31189"/>
    <w:multiLevelType w:val="hybridMultilevel"/>
    <w:tmpl w:val="15CC7B1C"/>
    <w:lvl w:ilvl="0" w:tplc="E01643EC">
      <w:start w:val="4"/>
      <w:numFmt w:val="bullet"/>
      <w:lvlText w:val="-"/>
      <w:lvlJc w:val="left"/>
      <w:pPr>
        <w:ind w:left="643" w:hanging="360"/>
      </w:pPr>
      <w:rPr>
        <w:rFonts w:ascii="Calibri" w:eastAsia="Times New Roman" w:hAnsi="Calibri" w:hint="default"/>
      </w:rPr>
    </w:lvl>
    <w:lvl w:ilvl="1" w:tplc="041A0003" w:tentative="1">
      <w:start w:val="1"/>
      <w:numFmt w:val="bullet"/>
      <w:lvlText w:val="o"/>
      <w:lvlJc w:val="left"/>
      <w:pPr>
        <w:ind w:left="1363" w:hanging="360"/>
      </w:pPr>
      <w:rPr>
        <w:rFonts w:ascii="Courier New" w:hAnsi="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37" w15:restartNumberingAfterBreak="0">
    <w:nsid w:val="68EC630F"/>
    <w:multiLevelType w:val="multilevel"/>
    <w:tmpl w:val="EA1E0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BE33009"/>
    <w:multiLevelType w:val="multilevel"/>
    <w:tmpl w:val="046026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6DD97ABB"/>
    <w:multiLevelType w:val="multilevel"/>
    <w:tmpl w:val="52B697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327E9F"/>
    <w:multiLevelType w:val="multilevel"/>
    <w:tmpl w:val="C09843B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7E9E567B"/>
    <w:multiLevelType w:val="multilevel"/>
    <w:tmpl w:val="F7DE986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0"/>
  </w:num>
  <w:num w:numId="2">
    <w:abstractNumId w:val="35"/>
  </w:num>
  <w:num w:numId="3">
    <w:abstractNumId w:val="15"/>
  </w:num>
  <w:num w:numId="4">
    <w:abstractNumId w:val="0"/>
  </w:num>
  <w:num w:numId="5">
    <w:abstractNumId w:val="39"/>
  </w:num>
  <w:num w:numId="6">
    <w:abstractNumId w:val="42"/>
  </w:num>
  <w:num w:numId="7">
    <w:abstractNumId w:val="18"/>
  </w:num>
  <w:num w:numId="8">
    <w:abstractNumId w:val="5"/>
  </w:num>
  <w:num w:numId="9">
    <w:abstractNumId w:val="33"/>
  </w:num>
  <w:num w:numId="10">
    <w:abstractNumId w:val="27"/>
  </w:num>
  <w:num w:numId="11">
    <w:abstractNumId w:val="36"/>
  </w:num>
  <w:num w:numId="12">
    <w:abstractNumId w:val="43"/>
  </w:num>
  <w:num w:numId="13">
    <w:abstractNumId w:val="11"/>
  </w:num>
  <w:num w:numId="14">
    <w:abstractNumId w:val="16"/>
  </w:num>
  <w:num w:numId="15">
    <w:abstractNumId w:val="3"/>
  </w:num>
  <w:num w:numId="16">
    <w:abstractNumId w:val="26"/>
  </w:num>
  <w:num w:numId="17">
    <w:abstractNumId w:val="28"/>
  </w:num>
  <w:num w:numId="18">
    <w:abstractNumId w:val="2"/>
  </w:num>
  <w:num w:numId="19">
    <w:abstractNumId w:val="41"/>
  </w:num>
  <w:num w:numId="20">
    <w:abstractNumId w:val="34"/>
  </w:num>
  <w:num w:numId="21">
    <w:abstractNumId w:val="25"/>
  </w:num>
  <w:num w:numId="22">
    <w:abstractNumId w:val="17"/>
  </w:num>
  <w:num w:numId="23">
    <w:abstractNumId w:val="13"/>
  </w:num>
  <w:num w:numId="24">
    <w:abstractNumId w:val="23"/>
  </w:num>
  <w:num w:numId="25">
    <w:abstractNumId w:val="21"/>
  </w:num>
  <w:num w:numId="26">
    <w:abstractNumId w:val="19"/>
  </w:num>
  <w:num w:numId="27">
    <w:abstractNumId w:val="38"/>
  </w:num>
  <w:num w:numId="28">
    <w:abstractNumId w:val="20"/>
  </w:num>
  <w:num w:numId="29">
    <w:abstractNumId w:val="22"/>
  </w:num>
  <w:num w:numId="30">
    <w:abstractNumId w:val="32"/>
  </w:num>
  <w:num w:numId="31">
    <w:abstractNumId w:val="9"/>
  </w:num>
  <w:num w:numId="32">
    <w:abstractNumId w:val="31"/>
  </w:num>
  <w:num w:numId="33">
    <w:abstractNumId w:val="37"/>
  </w:num>
  <w:num w:numId="34">
    <w:abstractNumId w:val="29"/>
  </w:num>
  <w:num w:numId="35">
    <w:abstractNumId w:val="4"/>
  </w:num>
  <w:num w:numId="36">
    <w:abstractNumId w:val="8"/>
  </w:num>
  <w:num w:numId="37">
    <w:abstractNumId w:val="12"/>
  </w:num>
  <w:num w:numId="38">
    <w:abstractNumId w:val="1"/>
  </w:num>
  <w:num w:numId="39">
    <w:abstractNumId w:val="30"/>
  </w:num>
  <w:num w:numId="40">
    <w:abstractNumId w:val="6"/>
  </w:num>
  <w:num w:numId="41">
    <w:abstractNumId w:val="40"/>
  </w:num>
  <w:num w:numId="42">
    <w:abstractNumId w:val="24"/>
  </w:num>
  <w:num w:numId="43">
    <w:abstractNumId w:val="7"/>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0211F"/>
    <w:rsid w:val="00035D37"/>
    <w:rsid w:val="000429A0"/>
    <w:rsid w:val="00057C29"/>
    <w:rsid w:val="0008497A"/>
    <w:rsid w:val="00085B26"/>
    <w:rsid w:val="00096F74"/>
    <w:rsid w:val="000B0B94"/>
    <w:rsid w:val="001250F2"/>
    <w:rsid w:val="001315AA"/>
    <w:rsid w:val="00165235"/>
    <w:rsid w:val="001A256E"/>
    <w:rsid w:val="001D6D0B"/>
    <w:rsid w:val="001E4617"/>
    <w:rsid w:val="001E646C"/>
    <w:rsid w:val="001E7B24"/>
    <w:rsid w:val="00205245"/>
    <w:rsid w:val="002152AB"/>
    <w:rsid w:val="002423C8"/>
    <w:rsid w:val="002616CA"/>
    <w:rsid w:val="00265DBF"/>
    <w:rsid w:val="002C4AF1"/>
    <w:rsid w:val="00301079"/>
    <w:rsid w:val="00301EA5"/>
    <w:rsid w:val="00327DAC"/>
    <w:rsid w:val="00346F9B"/>
    <w:rsid w:val="00381F57"/>
    <w:rsid w:val="00387FA1"/>
    <w:rsid w:val="00390613"/>
    <w:rsid w:val="003D3534"/>
    <w:rsid w:val="003D37D3"/>
    <w:rsid w:val="003F0F3F"/>
    <w:rsid w:val="0043313B"/>
    <w:rsid w:val="00445D08"/>
    <w:rsid w:val="004650DC"/>
    <w:rsid w:val="004A27F8"/>
    <w:rsid w:val="004B4E06"/>
    <w:rsid w:val="004F7F7F"/>
    <w:rsid w:val="00504F09"/>
    <w:rsid w:val="00506241"/>
    <w:rsid w:val="00522CD7"/>
    <w:rsid w:val="005656AF"/>
    <w:rsid w:val="00573363"/>
    <w:rsid w:val="005A16C9"/>
    <w:rsid w:val="005B4D6D"/>
    <w:rsid w:val="005F4532"/>
    <w:rsid w:val="0060571F"/>
    <w:rsid w:val="00642FA6"/>
    <w:rsid w:val="00692A16"/>
    <w:rsid w:val="006D40B2"/>
    <w:rsid w:val="006F6A9A"/>
    <w:rsid w:val="007179E7"/>
    <w:rsid w:val="0075312E"/>
    <w:rsid w:val="00756679"/>
    <w:rsid w:val="00795749"/>
    <w:rsid w:val="007D6500"/>
    <w:rsid w:val="008C14DC"/>
    <w:rsid w:val="008E0FE0"/>
    <w:rsid w:val="008F39A5"/>
    <w:rsid w:val="008F4497"/>
    <w:rsid w:val="00920B8B"/>
    <w:rsid w:val="009309B2"/>
    <w:rsid w:val="00936775"/>
    <w:rsid w:val="00987D78"/>
    <w:rsid w:val="00991E9C"/>
    <w:rsid w:val="009A0CBA"/>
    <w:rsid w:val="009F1E98"/>
    <w:rsid w:val="009F7F2D"/>
    <w:rsid w:val="00A45353"/>
    <w:rsid w:val="00A96532"/>
    <w:rsid w:val="00A96BB8"/>
    <w:rsid w:val="00AA425B"/>
    <w:rsid w:val="00AA6A4E"/>
    <w:rsid w:val="00B05243"/>
    <w:rsid w:val="00B17B13"/>
    <w:rsid w:val="00B418AA"/>
    <w:rsid w:val="00B528D3"/>
    <w:rsid w:val="00B71DA5"/>
    <w:rsid w:val="00B72B2A"/>
    <w:rsid w:val="00B77202"/>
    <w:rsid w:val="00B904E7"/>
    <w:rsid w:val="00BA3282"/>
    <w:rsid w:val="00BB0BD5"/>
    <w:rsid w:val="00BF1E42"/>
    <w:rsid w:val="00C041A4"/>
    <w:rsid w:val="00C21ACD"/>
    <w:rsid w:val="00C55C04"/>
    <w:rsid w:val="00C8106C"/>
    <w:rsid w:val="00CD34F1"/>
    <w:rsid w:val="00D014B1"/>
    <w:rsid w:val="00D15456"/>
    <w:rsid w:val="00D50646"/>
    <w:rsid w:val="00D77E1B"/>
    <w:rsid w:val="00D83E32"/>
    <w:rsid w:val="00DC46B1"/>
    <w:rsid w:val="00DC618D"/>
    <w:rsid w:val="00DC6208"/>
    <w:rsid w:val="00E3045E"/>
    <w:rsid w:val="00E51018"/>
    <w:rsid w:val="00E56DF7"/>
    <w:rsid w:val="00E577FA"/>
    <w:rsid w:val="00E61689"/>
    <w:rsid w:val="00E74A51"/>
    <w:rsid w:val="00E824CF"/>
    <w:rsid w:val="00E96655"/>
    <w:rsid w:val="00EE14CD"/>
    <w:rsid w:val="00EE298E"/>
    <w:rsid w:val="00F445DA"/>
    <w:rsid w:val="00F9355B"/>
    <w:rsid w:val="00FE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600345"/>
  <w14:defaultImageDpi w14:val="0"/>
  <w15:docId w15:val="{EEB0547B-DE94-4C57-B2C6-A28381F5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87D78"/>
    <w:pPr>
      <w:spacing w:after="200" w:line="276" w:lineRule="auto"/>
      <w:ind w:left="720"/>
      <w:contextualSpacing/>
    </w:pPr>
    <w:rPr>
      <w:rFonts w:ascii="Calibri" w:hAnsi="Calibri" w:cs="Calibri"/>
      <w:sz w:val="22"/>
      <w:szCs w:val="22"/>
      <w:lang w:eastAsia="hr-HR"/>
    </w:rPr>
  </w:style>
  <w:style w:type="character" w:styleId="Hiperveza">
    <w:name w:val="Hyperlink"/>
    <w:basedOn w:val="Zadanifontodlomka"/>
    <w:uiPriority w:val="99"/>
    <w:unhideWhenUsed/>
    <w:rsid w:val="0060571F"/>
    <w:rPr>
      <w:color w:val="0000FF"/>
      <w:u w:val="single"/>
    </w:rPr>
  </w:style>
  <w:style w:type="paragraph" w:customStyle="1" w:styleId="TableParagraph">
    <w:name w:val="Table Paragraph"/>
    <w:basedOn w:val="Normal"/>
    <w:uiPriority w:val="1"/>
    <w:qFormat/>
    <w:rsid w:val="008C14DC"/>
    <w:pPr>
      <w:widowControl w:val="0"/>
      <w:autoSpaceDE w:val="0"/>
      <w:autoSpaceDN w:val="0"/>
      <w:spacing w:before="152"/>
      <w:ind w:left="506"/>
    </w:pPr>
    <w:rPr>
      <w:rFonts w:ascii="Arial" w:eastAsia="Arial" w:hAnsi="Arial" w:cs="Arial"/>
      <w:b/>
      <w:sz w:val="24"/>
      <w:szCs w:val="24"/>
    </w:rPr>
  </w:style>
  <w:style w:type="paragraph" w:styleId="StandardWeb">
    <w:name w:val="Normal (Web)"/>
    <w:basedOn w:val="Normal"/>
    <w:uiPriority w:val="99"/>
    <w:unhideWhenUsed/>
    <w:rsid w:val="008C14DC"/>
    <w:pPr>
      <w:spacing w:before="100" w:beforeAutospacing="1" w:after="100" w:afterAutospacing="1"/>
    </w:pPr>
    <w:rPr>
      <w:sz w:val="24"/>
      <w:szCs w:val="24"/>
      <w:lang w:val="hr-HR" w:eastAsia="hr-HR"/>
    </w:rPr>
  </w:style>
  <w:style w:type="paragraph" w:styleId="Bezproreda">
    <w:name w:val="No Spacing"/>
    <w:uiPriority w:val="1"/>
    <w:qFormat/>
    <w:rsid w:val="008C14DC"/>
    <w:rPr>
      <w:rFonts w:asciiTheme="minorHAnsi" w:eastAsiaTheme="minorHAnsi" w:hAnsiTheme="minorHAnsi" w:cstheme="minorBidi"/>
      <w:sz w:val="22"/>
      <w:szCs w:val="22"/>
      <w:lang w:eastAsia="en-US"/>
    </w:rPr>
  </w:style>
  <w:style w:type="character" w:styleId="Istaknuto">
    <w:name w:val="Emphasis"/>
    <w:basedOn w:val="Zadanifontodlomka"/>
    <w:uiPriority w:val="20"/>
    <w:qFormat/>
    <w:rsid w:val="003D3534"/>
    <w:rPr>
      <w:i/>
      <w:iCs/>
    </w:rPr>
  </w:style>
  <w:style w:type="character" w:styleId="Nerijeenospominjanje">
    <w:name w:val="Unresolved Mention"/>
    <w:basedOn w:val="Zadanifontodlomka"/>
    <w:uiPriority w:val="99"/>
    <w:semiHidden/>
    <w:unhideWhenUsed/>
    <w:rsid w:val="00AA6A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1584.html" TargetMode="External"/><Relationship Id="rId3" Type="http://schemas.openxmlformats.org/officeDocument/2006/relationships/styles" Target="styles.xml"/><Relationship Id="rId7" Type="http://schemas.openxmlformats.org/officeDocument/2006/relationships/hyperlink" Target="https://hr.izzi.digital/DOS/104/1584.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1584.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hr.izzi.digital/DOS/104/1584.html" TargetMode="External"/><Relationship Id="rId4" Type="http://schemas.openxmlformats.org/officeDocument/2006/relationships/settings" Target="settings.xml"/><Relationship Id="rId9" Type="http://schemas.openxmlformats.org/officeDocument/2006/relationships/hyperlink" Target="https://hr.izzi.digital/DOS/104/158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D271-DD36-40B6-A25F-DFF30157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1290</Words>
  <Characters>7354</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4</cp:revision>
  <dcterms:created xsi:type="dcterms:W3CDTF">2021-04-25T21:21:00Z</dcterms:created>
  <dcterms:modified xsi:type="dcterms:W3CDTF">2021-04-26T07:54:00Z</dcterms:modified>
</cp:coreProperties>
</file>