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97FA9" w14:textId="77777777" w:rsidR="007E0919" w:rsidRPr="00F749F5" w:rsidRDefault="00550483" w:rsidP="00F749F5">
      <w:pPr>
        <w:spacing w:after="0"/>
        <w:rPr>
          <w:b/>
        </w:rPr>
      </w:pPr>
      <w:r w:rsidRPr="00F749F5">
        <w:rPr>
          <w:b/>
        </w:rPr>
        <w:t xml:space="preserve">PRIJEDLOG PRIPREME ZA IZVOĐENJE NASTAVE </w:t>
      </w:r>
      <w:r w:rsidR="00166F6B" w:rsidRPr="00F749F5">
        <w:rPr>
          <w:b/>
        </w:rPr>
        <w:t>PRIRODE I DRUŠTVA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23"/>
        <w:gridCol w:w="2565"/>
        <w:gridCol w:w="1418"/>
        <w:gridCol w:w="3812"/>
        <w:gridCol w:w="2126"/>
        <w:gridCol w:w="2516"/>
      </w:tblGrid>
      <w:tr w:rsidR="008E5959" w:rsidRPr="00F749F5" w14:paraId="41E1FC38" w14:textId="77777777" w:rsidTr="002F25A5">
        <w:tc>
          <w:tcPr>
            <w:tcW w:w="1610" w:type="pct"/>
            <w:gridSpan w:val="2"/>
            <w:shd w:val="clear" w:color="auto" w:fill="E2EFD9" w:themeFill="accent6" w:themeFillTint="33"/>
          </w:tcPr>
          <w:p w14:paraId="2CC361C5" w14:textId="77777777" w:rsidR="008E5959" w:rsidRPr="00F749F5" w:rsidRDefault="00F749F5" w:rsidP="00F749F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F749F5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87" w:type="pct"/>
            <w:shd w:val="clear" w:color="auto" w:fill="E2EFD9" w:themeFill="accent6" w:themeFillTint="33"/>
          </w:tcPr>
          <w:p w14:paraId="5E8A8134" w14:textId="77777777" w:rsidR="008E5959" w:rsidRPr="00F749F5" w:rsidRDefault="008E5959" w:rsidP="00F749F5">
            <w:pPr>
              <w:rPr>
                <w:rFonts w:cstheme="minorHAnsi"/>
                <w:sz w:val="18"/>
                <w:szCs w:val="18"/>
              </w:rPr>
            </w:pPr>
            <w:r w:rsidRPr="00F749F5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903" w:type="pct"/>
            <w:gridSpan w:val="3"/>
            <w:shd w:val="clear" w:color="auto" w:fill="E2EFD9" w:themeFill="accent6" w:themeFillTint="33"/>
          </w:tcPr>
          <w:p w14:paraId="028BA267" w14:textId="77777777" w:rsidR="008E5959" w:rsidRPr="00F749F5" w:rsidRDefault="008E5959" w:rsidP="00F749F5">
            <w:pPr>
              <w:rPr>
                <w:rFonts w:cstheme="minorHAnsi"/>
                <w:sz w:val="18"/>
                <w:szCs w:val="18"/>
              </w:rPr>
            </w:pPr>
            <w:r w:rsidRPr="00F749F5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0A659B" w:rsidRPr="00F749F5" w14:paraId="3FACBA8C" w14:textId="77777777" w:rsidTr="002F25A5">
        <w:tc>
          <w:tcPr>
            <w:tcW w:w="729" w:type="pct"/>
          </w:tcPr>
          <w:p w14:paraId="1595D008" w14:textId="77777777" w:rsidR="000A659B" w:rsidRPr="00F749F5" w:rsidRDefault="000A659B" w:rsidP="00F749F5">
            <w:pPr>
              <w:rPr>
                <w:rFonts w:cstheme="minorHAnsi"/>
                <w:sz w:val="18"/>
                <w:szCs w:val="18"/>
              </w:rPr>
            </w:pPr>
            <w:r w:rsidRPr="00F749F5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71" w:type="pct"/>
            <w:gridSpan w:val="5"/>
          </w:tcPr>
          <w:p w14:paraId="2F5A8BAA" w14:textId="77777777" w:rsidR="000A659B" w:rsidRPr="00F749F5" w:rsidRDefault="000A659B" w:rsidP="00F749F5">
            <w:pPr>
              <w:rPr>
                <w:rFonts w:cstheme="minorHAnsi"/>
                <w:sz w:val="18"/>
                <w:szCs w:val="18"/>
              </w:rPr>
            </w:pPr>
            <w:r w:rsidRPr="00F749F5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0A659B" w:rsidRPr="00F749F5" w14:paraId="367F4F80" w14:textId="77777777" w:rsidTr="002F25A5">
        <w:tc>
          <w:tcPr>
            <w:tcW w:w="729" w:type="pct"/>
          </w:tcPr>
          <w:p w14:paraId="607D52C4" w14:textId="77777777" w:rsidR="000A659B" w:rsidRPr="00F749F5" w:rsidRDefault="000A659B" w:rsidP="00F749F5">
            <w:pPr>
              <w:rPr>
                <w:rFonts w:cstheme="minorHAnsi"/>
                <w:sz w:val="18"/>
                <w:szCs w:val="18"/>
              </w:rPr>
            </w:pPr>
            <w:r w:rsidRPr="00F749F5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71" w:type="pct"/>
            <w:gridSpan w:val="5"/>
          </w:tcPr>
          <w:p w14:paraId="42DD151A" w14:textId="77777777" w:rsidR="000A659B" w:rsidRPr="00F749F5" w:rsidRDefault="00590422" w:rsidP="00F749F5">
            <w:pPr>
              <w:rPr>
                <w:rFonts w:cstheme="minorHAnsi"/>
                <w:sz w:val="18"/>
                <w:szCs w:val="18"/>
              </w:rPr>
            </w:pPr>
            <w:r w:rsidRPr="00F749F5">
              <w:rPr>
                <w:rFonts w:cstheme="minorHAnsi"/>
                <w:sz w:val="18"/>
                <w:szCs w:val="18"/>
              </w:rPr>
              <w:t xml:space="preserve">ORGANIZIRANOST </w:t>
            </w:r>
            <w:r w:rsidR="00B24616" w:rsidRPr="00F749F5">
              <w:rPr>
                <w:rFonts w:cstheme="minorHAnsi"/>
                <w:sz w:val="18"/>
                <w:szCs w:val="18"/>
              </w:rPr>
              <w:t xml:space="preserve">SVIJETA OKO NAS; </w:t>
            </w:r>
            <w:r w:rsidR="00D66DBA" w:rsidRPr="00F749F5">
              <w:rPr>
                <w:rFonts w:cstheme="minorHAnsi"/>
                <w:sz w:val="18"/>
                <w:szCs w:val="18"/>
              </w:rPr>
              <w:t xml:space="preserve">PROMJENE I ODNOSI; </w:t>
            </w:r>
            <w:r w:rsidR="000A659B" w:rsidRPr="00F749F5">
              <w:rPr>
                <w:rFonts w:cstheme="minorHAnsi"/>
                <w:sz w:val="18"/>
                <w:szCs w:val="18"/>
              </w:rPr>
              <w:t>POJEDINAC I DRUŠTVO</w:t>
            </w:r>
            <w:r w:rsidR="00185095" w:rsidRPr="00F749F5">
              <w:rPr>
                <w:rFonts w:cstheme="minorHAnsi"/>
                <w:sz w:val="18"/>
                <w:szCs w:val="18"/>
              </w:rPr>
              <w:t>; ENERGIJA</w:t>
            </w:r>
          </w:p>
        </w:tc>
      </w:tr>
      <w:tr w:rsidR="000A659B" w:rsidRPr="00F749F5" w14:paraId="7C439CC6" w14:textId="77777777" w:rsidTr="002F25A5">
        <w:tc>
          <w:tcPr>
            <w:tcW w:w="729" w:type="pct"/>
          </w:tcPr>
          <w:p w14:paraId="16F2D6A5" w14:textId="77777777" w:rsidR="000A659B" w:rsidRPr="00F749F5" w:rsidRDefault="000A659B" w:rsidP="00F749F5">
            <w:pPr>
              <w:rPr>
                <w:rFonts w:cstheme="minorHAnsi"/>
                <w:sz w:val="18"/>
                <w:szCs w:val="18"/>
              </w:rPr>
            </w:pPr>
            <w:r w:rsidRPr="00F749F5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71" w:type="pct"/>
            <w:gridSpan w:val="5"/>
          </w:tcPr>
          <w:p w14:paraId="7D21298A" w14:textId="4207571D" w:rsidR="000A659B" w:rsidRPr="00F749F5" w:rsidRDefault="003B5E93" w:rsidP="00F749F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749F5">
              <w:rPr>
                <w:rFonts w:ascii="Calibri" w:eastAsia="Calibri" w:hAnsi="Calibri" w:cs="Calibri"/>
                <w:sz w:val="18"/>
                <w:szCs w:val="18"/>
              </w:rPr>
              <w:t>Putujemo</w:t>
            </w:r>
            <w:r w:rsidR="000A110C">
              <w:rPr>
                <w:rFonts w:ascii="Calibri" w:eastAsia="Calibri" w:hAnsi="Calibri" w:cs="Calibri"/>
                <w:sz w:val="18"/>
                <w:szCs w:val="18"/>
              </w:rPr>
              <w:t>, O</w:t>
            </w:r>
          </w:p>
        </w:tc>
      </w:tr>
      <w:tr w:rsidR="000A659B" w:rsidRPr="00F749F5" w14:paraId="204102B5" w14:textId="77777777" w:rsidTr="002F25A5">
        <w:tc>
          <w:tcPr>
            <w:tcW w:w="729" w:type="pct"/>
          </w:tcPr>
          <w:p w14:paraId="48E24BB2" w14:textId="77777777" w:rsidR="000A659B" w:rsidRPr="00F749F5" w:rsidRDefault="000A659B" w:rsidP="00F749F5">
            <w:pPr>
              <w:rPr>
                <w:rFonts w:cstheme="minorHAnsi"/>
                <w:sz w:val="18"/>
                <w:szCs w:val="18"/>
              </w:rPr>
            </w:pPr>
            <w:r w:rsidRPr="00F749F5">
              <w:rPr>
                <w:rFonts w:cstheme="minorHAnsi"/>
                <w:sz w:val="18"/>
                <w:szCs w:val="18"/>
              </w:rPr>
              <w:t>ISHODI:</w:t>
            </w:r>
          </w:p>
          <w:p w14:paraId="2C7EB791" w14:textId="77777777" w:rsidR="000A659B" w:rsidRPr="00F749F5" w:rsidRDefault="000A659B" w:rsidP="00F749F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71" w:type="pct"/>
            <w:gridSpan w:val="5"/>
          </w:tcPr>
          <w:p w14:paraId="14550F98" w14:textId="77777777" w:rsidR="004F0B51" w:rsidRPr="00E347A6" w:rsidRDefault="004F0B51" w:rsidP="00F749F5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F749F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C37149" w:rsidRPr="00F749F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749F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C37149" w:rsidRPr="00F749F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749F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347A6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organiziranost različitih zajednica i prostora dajući primjere iz neposrednoga okružja.</w:t>
            </w:r>
          </w:p>
          <w:p w14:paraId="1E43EC7F" w14:textId="77777777" w:rsidR="004F0B51" w:rsidRPr="00F749F5" w:rsidRDefault="00C37149" w:rsidP="00F749F5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4F0B51"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</w:p>
          <w:p w14:paraId="2ED49968" w14:textId="77777777" w:rsidR="0023227B" w:rsidRPr="00F749F5" w:rsidRDefault="00C37149" w:rsidP="00F749F5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23227B"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važnost organizacije prometa u svome okružju</w:t>
            </w:r>
          </w:p>
          <w:p w14:paraId="2D0DF962" w14:textId="77777777" w:rsidR="004F0B51" w:rsidRPr="00F749F5" w:rsidRDefault="00C37149" w:rsidP="00F749F5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s</w:t>
            </w:r>
            <w:r w:rsidR="004F0B51"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</w:p>
          <w:p w14:paraId="0C24ECD6" w14:textId="77777777" w:rsidR="00055196" w:rsidRPr="00E347A6" w:rsidRDefault="00055196" w:rsidP="00F749F5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F749F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C37149" w:rsidRPr="00F749F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749F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C37149" w:rsidRPr="00F749F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749F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</w:t>
            </w:r>
            <w:r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E347A6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objašnjava važnost odgovornoga odnosa čovjeka prema sebi i prirodi.</w:t>
            </w:r>
          </w:p>
          <w:p w14:paraId="7F9E851C" w14:textId="77777777" w:rsidR="00055196" w:rsidRPr="00F749F5" w:rsidRDefault="00C37149" w:rsidP="00F749F5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b</w:t>
            </w:r>
            <w:r w:rsidR="00055196"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</w:p>
          <w:p w14:paraId="7F658C4A" w14:textId="77777777" w:rsidR="003B72AD" w:rsidRPr="00E347A6" w:rsidRDefault="003B72AD" w:rsidP="00F749F5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F749F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C37149" w:rsidRPr="00F749F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749F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C37149" w:rsidRPr="00F749F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749F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347A6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raspravlja o ulozi i utjecaju pravila, prava i dužnosti na zajednicu te važnosti odgovornoga ponašanja</w:t>
            </w:r>
            <w:r w:rsidR="00F749F5" w:rsidRPr="00E347A6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.</w:t>
            </w:r>
          </w:p>
          <w:p w14:paraId="75C3DC4E" w14:textId="77777777" w:rsidR="003B72AD" w:rsidRPr="00F749F5" w:rsidRDefault="00C37149" w:rsidP="00F749F5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3B72AD"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</w:p>
          <w:p w14:paraId="75E78C0D" w14:textId="77777777" w:rsidR="003B72AD" w:rsidRPr="00F749F5" w:rsidRDefault="003B72AD" w:rsidP="00F749F5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749F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C37149" w:rsidRPr="00F749F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749F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C37149" w:rsidRPr="00F749F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749F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347A6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opisuje ulogu i utjecaj zajednice i okoliša na djelatnosti ljudi mjesta u kojemu živi te opisuje i navodi primjere važnosti i vrijednosti rada.</w:t>
            </w:r>
          </w:p>
          <w:p w14:paraId="4EF4C855" w14:textId="77777777" w:rsidR="0043185C" w:rsidRPr="00F749F5" w:rsidRDefault="00C37149" w:rsidP="00F749F5">
            <w:pPr>
              <w:textAlignment w:val="baseline"/>
              <w:rPr>
                <w:rFonts w:ascii="Minion Pro Cond" w:eastAsia="Times New Roman" w:hAnsi="Minion Pro Cond" w:cs="Times New Roman"/>
                <w:color w:val="231F20"/>
                <w:sz w:val="20"/>
                <w:szCs w:val="20"/>
                <w:lang w:eastAsia="hr-HR"/>
              </w:rPr>
            </w:pPr>
            <w:r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43185C"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repoznaje važnost različitih zanimanja i djelatnosti u mjestu</w:t>
            </w:r>
          </w:p>
          <w:p w14:paraId="1FB6373A" w14:textId="77777777" w:rsidR="00723E3A" w:rsidRPr="00F749F5" w:rsidRDefault="00C37149" w:rsidP="00F749F5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723E3A"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</w:t>
            </w:r>
          </w:p>
          <w:p w14:paraId="2C717773" w14:textId="77777777" w:rsidR="003B72AD" w:rsidRPr="00E347A6" w:rsidRDefault="00D66DBA" w:rsidP="00F749F5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F749F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D.</w:t>
            </w:r>
            <w:r w:rsidR="00C37149" w:rsidRPr="00F749F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749F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C37149" w:rsidRPr="00F749F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749F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1.</w:t>
            </w:r>
            <w:r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347A6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prepoznaje različite izvore i oblike, prijenos i pretvorbu energije i objašnjava važnost i potrebu štednje energije na primjerima iz svakodnevnoga života.</w:t>
            </w:r>
          </w:p>
          <w:p w14:paraId="18004647" w14:textId="77777777" w:rsidR="00D66DBA" w:rsidRPr="00F749F5" w:rsidRDefault="00C37149" w:rsidP="00F749F5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n</w:t>
            </w:r>
            <w:r w:rsidR="00D66DBA"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avodi različite primjere prometnih sredstava i njihovih izvora energije</w:t>
            </w:r>
          </w:p>
          <w:p w14:paraId="5D94E0EA" w14:textId="77777777" w:rsidR="00D66DBA" w:rsidRPr="00F749F5" w:rsidRDefault="00C37149" w:rsidP="00F749F5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D66DBA"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načine uštede energije na koje sam može utjecati</w:t>
            </w:r>
          </w:p>
          <w:p w14:paraId="33856A05" w14:textId="77777777" w:rsidR="007F3E15" w:rsidRPr="00F749F5" w:rsidRDefault="007F3E15" w:rsidP="00F749F5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CE6EA1" w:rsidRPr="00F749F5" w14:paraId="511CE7B1" w14:textId="77777777" w:rsidTr="00755E3C">
        <w:tc>
          <w:tcPr>
            <w:tcW w:w="3406" w:type="pct"/>
            <w:gridSpan w:val="4"/>
            <w:shd w:val="clear" w:color="auto" w:fill="E2EFD9" w:themeFill="accent6" w:themeFillTint="33"/>
          </w:tcPr>
          <w:p w14:paraId="791198C4" w14:textId="77777777" w:rsidR="007E0919" w:rsidRPr="00F749F5" w:rsidRDefault="007E0919" w:rsidP="00F749F5">
            <w:pPr>
              <w:rPr>
                <w:rFonts w:cstheme="minorHAnsi"/>
                <w:sz w:val="18"/>
                <w:szCs w:val="18"/>
              </w:rPr>
            </w:pPr>
            <w:r w:rsidRPr="00F749F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30" w:type="pct"/>
            <w:shd w:val="clear" w:color="auto" w:fill="E2EFD9" w:themeFill="accent6" w:themeFillTint="33"/>
          </w:tcPr>
          <w:p w14:paraId="331E8E31" w14:textId="77777777" w:rsidR="00550483" w:rsidRPr="00F749F5" w:rsidRDefault="00550483" w:rsidP="00F749F5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F749F5">
              <w:rPr>
                <w:bCs/>
                <w:sz w:val="18"/>
                <w:szCs w:val="18"/>
              </w:rPr>
              <w:t>PRIJEDLOG AKTIVNOSTI U DIGITALNOM OKRUŽENJU</w:t>
            </w:r>
          </w:p>
          <w:p w14:paraId="3641B25C" w14:textId="77777777" w:rsidR="007E0919" w:rsidRPr="00F749F5" w:rsidRDefault="007E0919" w:rsidP="00F749F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64" w:type="pct"/>
            <w:shd w:val="clear" w:color="auto" w:fill="E2EFD9" w:themeFill="accent6" w:themeFillTint="33"/>
          </w:tcPr>
          <w:p w14:paraId="116454FB" w14:textId="77777777" w:rsidR="007E0919" w:rsidRPr="00F749F5" w:rsidRDefault="007E0919" w:rsidP="00F749F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749F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749F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749F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749F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749F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749F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749F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749F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749F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749F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749F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749F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749F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749F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749F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CE6EA1" w:rsidRPr="00F749F5" w14:paraId="04C2F951" w14:textId="77777777" w:rsidTr="00755E3C">
        <w:trPr>
          <w:trHeight w:val="3393"/>
        </w:trPr>
        <w:tc>
          <w:tcPr>
            <w:tcW w:w="3406" w:type="pct"/>
            <w:gridSpan w:val="4"/>
          </w:tcPr>
          <w:p w14:paraId="2F6C5ACC" w14:textId="084D410F" w:rsidR="00F749F5" w:rsidRPr="00F749F5" w:rsidRDefault="001D6BCB" w:rsidP="00F749F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749F5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C254A7" w:rsidRPr="00F749F5">
              <w:rPr>
                <w:rFonts w:cstheme="minorHAnsi"/>
                <w:b/>
                <w:sz w:val="18"/>
                <w:szCs w:val="18"/>
              </w:rPr>
              <w:t>OSMOSMJERKA</w:t>
            </w:r>
          </w:p>
          <w:p w14:paraId="47A39B65" w14:textId="6B5563EF" w:rsidR="00F749F5" w:rsidRPr="00C33AEE" w:rsidRDefault="001D6BCB" w:rsidP="00F749F5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749F5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F749F5">
              <w:rPr>
                <w:rFonts w:cstheme="minorHAnsi"/>
                <w:sz w:val="18"/>
                <w:szCs w:val="18"/>
              </w:rPr>
              <w:t xml:space="preserve"> </w:t>
            </w:r>
            <w:r w:rsidR="00F749F5">
              <w:rPr>
                <w:rFonts w:cstheme="minorHAnsi"/>
                <w:sz w:val="18"/>
                <w:szCs w:val="18"/>
              </w:rPr>
              <w:t>o</w:t>
            </w:r>
            <w:r w:rsidR="004B5C61" w:rsidRPr="00F749F5">
              <w:rPr>
                <w:rFonts w:cstheme="minorHAnsi"/>
                <w:sz w:val="18"/>
                <w:szCs w:val="18"/>
              </w:rPr>
              <w:t>pisuje važnost organizacije prometa u svome okružju</w:t>
            </w:r>
            <w:r w:rsidR="00F749F5">
              <w:rPr>
                <w:rFonts w:cstheme="minorHAnsi"/>
                <w:sz w:val="18"/>
                <w:szCs w:val="18"/>
              </w:rPr>
              <w:t>; s</w:t>
            </w:r>
            <w:r w:rsidR="00F109FB"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djelovanje.</w:t>
            </w:r>
          </w:p>
          <w:p w14:paraId="0C2E879E" w14:textId="77777777" w:rsidR="00F0593A" w:rsidRDefault="001D6BCB" w:rsidP="00F749F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749F5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4852B0" w:rsidRPr="00F749F5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6A8D53C5" w14:textId="5758FEA9" w:rsidR="00FC11BE" w:rsidRPr="00F749F5" w:rsidRDefault="002B71CD" w:rsidP="00F749F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749F5">
              <w:rPr>
                <w:rFonts w:cstheme="minorHAnsi"/>
                <w:sz w:val="18"/>
                <w:szCs w:val="18"/>
              </w:rPr>
              <w:t>Učiteljica</w:t>
            </w:r>
            <w:r w:rsidR="00201D97" w:rsidRPr="00F749F5">
              <w:rPr>
                <w:rFonts w:cstheme="minorHAnsi"/>
                <w:sz w:val="18"/>
                <w:szCs w:val="18"/>
              </w:rPr>
              <w:t xml:space="preserve">/učitelj </w:t>
            </w:r>
            <w:r w:rsidR="00F331CE" w:rsidRPr="00F749F5">
              <w:rPr>
                <w:rFonts w:cstheme="minorHAnsi"/>
                <w:sz w:val="18"/>
                <w:szCs w:val="18"/>
              </w:rPr>
              <w:t>učenicima dijeli osmosmjerke. Potrebno je pronaći što veći broj pojmova vezanih uz prom</w:t>
            </w:r>
            <w:r w:rsidR="00902127" w:rsidRPr="00F749F5">
              <w:rPr>
                <w:rFonts w:cstheme="minorHAnsi"/>
                <w:sz w:val="18"/>
                <w:szCs w:val="18"/>
              </w:rPr>
              <w:t>et (u osmosmjerci je ponuđeno 18</w:t>
            </w:r>
            <w:r w:rsidR="00F331CE" w:rsidRPr="00F749F5">
              <w:rPr>
                <w:rFonts w:cstheme="minorHAnsi"/>
                <w:sz w:val="18"/>
                <w:szCs w:val="18"/>
              </w:rPr>
              <w:t>).</w:t>
            </w:r>
            <w:r w:rsidR="00902127" w:rsidRPr="00F749F5">
              <w:rPr>
                <w:rFonts w:cstheme="minorHAnsi"/>
                <w:sz w:val="18"/>
                <w:szCs w:val="18"/>
              </w:rPr>
              <w:t xml:space="preserve"> Osmosmjerku učenici mogu rješavati online ili pomoću listića:</w:t>
            </w:r>
          </w:p>
          <w:p w14:paraId="4AD3A3DA" w14:textId="77777777" w:rsidR="00902127" w:rsidRPr="00F749F5" w:rsidRDefault="00902127" w:rsidP="00F749F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749F5">
              <w:rPr>
                <w:rFonts w:cstheme="minorHAnsi"/>
                <w:noProof/>
                <w:sz w:val="18"/>
                <w:szCs w:val="18"/>
                <w:lang w:eastAsia="hr-HR"/>
              </w:rPr>
              <w:drawing>
                <wp:inline distT="0" distB="0" distL="0" distR="0" wp14:anchorId="6EC854F6" wp14:editId="655130F4">
                  <wp:extent cx="1846162" cy="1485689"/>
                  <wp:effectExtent l="0" t="0" r="1905" b="635"/>
                  <wp:docPr id="1" name="Slika 1" descr="C:\Users\zagor_000\Documents\PRIPREME za Profil\Nova mapa\osmosmjerka2prom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gor_000\Documents\PRIPREME za Profil\Nova mapa\osmosmjerka2prom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5517" cy="1501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41C2A1" w14:textId="77777777" w:rsidR="00902127" w:rsidRPr="00F749F5" w:rsidRDefault="00902127" w:rsidP="00F749F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9D46B8F" w14:textId="77777777" w:rsidR="00902127" w:rsidRPr="00F0593A" w:rsidRDefault="00902127" w:rsidP="00F749F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F0593A">
              <w:rPr>
                <w:rFonts w:cstheme="minorHAnsi"/>
                <w:b/>
                <w:bCs/>
                <w:sz w:val="18"/>
                <w:szCs w:val="18"/>
              </w:rPr>
              <w:t>Rješenja:</w:t>
            </w:r>
          </w:p>
          <w:p w14:paraId="452F3B52" w14:textId="77777777" w:rsidR="00902127" w:rsidRPr="00F749F5" w:rsidRDefault="00902127" w:rsidP="00F749F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003819F" w14:textId="77777777" w:rsidR="00902127" w:rsidRPr="00F749F5" w:rsidRDefault="00902127" w:rsidP="00F749F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749F5">
              <w:rPr>
                <w:rFonts w:cstheme="minorHAnsi"/>
                <w:noProof/>
                <w:sz w:val="18"/>
                <w:szCs w:val="18"/>
                <w:lang w:eastAsia="hr-HR"/>
              </w:rPr>
              <w:drawing>
                <wp:inline distT="0" distB="0" distL="0" distR="0" wp14:anchorId="6F171E79" wp14:editId="2A834BC8">
                  <wp:extent cx="1765139" cy="1429927"/>
                  <wp:effectExtent l="0" t="0" r="6985" b="0"/>
                  <wp:docPr id="2" name="Slika 2" descr="C:\Users\zagor_000\Documents\PRIPREME za Profil\Nova mapa\promet osmosmjerka i pojmovi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zagor_000\Documents\PRIPREME za Profil\Nova mapa\promet osmosmjerka i pojmovi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0769" cy="1442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907984" w14:textId="77777777" w:rsidR="00F331CE" w:rsidRPr="00F749F5" w:rsidRDefault="00902127" w:rsidP="00F749F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749F5">
              <w:rPr>
                <w:rFonts w:cstheme="minorHAnsi"/>
                <w:sz w:val="18"/>
                <w:szCs w:val="18"/>
              </w:rPr>
              <w:t>Nakon rješavanja osmosmjerke i provjere, učiteljica/učitelj moderira razgovor o izvanučioničkoj nastavi pove</w:t>
            </w:r>
            <w:r w:rsidR="00C254A7" w:rsidRPr="00F749F5">
              <w:rPr>
                <w:rFonts w:cstheme="minorHAnsi"/>
                <w:sz w:val="18"/>
                <w:szCs w:val="18"/>
              </w:rPr>
              <w:t>zujući pojmove iz osmosmjerke s učeničkim iskustvom.</w:t>
            </w:r>
          </w:p>
          <w:p w14:paraId="7286E0C7" w14:textId="77777777" w:rsidR="00755E3C" w:rsidRPr="00F749F5" w:rsidRDefault="00755E3C" w:rsidP="00755E3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F749F5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Online osmosmjerka Learning Apps: </w:t>
            </w:r>
            <w:hyperlink r:id="rId7" w:history="1">
              <w:r w:rsidRPr="00F749F5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https://learningapps.org/display?v=pdimkvccc19</w:t>
              </w:r>
            </w:hyperlink>
            <w:r w:rsidRPr="00F749F5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</w:t>
            </w:r>
          </w:p>
          <w:p w14:paraId="7E92A51A" w14:textId="77777777" w:rsidR="004A39BD" w:rsidRPr="00F749F5" w:rsidRDefault="004A39BD" w:rsidP="00F749F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F3ED274" w14:textId="01BFE119" w:rsidR="00F749F5" w:rsidRPr="00F749F5" w:rsidRDefault="00742899" w:rsidP="00F749F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749F5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9C7405" w:rsidRPr="00F749F5">
              <w:rPr>
                <w:rFonts w:cstheme="minorHAnsi"/>
                <w:b/>
                <w:sz w:val="18"/>
                <w:szCs w:val="18"/>
              </w:rPr>
              <w:t>PUTUJEMO!</w:t>
            </w:r>
          </w:p>
          <w:p w14:paraId="17D430CD" w14:textId="392B2E10" w:rsidR="00F749F5" w:rsidRPr="00F749F5" w:rsidRDefault="0029338E" w:rsidP="00F749F5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749F5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F749F5">
              <w:rPr>
                <w:rFonts w:cstheme="minorHAnsi"/>
                <w:sz w:val="18"/>
                <w:szCs w:val="18"/>
              </w:rPr>
              <w:t xml:space="preserve"> </w:t>
            </w:r>
            <w:r w:rsidR="00F749F5">
              <w:rPr>
                <w:rFonts w:cstheme="minorHAnsi"/>
                <w:sz w:val="18"/>
                <w:szCs w:val="18"/>
              </w:rPr>
              <w:t>o</w:t>
            </w:r>
            <w:r w:rsidR="004B5C61" w:rsidRPr="00F749F5">
              <w:rPr>
                <w:rFonts w:cstheme="minorHAnsi"/>
                <w:sz w:val="18"/>
                <w:szCs w:val="18"/>
              </w:rPr>
              <w:t>pisuje važnost organizacije prometa u svome okružju</w:t>
            </w:r>
            <w:r w:rsidR="00F749F5">
              <w:rPr>
                <w:rFonts w:cstheme="minorHAnsi"/>
                <w:sz w:val="18"/>
                <w:szCs w:val="18"/>
              </w:rPr>
              <w:t>; s</w:t>
            </w:r>
            <w:r w:rsidR="002E7DC1"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  <w:r w:rsid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D52748"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 w:rsid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3B72AD"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  <w:r w:rsid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43185C"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repoznaje važnost različitih zanimanja i djelatnosti u mjestu</w:t>
            </w:r>
            <w:r w:rsid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, o</w:t>
            </w:r>
            <w:r w:rsidR="004B5C61"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</w:t>
            </w:r>
            <w:r w:rsid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n</w:t>
            </w:r>
            <w:r w:rsidR="00D66DBA"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avodi različite primjere prometnih sredstava i njihovih izvora energije</w:t>
            </w:r>
            <w:r w:rsid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D66DBA"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načine uštede energije na koje sam može utjecati.</w:t>
            </w:r>
          </w:p>
          <w:p w14:paraId="01F4D53F" w14:textId="77777777" w:rsidR="00F0593A" w:rsidRDefault="0029338E" w:rsidP="00F749F5">
            <w:pPr>
              <w:rPr>
                <w:rFonts w:cstheme="minorHAnsi"/>
                <w:b/>
                <w:sz w:val="18"/>
                <w:szCs w:val="18"/>
              </w:rPr>
            </w:pPr>
            <w:r w:rsidRPr="00F749F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260DE45" w14:textId="7015734A" w:rsidR="00285EE3" w:rsidRPr="00F749F5" w:rsidRDefault="0029338E" w:rsidP="00F749F5">
            <w:pPr>
              <w:rPr>
                <w:rFonts w:cstheme="minorHAnsi"/>
                <w:sz w:val="18"/>
                <w:szCs w:val="18"/>
              </w:rPr>
            </w:pPr>
            <w:r w:rsidRPr="00F749F5">
              <w:rPr>
                <w:rFonts w:cstheme="minorHAnsi"/>
                <w:sz w:val="18"/>
                <w:szCs w:val="18"/>
              </w:rPr>
              <w:t>Učiteljica/učitelj</w:t>
            </w:r>
            <w:r w:rsidR="00620970" w:rsidRPr="00F749F5">
              <w:rPr>
                <w:rFonts w:cstheme="minorHAnsi"/>
                <w:sz w:val="18"/>
                <w:szCs w:val="18"/>
              </w:rPr>
              <w:t xml:space="preserve"> </w:t>
            </w:r>
            <w:r w:rsidR="003D53AF" w:rsidRPr="00F749F5">
              <w:rPr>
                <w:rFonts w:cstheme="minorHAnsi"/>
                <w:sz w:val="18"/>
                <w:szCs w:val="18"/>
              </w:rPr>
              <w:t>upućuje uč</w:t>
            </w:r>
            <w:r w:rsidR="009C7405" w:rsidRPr="00F749F5">
              <w:rPr>
                <w:rFonts w:cstheme="minorHAnsi"/>
                <w:sz w:val="18"/>
                <w:szCs w:val="18"/>
              </w:rPr>
              <w:t>enike na promatranje fotografija</w:t>
            </w:r>
            <w:r w:rsidR="003D53AF" w:rsidRPr="00F749F5">
              <w:rPr>
                <w:rFonts w:cstheme="minorHAnsi"/>
                <w:sz w:val="18"/>
                <w:szCs w:val="18"/>
              </w:rPr>
              <w:t xml:space="preserve"> u u</w:t>
            </w:r>
            <w:r w:rsidR="009C7405" w:rsidRPr="00F749F5">
              <w:rPr>
                <w:rFonts w:cstheme="minorHAnsi"/>
                <w:sz w:val="18"/>
                <w:szCs w:val="18"/>
              </w:rPr>
              <w:t xml:space="preserve">džbeniku na </w:t>
            </w:r>
            <w:r w:rsidR="00F53DF5">
              <w:rPr>
                <w:rFonts w:cstheme="minorHAnsi"/>
                <w:sz w:val="18"/>
                <w:szCs w:val="18"/>
              </w:rPr>
              <w:t>8</w:t>
            </w:r>
            <w:r w:rsidR="009C7405" w:rsidRPr="00F749F5">
              <w:rPr>
                <w:rFonts w:cstheme="minorHAnsi"/>
                <w:sz w:val="18"/>
                <w:szCs w:val="18"/>
              </w:rPr>
              <w:t>2</w:t>
            </w:r>
            <w:r w:rsidR="00E964DA" w:rsidRPr="00F749F5">
              <w:rPr>
                <w:rFonts w:cstheme="minorHAnsi"/>
                <w:sz w:val="18"/>
                <w:szCs w:val="18"/>
              </w:rPr>
              <w:t>.</w:t>
            </w:r>
            <w:r w:rsidR="009C7405" w:rsidRPr="00F749F5">
              <w:rPr>
                <w:rFonts w:cstheme="minorHAnsi"/>
                <w:sz w:val="18"/>
                <w:szCs w:val="18"/>
              </w:rPr>
              <w:t xml:space="preserve"> i </w:t>
            </w:r>
            <w:r w:rsidR="00F53DF5">
              <w:rPr>
                <w:rFonts w:cstheme="minorHAnsi"/>
                <w:sz w:val="18"/>
                <w:szCs w:val="18"/>
              </w:rPr>
              <w:t>8</w:t>
            </w:r>
            <w:r w:rsidR="009C7405" w:rsidRPr="00F749F5">
              <w:rPr>
                <w:rFonts w:cstheme="minorHAnsi"/>
                <w:sz w:val="18"/>
                <w:szCs w:val="18"/>
              </w:rPr>
              <w:t>3.</w:t>
            </w:r>
            <w:r w:rsidR="00E964DA" w:rsidRPr="00F749F5">
              <w:rPr>
                <w:rFonts w:cstheme="minorHAnsi"/>
                <w:sz w:val="18"/>
                <w:szCs w:val="18"/>
              </w:rPr>
              <w:t xml:space="preserve"> stranici. </w:t>
            </w:r>
            <w:r w:rsidR="009C7405" w:rsidRPr="00F749F5">
              <w:rPr>
                <w:rFonts w:cstheme="minorHAnsi"/>
                <w:sz w:val="18"/>
                <w:szCs w:val="18"/>
              </w:rPr>
              <w:t>S uče</w:t>
            </w:r>
            <w:r w:rsidR="00F1364D" w:rsidRPr="00F749F5">
              <w:rPr>
                <w:rFonts w:cstheme="minorHAnsi"/>
                <w:sz w:val="18"/>
                <w:szCs w:val="18"/>
              </w:rPr>
              <w:t>nicima izrađuje Vennov dijagram u koji upisuju podatke dobivene uspoređivanjem (razlike: prome</w:t>
            </w:r>
            <w:r w:rsidR="00CE6EA1" w:rsidRPr="00F749F5">
              <w:rPr>
                <w:rFonts w:cstheme="minorHAnsi"/>
                <w:sz w:val="18"/>
                <w:szCs w:val="18"/>
              </w:rPr>
              <w:t>tna sredstva, djelatnici, prostori – npr. peron</w:t>
            </w:r>
            <w:r w:rsidR="00F749F5">
              <w:rPr>
                <w:rFonts w:cstheme="minorHAnsi"/>
                <w:sz w:val="18"/>
                <w:szCs w:val="18"/>
              </w:rPr>
              <w:t xml:space="preserve">, </w:t>
            </w:r>
            <w:r w:rsidR="00CE6EA1" w:rsidRPr="00F749F5">
              <w:rPr>
                <w:rFonts w:cstheme="minorHAnsi"/>
                <w:sz w:val="18"/>
                <w:szCs w:val="18"/>
              </w:rPr>
              <w:t>terminal…</w:t>
            </w:r>
            <w:r w:rsidR="00F1364D" w:rsidRPr="00F749F5">
              <w:rPr>
                <w:rFonts w:cstheme="minorHAnsi"/>
                <w:sz w:val="18"/>
                <w:szCs w:val="18"/>
              </w:rPr>
              <w:t>; za</w:t>
            </w:r>
            <w:r w:rsidR="00CE6EA1" w:rsidRPr="00F749F5">
              <w:rPr>
                <w:rFonts w:cstheme="minorHAnsi"/>
                <w:sz w:val="18"/>
                <w:szCs w:val="18"/>
              </w:rPr>
              <w:t>jedničko: putna karta, putnici, polazište, odredište…)</w:t>
            </w:r>
            <w:r w:rsidR="00F749F5">
              <w:rPr>
                <w:rFonts w:cstheme="minorHAnsi"/>
                <w:sz w:val="18"/>
                <w:szCs w:val="18"/>
              </w:rPr>
              <w:t>.</w:t>
            </w:r>
          </w:p>
          <w:p w14:paraId="193BE6F1" w14:textId="77777777" w:rsidR="009C7405" w:rsidRPr="00F749F5" w:rsidRDefault="009C7405" w:rsidP="00F749F5">
            <w:pPr>
              <w:rPr>
                <w:rFonts w:cstheme="minorHAnsi"/>
                <w:sz w:val="18"/>
                <w:szCs w:val="18"/>
              </w:rPr>
            </w:pPr>
            <w:r w:rsidRPr="00F749F5">
              <w:rPr>
                <w:rFonts w:cstheme="minorHAnsi"/>
                <w:noProof/>
                <w:sz w:val="18"/>
                <w:szCs w:val="18"/>
                <w:lang w:eastAsia="hr-HR"/>
              </w:rPr>
              <w:drawing>
                <wp:inline distT="0" distB="0" distL="0" distR="0" wp14:anchorId="3DCCA079" wp14:editId="6E350457">
                  <wp:extent cx="3756660" cy="1805940"/>
                  <wp:effectExtent l="0" t="247650" r="0" b="232410"/>
                  <wp:docPr id="3" name="Dijagram 3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8" r:lo="rId9" r:qs="rId10" r:cs="rId11"/>
                    </a:graphicData>
                  </a:graphic>
                </wp:inline>
              </w:drawing>
            </w:r>
          </w:p>
          <w:p w14:paraId="2A177847" w14:textId="77777777" w:rsidR="00285EE3" w:rsidRPr="00F749F5" w:rsidRDefault="00285EE3" w:rsidP="00F749F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CEB9095" w14:textId="77777777" w:rsidR="00677AE5" w:rsidRDefault="00677AE5" w:rsidP="00F749F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5740B986" w14:textId="7388A9EB" w:rsidR="00F749F5" w:rsidRPr="00F749F5" w:rsidRDefault="00915136" w:rsidP="00F749F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749F5">
              <w:rPr>
                <w:rFonts w:cstheme="minorHAnsi"/>
                <w:b/>
                <w:sz w:val="18"/>
                <w:szCs w:val="18"/>
              </w:rPr>
              <w:lastRenderedPageBreak/>
              <w:t xml:space="preserve">3. </w:t>
            </w:r>
            <w:r w:rsidR="003C49C7" w:rsidRPr="00F749F5">
              <w:rPr>
                <w:rFonts w:cstheme="minorHAnsi"/>
                <w:b/>
                <w:sz w:val="18"/>
                <w:szCs w:val="18"/>
              </w:rPr>
              <w:t>PUTUJ SIGURNO I UGODNO</w:t>
            </w:r>
          </w:p>
          <w:p w14:paraId="2AC037C4" w14:textId="477C7BA1" w:rsidR="00F749F5" w:rsidRPr="00F749F5" w:rsidRDefault="00285EE3" w:rsidP="00F749F5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749F5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DB302F"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.</w:t>
            </w:r>
            <w:r w:rsidR="004B0606"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</w:t>
            </w:r>
            <w:r w:rsidR="00601573"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  <w:r w:rsid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601573"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  <w:r w:rsid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601573"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pisuje ulogu i utjecaj zajednice i okoliša na djelatnost ljudi u neposrednoj okolini. </w:t>
            </w:r>
          </w:p>
          <w:p w14:paraId="73053AEB" w14:textId="77777777" w:rsidR="00F0593A" w:rsidRDefault="00285EE3" w:rsidP="00F749F5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F749F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B2825F5" w14:textId="28A59300" w:rsidR="00342EAB" w:rsidRPr="00F749F5" w:rsidRDefault="00285EE3" w:rsidP="00F749F5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F749F5">
              <w:rPr>
                <w:rFonts w:cstheme="minorHAnsi"/>
                <w:sz w:val="18"/>
                <w:szCs w:val="18"/>
              </w:rPr>
              <w:t>Učiteljica/učitelj</w:t>
            </w:r>
            <w:r w:rsidR="00514C83" w:rsidRPr="00F749F5">
              <w:rPr>
                <w:rFonts w:cstheme="minorHAnsi"/>
                <w:sz w:val="18"/>
                <w:szCs w:val="18"/>
              </w:rPr>
              <w:t xml:space="preserve"> upućuje učenike </w:t>
            </w:r>
            <w:r w:rsidR="00DA5D18" w:rsidRPr="00F749F5">
              <w:rPr>
                <w:rFonts w:cstheme="minorHAnsi"/>
                <w:sz w:val="18"/>
                <w:szCs w:val="18"/>
              </w:rPr>
              <w:t>na donji dio</w:t>
            </w:r>
            <w:r w:rsidR="001F4052" w:rsidRPr="00F749F5">
              <w:rPr>
                <w:rFonts w:cstheme="minorHAnsi"/>
                <w:sz w:val="18"/>
                <w:szCs w:val="18"/>
              </w:rPr>
              <w:t xml:space="preserve"> udžb</w:t>
            </w:r>
            <w:r w:rsidR="00DA5D18" w:rsidRPr="00F749F5">
              <w:rPr>
                <w:rFonts w:cstheme="minorHAnsi"/>
                <w:sz w:val="18"/>
                <w:szCs w:val="18"/>
              </w:rPr>
              <w:t>enika</w:t>
            </w:r>
            <w:r w:rsidR="000D5223" w:rsidRPr="00F749F5">
              <w:rPr>
                <w:rFonts w:cstheme="minorHAnsi"/>
                <w:sz w:val="18"/>
                <w:szCs w:val="18"/>
              </w:rPr>
              <w:t xml:space="preserve"> (lenta). Dijeli ih u </w:t>
            </w:r>
            <w:r w:rsidR="00F749F5">
              <w:rPr>
                <w:rFonts w:cstheme="minorHAnsi"/>
                <w:sz w:val="18"/>
                <w:szCs w:val="18"/>
              </w:rPr>
              <w:t>četiri</w:t>
            </w:r>
            <w:r w:rsidR="000D5223" w:rsidRPr="00F749F5">
              <w:rPr>
                <w:rFonts w:cstheme="minorHAnsi"/>
                <w:sz w:val="18"/>
                <w:szCs w:val="18"/>
              </w:rPr>
              <w:t xml:space="preserve"> skupine, svaka skupina čita svoj dio teksta. Zatim se učenici dogovaraju i predlažu </w:t>
            </w:r>
            <w:r w:rsidR="00F749F5">
              <w:rPr>
                <w:rFonts w:cstheme="minorHAnsi"/>
                <w:sz w:val="18"/>
                <w:szCs w:val="18"/>
              </w:rPr>
              <w:t>tri</w:t>
            </w:r>
            <w:r w:rsidR="003C49C7" w:rsidRPr="00F749F5">
              <w:rPr>
                <w:rFonts w:cstheme="minorHAnsi"/>
                <w:sz w:val="18"/>
                <w:szCs w:val="18"/>
              </w:rPr>
              <w:t xml:space="preserve"> (ili više) pravila za</w:t>
            </w:r>
            <w:r w:rsidR="00DC6439" w:rsidRPr="00F749F5">
              <w:rPr>
                <w:rFonts w:cstheme="minorHAnsi"/>
                <w:sz w:val="18"/>
                <w:szCs w:val="18"/>
              </w:rPr>
              <w:t xml:space="preserve"> ugodnije i sigurnije putovanje</w:t>
            </w:r>
            <w:r w:rsidR="00F749F5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3E44F3FB" w14:textId="77777777" w:rsidR="00923E19" w:rsidRPr="00F749F5" w:rsidRDefault="00923E19" w:rsidP="00F749F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12A0D72" w14:textId="77777777" w:rsidR="00F0593A" w:rsidRDefault="00F0593A" w:rsidP="00F749F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13A4F1B3" w14:textId="2C795124" w:rsidR="00F749F5" w:rsidRPr="00F749F5" w:rsidRDefault="00B707F7" w:rsidP="00F749F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749F5">
              <w:rPr>
                <w:rFonts w:cstheme="minorHAnsi"/>
                <w:b/>
                <w:sz w:val="18"/>
                <w:szCs w:val="18"/>
              </w:rPr>
              <w:t>4</w:t>
            </w:r>
            <w:r w:rsidR="00342EAB" w:rsidRPr="00F749F5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872CDF" w:rsidRPr="00F749F5">
              <w:rPr>
                <w:rFonts w:cstheme="minorHAnsi"/>
                <w:b/>
                <w:sz w:val="18"/>
                <w:szCs w:val="18"/>
              </w:rPr>
              <w:t>ŠTO SMO SAZNALI?</w:t>
            </w:r>
          </w:p>
          <w:p w14:paraId="572D14C7" w14:textId="452AA373" w:rsidR="00F749F5" w:rsidRPr="00F749F5" w:rsidRDefault="00923E19" w:rsidP="00F749F5">
            <w:pPr>
              <w:shd w:val="clear" w:color="auto" w:fill="FFFFFF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749F5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F749F5">
              <w:rPr>
                <w:rFonts w:cstheme="minorHAnsi"/>
                <w:sz w:val="18"/>
                <w:szCs w:val="18"/>
              </w:rPr>
              <w:t xml:space="preserve"> </w:t>
            </w:r>
            <w:r w:rsidR="00F749F5">
              <w:rPr>
                <w:rFonts w:cstheme="minorHAnsi"/>
                <w:sz w:val="18"/>
                <w:szCs w:val="18"/>
              </w:rPr>
              <w:t>o</w:t>
            </w:r>
            <w:r w:rsidR="007428B3"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 w:rsid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s</w:t>
            </w:r>
            <w:r w:rsidR="00D52748"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  <w:r w:rsid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D52748"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  <w:r w:rsid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D52748" w:rsidRPr="00F749F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pisuje važnost organizacije prometa u svome okružju. </w:t>
            </w:r>
          </w:p>
          <w:p w14:paraId="14F3FBC5" w14:textId="77777777" w:rsidR="00F0593A" w:rsidRDefault="00923E19" w:rsidP="00F749F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749F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782F047" w14:textId="2AB24B00" w:rsidR="00A72542" w:rsidRPr="00F749F5" w:rsidRDefault="00923E19" w:rsidP="00F749F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749F5">
              <w:rPr>
                <w:rFonts w:cstheme="minorHAnsi"/>
                <w:sz w:val="18"/>
                <w:szCs w:val="18"/>
              </w:rPr>
              <w:t>Učiteljica/učitelj</w:t>
            </w:r>
            <w:r w:rsidR="00703D20" w:rsidRPr="00F749F5">
              <w:rPr>
                <w:rFonts w:cstheme="minorHAnsi"/>
                <w:sz w:val="18"/>
                <w:szCs w:val="18"/>
              </w:rPr>
              <w:t xml:space="preserve"> </w:t>
            </w:r>
            <w:r w:rsidR="00D52F38" w:rsidRPr="00F749F5">
              <w:rPr>
                <w:rFonts w:cstheme="minorHAnsi"/>
                <w:sz w:val="18"/>
                <w:szCs w:val="18"/>
              </w:rPr>
              <w:t xml:space="preserve">upućuje učenike na radni </w:t>
            </w:r>
            <w:r w:rsidR="003C49C7" w:rsidRPr="00F749F5">
              <w:rPr>
                <w:rFonts w:cstheme="minorHAnsi"/>
                <w:sz w:val="18"/>
                <w:szCs w:val="18"/>
              </w:rPr>
              <w:t xml:space="preserve">dio udžbenika, </w:t>
            </w:r>
            <w:r w:rsidR="004C70CF" w:rsidRPr="00F749F5">
              <w:rPr>
                <w:rFonts w:cstheme="minorHAnsi"/>
                <w:sz w:val="18"/>
                <w:szCs w:val="18"/>
              </w:rPr>
              <w:t xml:space="preserve">na rješavanje zadataka 1. – 4. na </w:t>
            </w:r>
            <w:r w:rsidR="00F53DF5">
              <w:rPr>
                <w:rFonts w:cstheme="minorHAnsi"/>
                <w:sz w:val="18"/>
                <w:szCs w:val="18"/>
              </w:rPr>
              <w:t>8</w:t>
            </w:r>
            <w:r w:rsidR="004C70CF" w:rsidRPr="00F749F5">
              <w:rPr>
                <w:rFonts w:cstheme="minorHAnsi"/>
                <w:sz w:val="18"/>
                <w:szCs w:val="18"/>
              </w:rPr>
              <w:t>4.</w:t>
            </w:r>
            <w:r w:rsidR="00F53DF5">
              <w:rPr>
                <w:rFonts w:cstheme="minorHAnsi"/>
                <w:sz w:val="18"/>
                <w:szCs w:val="18"/>
              </w:rPr>
              <w:t xml:space="preserve"> i 85. </w:t>
            </w:r>
            <w:r w:rsidR="004C70CF" w:rsidRPr="00F749F5">
              <w:rPr>
                <w:rFonts w:cstheme="minorHAnsi"/>
                <w:sz w:val="18"/>
                <w:szCs w:val="18"/>
              </w:rPr>
              <w:t>stranici.</w:t>
            </w:r>
          </w:p>
          <w:p w14:paraId="7548D9C3" w14:textId="77777777" w:rsidR="00772403" w:rsidRPr="00F749F5" w:rsidRDefault="00772403" w:rsidP="00F749F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38249BD" w14:textId="77777777" w:rsidR="004A39BD" w:rsidRDefault="00772403" w:rsidP="00F749F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749F5">
              <w:rPr>
                <w:rFonts w:cstheme="minorHAnsi"/>
                <w:sz w:val="18"/>
                <w:szCs w:val="18"/>
              </w:rPr>
              <w:t>IZLAZNA</w:t>
            </w:r>
            <w:r w:rsidR="00D52F38" w:rsidRPr="00F749F5">
              <w:rPr>
                <w:rFonts w:cstheme="minorHAnsi"/>
                <w:sz w:val="18"/>
                <w:szCs w:val="18"/>
              </w:rPr>
              <w:t xml:space="preserve"> KARTICA: radni dio udžbenika, 1</w:t>
            </w:r>
            <w:r w:rsidRPr="00F749F5">
              <w:rPr>
                <w:rFonts w:cstheme="minorHAnsi"/>
                <w:sz w:val="18"/>
                <w:szCs w:val="18"/>
              </w:rPr>
              <w:t>.</w:t>
            </w:r>
            <w:r w:rsidR="004C70CF" w:rsidRPr="00F749F5">
              <w:rPr>
                <w:rFonts w:cstheme="minorHAnsi"/>
                <w:sz w:val="18"/>
                <w:szCs w:val="18"/>
              </w:rPr>
              <w:t xml:space="preserve"> i 2.</w:t>
            </w:r>
            <w:r w:rsidRPr="00F749F5">
              <w:rPr>
                <w:rFonts w:cstheme="minorHAnsi"/>
                <w:sz w:val="18"/>
                <w:szCs w:val="18"/>
              </w:rPr>
              <w:t xml:space="preserve"> zadatak, </w:t>
            </w:r>
            <w:r w:rsidR="00F53DF5">
              <w:rPr>
                <w:rFonts w:cstheme="minorHAnsi"/>
                <w:sz w:val="18"/>
                <w:szCs w:val="18"/>
              </w:rPr>
              <w:t>8</w:t>
            </w:r>
            <w:r w:rsidR="004C70CF" w:rsidRPr="00F749F5">
              <w:rPr>
                <w:rFonts w:cstheme="minorHAnsi"/>
                <w:sz w:val="18"/>
                <w:szCs w:val="18"/>
              </w:rPr>
              <w:t>4</w:t>
            </w:r>
            <w:r w:rsidR="00B23AE6" w:rsidRPr="00F749F5">
              <w:rPr>
                <w:rFonts w:cstheme="minorHAnsi"/>
                <w:sz w:val="18"/>
                <w:szCs w:val="18"/>
              </w:rPr>
              <w:t>. stranica</w:t>
            </w:r>
            <w:r w:rsidR="00F53DF5">
              <w:rPr>
                <w:rFonts w:cstheme="minorHAnsi"/>
                <w:sz w:val="18"/>
                <w:szCs w:val="18"/>
              </w:rPr>
              <w:t>.</w:t>
            </w:r>
          </w:p>
          <w:p w14:paraId="513725DB" w14:textId="77777777" w:rsidR="00F0593A" w:rsidRDefault="00F0593A" w:rsidP="00F749F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2FBF742" w14:textId="77777777" w:rsidR="00F0593A" w:rsidRPr="00F0593A" w:rsidRDefault="00F0593A" w:rsidP="00F0593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F0593A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782"/>
            </w:tblGrid>
            <w:tr w:rsidR="00F0593A" w14:paraId="1F4C2C5D" w14:textId="77777777" w:rsidTr="00EA19C4">
              <w:tc>
                <w:tcPr>
                  <w:tcW w:w="6782" w:type="dxa"/>
                  <w:shd w:val="clear" w:color="auto" w:fill="C5E0B3" w:themeFill="accent6" w:themeFillTint="66"/>
                </w:tcPr>
                <w:p w14:paraId="27498EFF" w14:textId="77777777" w:rsidR="00F0593A" w:rsidRDefault="00F0593A" w:rsidP="00F0593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4BFF9551" w14:textId="77777777" w:rsidR="00F0593A" w:rsidRDefault="00F0593A" w:rsidP="00F0593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PUTUJEMO</w:t>
                  </w:r>
                </w:p>
                <w:p w14:paraId="2710259C" w14:textId="77777777" w:rsidR="00F0593A" w:rsidRDefault="00F0593A" w:rsidP="00F0593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317F9BB4" w14:textId="77777777" w:rsidR="00F0593A" w:rsidRDefault="00F0593A" w:rsidP="00F0593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Cestovni promet: autobusni kolodvor, željeznički kolodvor</w:t>
                  </w:r>
                </w:p>
                <w:p w14:paraId="07850D8E" w14:textId="77777777" w:rsidR="00F0593A" w:rsidRDefault="00F0593A" w:rsidP="00F0593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Vodeni promet: brodska luka</w:t>
                  </w:r>
                </w:p>
                <w:p w14:paraId="1665A6CD" w14:textId="77777777" w:rsidR="00F0593A" w:rsidRDefault="00F0593A" w:rsidP="00F0593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Zračni promet: zračna luka</w:t>
                  </w:r>
                </w:p>
                <w:p w14:paraId="54BCD260" w14:textId="77777777" w:rsidR="00F0593A" w:rsidRDefault="00F0593A" w:rsidP="00F0593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ADF86C9" w14:textId="77777777" w:rsidR="00F0593A" w:rsidRDefault="00F0593A" w:rsidP="00F0593A">
                  <w:pPr>
                    <w:pStyle w:val="ListParagraph"/>
                    <w:numPr>
                      <w:ilvl w:val="0"/>
                      <w:numId w:val="8"/>
                    </w:num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Vozna karta</w:t>
                  </w:r>
                </w:p>
                <w:p w14:paraId="1C42CC07" w14:textId="77777777" w:rsidR="00F0593A" w:rsidRDefault="00F0593A" w:rsidP="00F0593A">
                  <w:pPr>
                    <w:pStyle w:val="ListParagraph"/>
                    <w:numPr>
                      <w:ilvl w:val="0"/>
                      <w:numId w:val="8"/>
                    </w:num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Vozni red</w:t>
                  </w:r>
                </w:p>
                <w:p w14:paraId="2DEE0540" w14:textId="77777777" w:rsidR="00F0593A" w:rsidRDefault="00F0593A" w:rsidP="00F0593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06D7055B" w14:textId="4853C847" w:rsidR="00F0593A" w:rsidRPr="00F749F5" w:rsidRDefault="00F0593A" w:rsidP="00F749F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0" w:type="pct"/>
          </w:tcPr>
          <w:p w14:paraId="01F51CC0" w14:textId="77777777" w:rsidR="007E0919" w:rsidRPr="00F749F5" w:rsidRDefault="007E0919" w:rsidP="00F749F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3639BBE" w14:textId="4D143686" w:rsidR="0089120E" w:rsidRPr="00F749F5" w:rsidRDefault="0069720B" w:rsidP="00F749F5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r w:rsidRPr="00F749F5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>M</w:t>
            </w:r>
            <w:r w:rsidR="00A00B25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>odul</w:t>
            </w:r>
            <w:r w:rsidRPr="00F749F5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 xml:space="preserve">: </w:t>
            </w:r>
            <w:r w:rsidR="003F0903" w:rsidRPr="00F749F5">
              <w:rPr>
                <w:rFonts w:eastAsia="Calibri" w:cstheme="minorHAnsi"/>
                <w:b/>
                <w:sz w:val="18"/>
                <w:szCs w:val="18"/>
              </w:rPr>
              <w:t>ZRAKOM, VODOM, KOPNOM</w:t>
            </w:r>
          </w:p>
          <w:p w14:paraId="7F5AC4ED" w14:textId="186DB355" w:rsidR="0089120E" w:rsidRPr="00F749F5" w:rsidRDefault="0069720B" w:rsidP="00F749F5">
            <w:pPr>
              <w:rPr>
                <w:rStyle w:val="normaltextrun"/>
                <w:rFonts w:eastAsia="Calibri" w:cstheme="minorHAnsi"/>
                <w:sz w:val="18"/>
                <w:szCs w:val="18"/>
              </w:rPr>
            </w:pPr>
            <w:r w:rsidRPr="00F749F5">
              <w:rPr>
                <w:rStyle w:val="normaltextrun"/>
                <w:rFonts w:eastAsia="Calibri" w:cstheme="minorHAnsi"/>
                <w:sz w:val="18"/>
                <w:szCs w:val="18"/>
              </w:rPr>
              <w:t>J</w:t>
            </w:r>
            <w:r w:rsidR="00A00B25">
              <w:rPr>
                <w:rStyle w:val="normaltextrun"/>
                <w:rFonts w:eastAsia="Calibri" w:cstheme="minorHAnsi"/>
                <w:sz w:val="18"/>
                <w:szCs w:val="18"/>
              </w:rPr>
              <w:t>edinica</w:t>
            </w:r>
            <w:r w:rsidRPr="00F749F5">
              <w:rPr>
                <w:rStyle w:val="normaltextrun"/>
                <w:rFonts w:eastAsia="Calibri" w:cstheme="minorHAnsi"/>
                <w:sz w:val="18"/>
                <w:szCs w:val="18"/>
              </w:rPr>
              <w:t xml:space="preserve">: </w:t>
            </w:r>
            <w:r w:rsidR="00A00B25" w:rsidRPr="00A00B25">
              <w:rPr>
                <w:rStyle w:val="normaltextrun"/>
                <w:rFonts w:eastAsia="Calibri" w:cstheme="minorHAnsi"/>
                <w:sz w:val="18"/>
                <w:szCs w:val="18"/>
              </w:rPr>
              <w:t>PUTUJEMO</w:t>
            </w:r>
          </w:p>
          <w:p w14:paraId="5841B06E" w14:textId="0158084D" w:rsidR="0089120E" w:rsidRPr="00F749F5" w:rsidRDefault="00677AE5" w:rsidP="00F749F5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hyperlink r:id="rId13" w:anchor="block-195063" w:history="1">
              <w:r w:rsidR="00071F6B" w:rsidRPr="00F0593A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OBJEKT: </w:t>
              </w:r>
              <w:r w:rsidR="00C33AEE" w:rsidRPr="00F0593A">
                <w:rPr>
                  <w:rStyle w:val="Hyperlink"/>
                  <w:rFonts w:eastAsia="Calibri" w:cstheme="minorHAnsi"/>
                  <w:sz w:val="18"/>
                  <w:szCs w:val="18"/>
                </w:rPr>
                <w:t>Zrakom plovi zrakoplov</w:t>
              </w:r>
            </w:hyperlink>
          </w:p>
          <w:p w14:paraId="6B1A615F" w14:textId="77777777" w:rsidR="00915136" w:rsidRPr="00F749F5" w:rsidRDefault="00915136" w:rsidP="00F749F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E166B8D" w14:textId="77777777" w:rsidR="00915136" w:rsidRPr="00F749F5" w:rsidRDefault="00915136" w:rsidP="00F749F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D28EBBE" w14:textId="77777777" w:rsidR="003F0903" w:rsidRPr="00F749F5" w:rsidRDefault="00071F6B" w:rsidP="00F749F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F749F5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  <w:p w14:paraId="16C9C8B0" w14:textId="77777777" w:rsidR="00F0593A" w:rsidRDefault="00F0593A" w:rsidP="00F749F5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5DF6B7FC" w14:textId="77777777" w:rsidR="00F0593A" w:rsidRDefault="00F0593A" w:rsidP="00F749F5">
            <w:pPr>
              <w:rPr>
                <w:rStyle w:val="normaltextrun"/>
                <w:rFonts w:eastAsia="Calibri" w:cstheme="minorHAnsi"/>
                <w:b/>
              </w:rPr>
            </w:pPr>
          </w:p>
          <w:p w14:paraId="753E5864" w14:textId="77777777" w:rsidR="00F0593A" w:rsidRDefault="00F0593A" w:rsidP="00F749F5">
            <w:pPr>
              <w:rPr>
                <w:rStyle w:val="normaltextrun"/>
                <w:rFonts w:eastAsia="Calibri" w:cstheme="minorHAnsi"/>
                <w:b/>
              </w:rPr>
            </w:pPr>
          </w:p>
          <w:p w14:paraId="587698F6" w14:textId="77777777" w:rsidR="00F0593A" w:rsidRDefault="00F0593A" w:rsidP="00F749F5">
            <w:pPr>
              <w:rPr>
                <w:rStyle w:val="normaltextrun"/>
                <w:rFonts w:eastAsia="Calibri" w:cstheme="minorHAnsi"/>
                <w:b/>
              </w:rPr>
            </w:pPr>
          </w:p>
          <w:p w14:paraId="4C86292E" w14:textId="77777777" w:rsidR="00F0593A" w:rsidRDefault="00F0593A" w:rsidP="00F749F5">
            <w:pPr>
              <w:rPr>
                <w:rStyle w:val="normaltextrun"/>
                <w:rFonts w:eastAsia="Calibri" w:cstheme="minorHAnsi"/>
                <w:b/>
              </w:rPr>
            </w:pPr>
          </w:p>
          <w:p w14:paraId="66C8C43C" w14:textId="77777777" w:rsidR="003B2E50" w:rsidRDefault="003B2E50" w:rsidP="00F749F5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5B67DA73" w14:textId="77777777" w:rsidR="003B2E50" w:rsidRDefault="003B2E50" w:rsidP="00F749F5"/>
          <w:p w14:paraId="05DCA558" w14:textId="77777777" w:rsidR="003B2E50" w:rsidRDefault="003B2E50" w:rsidP="00F749F5"/>
          <w:p w14:paraId="69090B45" w14:textId="77777777" w:rsidR="003B2E50" w:rsidRDefault="003B2E50" w:rsidP="00F749F5"/>
          <w:p w14:paraId="413083B5" w14:textId="77777777" w:rsidR="003B2E50" w:rsidRDefault="003B2E50" w:rsidP="00F749F5"/>
          <w:p w14:paraId="24B7A588" w14:textId="77777777" w:rsidR="003B2E50" w:rsidRDefault="003B2E50" w:rsidP="00F749F5"/>
          <w:p w14:paraId="644BF3D7" w14:textId="77777777" w:rsidR="003B2E50" w:rsidRDefault="003B2E50" w:rsidP="00F749F5"/>
          <w:p w14:paraId="4B893D4A" w14:textId="77777777" w:rsidR="003B2E50" w:rsidRDefault="003B2E50" w:rsidP="00F749F5"/>
          <w:p w14:paraId="26DF81E1" w14:textId="77777777" w:rsidR="003B2E50" w:rsidRDefault="003B2E50" w:rsidP="00F749F5"/>
          <w:p w14:paraId="25F4B300" w14:textId="77777777" w:rsidR="003B2E50" w:rsidRDefault="003B2E50" w:rsidP="00F749F5"/>
          <w:p w14:paraId="5447E3F9" w14:textId="77777777" w:rsidR="003B2E50" w:rsidRDefault="003B2E50" w:rsidP="00F749F5"/>
          <w:p w14:paraId="0C789C8F" w14:textId="77777777" w:rsidR="003B2E50" w:rsidRDefault="003B2E50" w:rsidP="00F749F5"/>
          <w:p w14:paraId="40F16426" w14:textId="77777777" w:rsidR="003B2E50" w:rsidRDefault="003B2E50" w:rsidP="00F749F5"/>
          <w:p w14:paraId="031600A6" w14:textId="77777777" w:rsidR="003B2E50" w:rsidRDefault="003B2E50" w:rsidP="00F749F5"/>
          <w:p w14:paraId="382257BA" w14:textId="77777777" w:rsidR="003B2E50" w:rsidRDefault="003B2E50" w:rsidP="00F749F5"/>
          <w:p w14:paraId="56A6BED2" w14:textId="77777777" w:rsidR="003B2E50" w:rsidRDefault="003B2E50" w:rsidP="00F749F5"/>
          <w:p w14:paraId="75AAE316" w14:textId="77777777" w:rsidR="003B2E50" w:rsidRDefault="003B2E50" w:rsidP="00F749F5"/>
          <w:p w14:paraId="429E42D8" w14:textId="77777777" w:rsidR="003B2E50" w:rsidRDefault="003B2E50" w:rsidP="00F749F5"/>
          <w:p w14:paraId="15F6D9AC" w14:textId="77777777" w:rsidR="003B2E50" w:rsidRDefault="003B2E50" w:rsidP="00F749F5"/>
          <w:p w14:paraId="14DBC5E0" w14:textId="77777777" w:rsidR="003B2E50" w:rsidRDefault="003B2E50" w:rsidP="00F749F5"/>
          <w:p w14:paraId="75A57745" w14:textId="77777777" w:rsidR="003B2E50" w:rsidRDefault="003B2E50" w:rsidP="00F749F5"/>
          <w:p w14:paraId="56293787" w14:textId="4E42D9AC" w:rsidR="003F0903" w:rsidRPr="00F749F5" w:rsidRDefault="00677AE5" w:rsidP="00F749F5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hyperlink r:id="rId14" w:anchor="block-195093" w:history="1">
              <w:r w:rsidR="003F0903" w:rsidRPr="00F0593A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OBJEKT: </w:t>
              </w:r>
              <w:r w:rsidR="00C33AEE" w:rsidRPr="00F0593A">
                <w:rPr>
                  <w:rStyle w:val="Hyperlink"/>
                  <w:rFonts w:eastAsia="Calibri" w:cstheme="minorHAnsi"/>
                  <w:sz w:val="18"/>
                  <w:szCs w:val="18"/>
                </w:rPr>
                <w:t>Kolodvori i luke</w:t>
              </w:r>
            </w:hyperlink>
          </w:p>
          <w:p w14:paraId="06440AF1" w14:textId="77777777" w:rsidR="00CE3208" w:rsidRPr="00F749F5" w:rsidRDefault="00CE3208" w:rsidP="00F749F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B646B4E" w14:textId="77777777" w:rsidR="003F0903" w:rsidRPr="00F749F5" w:rsidRDefault="003F0903" w:rsidP="00F749F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6759289" w14:textId="77777777" w:rsidR="003F0903" w:rsidRPr="00F749F5" w:rsidRDefault="003F0903" w:rsidP="00F749F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2C86FB8" w14:textId="77777777" w:rsidR="00F0593A" w:rsidRDefault="00F0593A" w:rsidP="00F749F5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69352900" w14:textId="77777777" w:rsidR="00F0593A" w:rsidRDefault="00F0593A" w:rsidP="00F749F5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4B770897" w14:textId="77777777" w:rsidR="00F0593A" w:rsidRDefault="00F0593A" w:rsidP="00F749F5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570ADB3D" w14:textId="77777777" w:rsidR="00F0593A" w:rsidRDefault="00F0593A" w:rsidP="00F749F5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74E7B6B2" w14:textId="77777777" w:rsidR="00F0593A" w:rsidRDefault="00F0593A" w:rsidP="00F749F5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014BD9BF" w14:textId="77777777" w:rsidR="00F0593A" w:rsidRDefault="00F0593A" w:rsidP="00F749F5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071C0F95" w14:textId="77777777" w:rsidR="00F0593A" w:rsidRDefault="00F0593A" w:rsidP="00F749F5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260E08FA" w14:textId="77777777" w:rsidR="00F0593A" w:rsidRDefault="00F0593A" w:rsidP="00F749F5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24291765" w14:textId="77777777" w:rsidR="00F0593A" w:rsidRDefault="00F0593A" w:rsidP="00F749F5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7BB31373" w14:textId="77777777" w:rsidR="00F0593A" w:rsidRDefault="00F0593A" w:rsidP="00F749F5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73C1A6A7" w14:textId="77777777" w:rsidR="00F0593A" w:rsidRDefault="00F0593A" w:rsidP="00F749F5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526A5619" w14:textId="77777777" w:rsidR="00F0593A" w:rsidRDefault="00F0593A" w:rsidP="00F749F5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178DCB73" w14:textId="372704EA" w:rsidR="003F0903" w:rsidRPr="00F749F5" w:rsidRDefault="00677AE5" w:rsidP="00F749F5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hyperlink r:id="rId15" w:anchor="block-196219" w:history="1">
              <w:r w:rsidR="003F0903" w:rsidRPr="00F0593A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OBJEKT: </w:t>
              </w:r>
              <w:r w:rsidR="00C33AEE" w:rsidRPr="00F0593A">
                <w:rPr>
                  <w:rStyle w:val="Hyperlink"/>
                  <w:rFonts w:eastAsia="Calibri" w:cstheme="minorHAnsi"/>
                  <w:sz w:val="18"/>
                  <w:szCs w:val="18"/>
                </w:rPr>
                <w:t>Zrakom, vodom, kopnom</w:t>
              </w:r>
            </w:hyperlink>
          </w:p>
          <w:p w14:paraId="35C2BB11" w14:textId="77777777" w:rsidR="003F0903" w:rsidRPr="00F749F5" w:rsidRDefault="003F0903" w:rsidP="00F749F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A8F4F2D" w14:textId="77777777" w:rsidR="003F0903" w:rsidRPr="00F749F5" w:rsidRDefault="003F0903" w:rsidP="00F749F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6DD1637" w14:textId="77777777" w:rsidR="003F0903" w:rsidRPr="00F749F5" w:rsidRDefault="003F0903" w:rsidP="00F749F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AA9FD8B" w14:textId="77777777" w:rsidR="003F0903" w:rsidRPr="00F749F5" w:rsidRDefault="003F0903" w:rsidP="00F749F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9C585A1" w14:textId="77777777" w:rsidR="00F0593A" w:rsidRDefault="00F0593A" w:rsidP="00F749F5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4995449E" w14:textId="77777777" w:rsidR="00F0593A" w:rsidRDefault="00F0593A" w:rsidP="00F749F5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18DF83EE" w14:textId="77777777" w:rsidR="00F0593A" w:rsidRDefault="00F0593A" w:rsidP="00F749F5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73241D14" w14:textId="77777777" w:rsidR="00F0593A" w:rsidRDefault="00F0593A" w:rsidP="00F749F5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02DFBD1B" w14:textId="77777777" w:rsidR="00F0593A" w:rsidRDefault="00F0593A" w:rsidP="00F749F5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5D8543AB" w14:textId="77777777" w:rsidR="00F0593A" w:rsidRDefault="00F0593A" w:rsidP="00F749F5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7F8A0D60" w14:textId="77777777" w:rsidR="00F0593A" w:rsidRDefault="00F0593A" w:rsidP="00F749F5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4530CE58" w14:textId="77777777" w:rsidR="00F0593A" w:rsidRDefault="00F0593A" w:rsidP="00F749F5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5BE0B694" w14:textId="77777777" w:rsidR="00F0593A" w:rsidRDefault="00F0593A" w:rsidP="00F749F5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0282C5A2" w14:textId="77777777" w:rsidR="00F0593A" w:rsidRDefault="00F0593A" w:rsidP="00F749F5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2E88F1A1" w14:textId="77777777" w:rsidR="003B2E50" w:rsidRDefault="003B2E50" w:rsidP="00F749F5"/>
          <w:p w14:paraId="240C3702" w14:textId="09F2468B" w:rsidR="003F0903" w:rsidRPr="00F749F5" w:rsidRDefault="00677AE5" w:rsidP="00F749F5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hyperlink r:id="rId16" w:anchor="block-196228" w:history="1">
              <w:r w:rsidR="003F0903" w:rsidRPr="00F0593A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OBJEKT: </w:t>
              </w:r>
              <w:r w:rsidR="00C33AEE" w:rsidRPr="00F0593A">
                <w:rPr>
                  <w:rStyle w:val="Hyperlink"/>
                  <w:rFonts w:eastAsia="Calibri" w:cstheme="minorHAnsi"/>
                  <w:sz w:val="18"/>
                  <w:szCs w:val="18"/>
                </w:rPr>
                <w:t>Kviz znanja</w:t>
              </w:r>
            </w:hyperlink>
          </w:p>
          <w:p w14:paraId="03A70998" w14:textId="77777777" w:rsidR="003F0903" w:rsidRPr="00F749F5" w:rsidRDefault="003F0903" w:rsidP="00F749F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64" w:type="pct"/>
          </w:tcPr>
          <w:p w14:paraId="3A27B2BC" w14:textId="31EB120D" w:rsidR="006C437B" w:rsidRPr="00F749F5" w:rsidRDefault="00D61401" w:rsidP="00F749F5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BE0229" w:rsidRPr="00F749F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="00BE0229" w:rsidRPr="00F749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37149" w:rsidRPr="00F749F5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BE0229" w:rsidRPr="00F749F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C37149" w:rsidRPr="00F749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F749F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C37149" w:rsidRPr="00F749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F749F5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ophođenja.</w:t>
            </w:r>
          </w:p>
          <w:p w14:paraId="200097B6" w14:textId="77777777" w:rsidR="00765831" w:rsidRPr="00F749F5" w:rsidRDefault="006C437B" w:rsidP="00F749F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749F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 w:rsidRPr="00F749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37149" w:rsidRPr="00F749F5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F749F5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C37149" w:rsidRPr="00F749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749F5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C37149" w:rsidRPr="00F749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749F5">
              <w:rPr>
                <w:rFonts w:ascii="Calibri" w:eastAsia="Calibri" w:hAnsi="Calibri" w:cs="Calibri"/>
                <w:sz w:val="18"/>
                <w:szCs w:val="18"/>
              </w:rPr>
              <w:t>1. Sudjeluje u zajedničkom radu u razredu.</w:t>
            </w:r>
          </w:p>
          <w:p w14:paraId="51C8EA8C" w14:textId="5D9A81BE" w:rsidR="00D7682A" w:rsidRPr="00F749F5" w:rsidRDefault="00765831" w:rsidP="00F749F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749F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2F25A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F749F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Pr="00F749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37149" w:rsidRPr="00F749F5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F749F5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C37149" w:rsidRPr="00F749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749F5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C37149" w:rsidRPr="00F749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749F5">
              <w:rPr>
                <w:rFonts w:ascii="Calibri" w:eastAsia="Calibri" w:hAnsi="Calibri" w:cs="Calibri"/>
                <w:sz w:val="18"/>
                <w:szCs w:val="18"/>
              </w:rPr>
              <w:t>1. Prepoznaje važnost dobronamjernoga djelovanja prema ljudima i prirodi</w:t>
            </w:r>
            <w:r w:rsidR="00C37149" w:rsidRPr="00F749F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D7682A" w:rsidRPr="00F749F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C37149" w:rsidRPr="00F749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D7682A" w:rsidRPr="00F749F5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C37149" w:rsidRPr="00F749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D7682A" w:rsidRPr="00F749F5">
              <w:rPr>
                <w:rFonts w:ascii="Calibri" w:eastAsia="Calibri" w:hAnsi="Calibri" w:cs="Calibri"/>
                <w:sz w:val="18"/>
                <w:szCs w:val="18"/>
              </w:rPr>
              <w:t>1. Prepoznaje svoje mjesto i povezanost s drugima u zajednici</w:t>
            </w:r>
            <w:r w:rsidR="00C37149" w:rsidRPr="00F749F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D7682A" w:rsidRPr="00F749F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C37149" w:rsidRPr="00F749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D7682A" w:rsidRPr="00F749F5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C37149" w:rsidRPr="00F749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D7682A" w:rsidRPr="00F749F5">
              <w:rPr>
                <w:rFonts w:ascii="Calibri" w:eastAsia="Calibri" w:hAnsi="Calibri" w:cs="Calibri"/>
                <w:sz w:val="18"/>
                <w:szCs w:val="18"/>
              </w:rPr>
              <w:t>2. Opisuje raznolikost u prirodi i razlike među ljudima</w:t>
            </w:r>
            <w:r w:rsidR="00C37149" w:rsidRPr="00F749F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D7682A" w:rsidRPr="00F749F5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C37149" w:rsidRPr="00F749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D7682A" w:rsidRPr="00F749F5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C37149" w:rsidRPr="00F749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D7682A" w:rsidRPr="00F749F5">
              <w:rPr>
                <w:rFonts w:ascii="Calibri" w:eastAsia="Calibri" w:hAnsi="Calibri" w:cs="Calibri"/>
                <w:sz w:val="18"/>
                <w:szCs w:val="18"/>
              </w:rPr>
              <w:t>1. Prepoznaje važnost dobronamjernoga djelovanja prema ljudima i prirodi.</w:t>
            </w:r>
          </w:p>
          <w:p w14:paraId="23DAD700" w14:textId="77777777" w:rsidR="001362B1" w:rsidRPr="00F749F5" w:rsidRDefault="001362B1" w:rsidP="00F749F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749F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UKU</w:t>
            </w:r>
            <w:r w:rsidRPr="00F749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37149" w:rsidRPr="00F749F5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F749F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C37149" w:rsidRPr="00F749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749F5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C37149" w:rsidRPr="00F749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749F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F749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749F5">
              <w:rPr>
                <w:rFonts w:ascii="Calibri" w:eastAsia="Calibri" w:hAnsi="Calibri" w:cs="Calibri"/>
                <w:sz w:val="18"/>
                <w:szCs w:val="18"/>
              </w:rPr>
              <w:t>Učenik se koristi jednostavnim strategijama učenja i rješava probleme u svim područjima učenja uz pomoć učitelja.</w:t>
            </w:r>
          </w:p>
          <w:p w14:paraId="1D76E22F" w14:textId="77777777" w:rsidR="00BE0229" w:rsidRPr="00F749F5" w:rsidRDefault="00BE0229" w:rsidP="00F749F5">
            <w:pPr>
              <w:rPr>
                <w:rFonts w:cstheme="minorHAnsi"/>
                <w:sz w:val="18"/>
                <w:szCs w:val="18"/>
              </w:rPr>
            </w:pPr>
            <w:r w:rsidRPr="00F749F5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="00C37149" w:rsidRPr="00F749F5">
              <w:rPr>
                <w:rFonts w:cstheme="minorHAnsi"/>
                <w:sz w:val="18"/>
                <w:szCs w:val="18"/>
              </w:rPr>
              <w:t xml:space="preserve"> -</w:t>
            </w:r>
            <w:r w:rsidRPr="00F749F5">
              <w:rPr>
                <w:rFonts w:cstheme="minorHAnsi"/>
                <w:sz w:val="18"/>
                <w:szCs w:val="18"/>
              </w:rPr>
              <w:t xml:space="preserve"> A.</w:t>
            </w:r>
            <w:r w:rsidR="00C37149" w:rsidRPr="00F749F5">
              <w:rPr>
                <w:rFonts w:cstheme="minorHAnsi"/>
                <w:sz w:val="18"/>
                <w:szCs w:val="18"/>
              </w:rPr>
              <w:t xml:space="preserve"> </w:t>
            </w:r>
            <w:r w:rsidRPr="00F749F5">
              <w:rPr>
                <w:rFonts w:cstheme="minorHAnsi"/>
                <w:sz w:val="18"/>
                <w:szCs w:val="18"/>
              </w:rPr>
              <w:t>1.</w:t>
            </w:r>
            <w:r w:rsidR="00C37149" w:rsidRPr="00F749F5">
              <w:rPr>
                <w:rFonts w:cstheme="minorHAnsi"/>
                <w:sz w:val="18"/>
                <w:szCs w:val="18"/>
              </w:rPr>
              <w:t xml:space="preserve"> </w:t>
            </w:r>
            <w:r w:rsidRPr="00F749F5">
              <w:rPr>
                <w:rFonts w:cstheme="minorHAnsi"/>
                <w:sz w:val="18"/>
                <w:szCs w:val="18"/>
              </w:rPr>
              <w:t>3. Učenik primjenjuje pravila za odgovorno i sigurno služenje programima i uređajima.</w:t>
            </w:r>
          </w:p>
          <w:p w14:paraId="74CFEDFA" w14:textId="77777777" w:rsidR="007E0919" w:rsidRPr="00F749F5" w:rsidRDefault="007E0919" w:rsidP="00F749F5">
            <w:pPr>
              <w:rPr>
                <w:rFonts w:cstheme="minorHAnsi"/>
                <w:sz w:val="18"/>
                <w:szCs w:val="18"/>
              </w:rPr>
            </w:pPr>
          </w:p>
          <w:p w14:paraId="67E985E8" w14:textId="77777777" w:rsidR="00BE0229" w:rsidRPr="00F749F5" w:rsidRDefault="00BE0229" w:rsidP="00F749F5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6E33858" w14:textId="77777777" w:rsidR="008E5959" w:rsidRPr="00F749F5" w:rsidRDefault="008E5959" w:rsidP="00F749F5">
      <w:pPr>
        <w:spacing w:after="0"/>
        <w:rPr>
          <w:rFonts w:cstheme="minorHAnsi"/>
          <w:sz w:val="18"/>
          <w:szCs w:val="18"/>
        </w:rPr>
      </w:pPr>
    </w:p>
    <w:sectPr w:rsidR="008E5959" w:rsidRPr="00F749F5" w:rsidSect="00F749F5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E14"/>
    <w:multiLevelType w:val="hybridMultilevel"/>
    <w:tmpl w:val="EAE4B31A"/>
    <w:lvl w:ilvl="0" w:tplc="915A9DC4"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17F0F"/>
    <w:multiLevelType w:val="hybridMultilevel"/>
    <w:tmpl w:val="BC2A0BA4"/>
    <w:lvl w:ilvl="0" w:tplc="C8282A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D3310C"/>
    <w:multiLevelType w:val="hybridMultilevel"/>
    <w:tmpl w:val="7D4E8042"/>
    <w:lvl w:ilvl="0" w:tplc="CF6E31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E6125C"/>
    <w:multiLevelType w:val="hybridMultilevel"/>
    <w:tmpl w:val="F7FAC4A4"/>
    <w:lvl w:ilvl="0" w:tplc="43103E6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C24222"/>
    <w:multiLevelType w:val="hybridMultilevel"/>
    <w:tmpl w:val="01CAE310"/>
    <w:lvl w:ilvl="0" w:tplc="EF4A8D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EA5709"/>
    <w:multiLevelType w:val="hybridMultilevel"/>
    <w:tmpl w:val="FE709D90"/>
    <w:lvl w:ilvl="0" w:tplc="24425D0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92355B"/>
    <w:multiLevelType w:val="hybridMultilevel"/>
    <w:tmpl w:val="9EDE11FA"/>
    <w:lvl w:ilvl="0" w:tplc="EA02044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46D3"/>
    <w:rsid w:val="00055196"/>
    <w:rsid w:val="00071F6B"/>
    <w:rsid w:val="0008728E"/>
    <w:rsid w:val="000A110C"/>
    <w:rsid w:val="000A5AD4"/>
    <w:rsid w:val="000A659B"/>
    <w:rsid w:val="000D5223"/>
    <w:rsid w:val="000F1057"/>
    <w:rsid w:val="00131675"/>
    <w:rsid w:val="001362B1"/>
    <w:rsid w:val="00157BB3"/>
    <w:rsid w:val="001625DA"/>
    <w:rsid w:val="00164B8F"/>
    <w:rsid w:val="00166F6B"/>
    <w:rsid w:val="00185095"/>
    <w:rsid w:val="00196C43"/>
    <w:rsid w:val="001B0076"/>
    <w:rsid w:val="001B174B"/>
    <w:rsid w:val="001B38D3"/>
    <w:rsid w:val="001C00EC"/>
    <w:rsid w:val="001C1D2D"/>
    <w:rsid w:val="001C5273"/>
    <w:rsid w:val="001D5A35"/>
    <w:rsid w:val="001D6BCB"/>
    <w:rsid w:val="001F4052"/>
    <w:rsid w:val="00201D97"/>
    <w:rsid w:val="00203083"/>
    <w:rsid w:val="002171CC"/>
    <w:rsid w:val="0023227B"/>
    <w:rsid w:val="00250D9B"/>
    <w:rsid w:val="0025260A"/>
    <w:rsid w:val="0026141C"/>
    <w:rsid w:val="00285EE3"/>
    <w:rsid w:val="0029338E"/>
    <w:rsid w:val="002B0008"/>
    <w:rsid w:val="002B6AC8"/>
    <w:rsid w:val="002B71CD"/>
    <w:rsid w:val="002B7879"/>
    <w:rsid w:val="002E6C76"/>
    <w:rsid w:val="002E7DC1"/>
    <w:rsid w:val="002F25A5"/>
    <w:rsid w:val="00305134"/>
    <w:rsid w:val="00342EAB"/>
    <w:rsid w:val="00375B4E"/>
    <w:rsid w:val="003B2E50"/>
    <w:rsid w:val="003B5039"/>
    <w:rsid w:val="003B5E93"/>
    <w:rsid w:val="003B6BCE"/>
    <w:rsid w:val="003B72AD"/>
    <w:rsid w:val="003C3373"/>
    <w:rsid w:val="003C49C7"/>
    <w:rsid w:val="003D53AF"/>
    <w:rsid w:val="003E0231"/>
    <w:rsid w:val="003E0E47"/>
    <w:rsid w:val="003F0903"/>
    <w:rsid w:val="0041136C"/>
    <w:rsid w:val="00427EB5"/>
    <w:rsid w:val="0043185C"/>
    <w:rsid w:val="00461CFC"/>
    <w:rsid w:val="00483A93"/>
    <w:rsid w:val="00484D0D"/>
    <w:rsid w:val="004852B0"/>
    <w:rsid w:val="004A39BD"/>
    <w:rsid w:val="004B0606"/>
    <w:rsid w:val="004B5C61"/>
    <w:rsid w:val="004C70CF"/>
    <w:rsid w:val="004D4F0C"/>
    <w:rsid w:val="004F0B51"/>
    <w:rsid w:val="00500852"/>
    <w:rsid w:val="00512C63"/>
    <w:rsid w:val="00514C83"/>
    <w:rsid w:val="00520FAB"/>
    <w:rsid w:val="0053495C"/>
    <w:rsid w:val="00550483"/>
    <w:rsid w:val="005504DB"/>
    <w:rsid w:val="00561307"/>
    <w:rsid w:val="00590422"/>
    <w:rsid w:val="005A028A"/>
    <w:rsid w:val="005C399E"/>
    <w:rsid w:val="005D7EE2"/>
    <w:rsid w:val="00601573"/>
    <w:rsid w:val="00620970"/>
    <w:rsid w:val="00623B0C"/>
    <w:rsid w:val="00625D87"/>
    <w:rsid w:val="00655CB6"/>
    <w:rsid w:val="00662E32"/>
    <w:rsid w:val="00672280"/>
    <w:rsid w:val="00677AE5"/>
    <w:rsid w:val="0069720B"/>
    <w:rsid w:val="006A7AEC"/>
    <w:rsid w:val="006C437B"/>
    <w:rsid w:val="006D7EBA"/>
    <w:rsid w:val="006F2F56"/>
    <w:rsid w:val="00703D20"/>
    <w:rsid w:val="00720683"/>
    <w:rsid w:val="00723E3A"/>
    <w:rsid w:val="0072460B"/>
    <w:rsid w:val="00724F26"/>
    <w:rsid w:val="00742899"/>
    <w:rsid w:val="007428B3"/>
    <w:rsid w:val="00744428"/>
    <w:rsid w:val="00755E3C"/>
    <w:rsid w:val="00765831"/>
    <w:rsid w:val="00772403"/>
    <w:rsid w:val="007B6705"/>
    <w:rsid w:val="007E0919"/>
    <w:rsid w:val="007F3E15"/>
    <w:rsid w:val="00820699"/>
    <w:rsid w:val="00835103"/>
    <w:rsid w:val="00846FAC"/>
    <w:rsid w:val="00872CDF"/>
    <w:rsid w:val="00877BDF"/>
    <w:rsid w:val="0089120E"/>
    <w:rsid w:val="0089178E"/>
    <w:rsid w:val="0089564E"/>
    <w:rsid w:val="008B0F7F"/>
    <w:rsid w:val="008C6DA2"/>
    <w:rsid w:val="008E5959"/>
    <w:rsid w:val="00902127"/>
    <w:rsid w:val="00915136"/>
    <w:rsid w:val="00923E19"/>
    <w:rsid w:val="00946BF0"/>
    <w:rsid w:val="009475EE"/>
    <w:rsid w:val="00956CC0"/>
    <w:rsid w:val="009679F7"/>
    <w:rsid w:val="00980644"/>
    <w:rsid w:val="00990537"/>
    <w:rsid w:val="009938F9"/>
    <w:rsid w:val="009B1DE8"/>
    <w:rsid w:val="009C7405"/>
    <w:rsid w:val="009E1638"/>
    <w:rsid w:val="00A00B25"/>
    <w:rsid w:val="00A00DCF"/>
    <w:rsid w:val="00A0702B"/>
    <w:rsid w:val="00A30F54"/>
    <w:rsid w:val="00A630C4"/>
    <w:rsid w:val="00A72542"/>
    <w:rsid w:val="00AE19D1"/>
    <w:rsid w:val="00AE2442"/>
    <w:rsid w:val="00AF19A3"/>
    <w:rsid w:val="00B1183B"/>
    <w:rsid w:val="00B213CF"/>
    <w:rsid w:val="00B23AE6"/>
    <w:rsid w:val="00B24616"/>
    <w:rsid w:val="00B57C30"/>
    <w:rsid w:val="00B673C7"/>
    <w:rsid w:val="00B707F7"/>
    <w:rsid w:val="00B7516A"/>
    <w:rsid w:val="00BB2111"/>
    <w:rsid w:val="00BB3711"/>
    <w:rsid w:val="00BB4E00"/>
    <w:rsid w:val="00BC1BC2"/>
    <w:rsid w:val="00BC2F4F"/>
    <w:rsid w:val="00BC613B"/>
    <w:rsid w:val="00BE0229"/>
    <w:rsid w:val="00BE3D6E"/>
    <w:rsid w:val="00BF218E"/>
    <w:rsid w:val="00C01F7E"/>
    <w:rsid w:val="00C254A7"/>
    <w:rsid w:val="00C33AEE"/>
    <w:rsid w:val="00C37149"/>
    <w:rsid w:val="00C37C3C"/>
    <w:rsid w:val="00C54684"/>
    <w:rsid w:val="00C818C0"/>
    <w:rsid w:val="00CA313B"/>
    <w:rsid w:val="00CD5117"/>
    <w:rsid w:val="00CE3208"/>
    <w:rsid w:val="00CE6EA1"/>
    <w:rsid w:val="00D050D2"/>
    <w:rsid w:val="00D11E2A"/>
    <w:rsid w:val="00D52748"/>
    <w:rsid w:val="00D52F38"/>
    <w:rsid w:val="00D61401"/>
    <w:rsid w:val="00D66DBA"/>
    <w:rsid w:val="00D7682A"/>
    <w:rsid w:val="00D77592"/>
    <w:rsid w:val="00D92A90"/>
    <w:rsid w:val="00DA5D18"/>
    <w:rsid w:val="00DB302F"/>
    <w:rsid w:val="00DC3E5C"/>
    <w:rsid w:val="00DC6439"/>
    <w:rsid w:val="00DC6D1B"/>
    <w:rsid w:val="00DF1D4E"/>
    <w:rsid w:val="00E347A6"/>
    <w:rsid w:val="00E5646F"/>
    <w:rsid w:val="00E66876"/>
    <w:rsid w:val="00E964DA"/>
    <w:rsid w:val="00EA565D"/>
    <w:rsid w:val="00EB5647"/>
    <w:rsid w:val="00F0593A"/>
    <w:rsid w:val="00F109FB"/>
    <w:rsid w:val="00F1364D"/>
    <w:rsid w:val="00F331CE"/>
    <w:rsid w:val="00F53DF5"/>
    <w:rsid w:val="00F6177A"/>
    <w:rsid w:val="00F749F5"/>
    <w:rsid w:val="00F77AF0"/>
    <w:rsid w:val="00F85FDD"/>
    <w:rsid w:val="00F86E90"/>
    <w:rsid w:val="00F900BA"/>
    <w:rsid w:val="00FA26C0"/>
    <w:rsid w:val="00FA694F"/>
    <w:rsid w:val="00FC11BE"/>
    <w:rsid w:val="00FC174F"/>
    <w:rsid w:val="00FD0703"/>
    <w:rsid w:val="00FD4DE1"/>
    <w:rsid w:val="00FE238B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22775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4DE1"/>
    <w:rPr>
      <w:color w:val="0563C1" w:themeColor="hyperlink"/>
      <w:u w:val="single"/>
    </w:rPr>
  </w:style>
  <w:style w:type="character" w:customStyle="1" w:styleId="kurziv">
    <w:name w:val="kurziv"/>
    <w:basedOn w:val="DefaultParagraphFont"/>
    <w:rsid w:val="00D66DBA"/>
  </w:style>
  <w:style w:type="paragraph" w:styleId="BalloonText">
    <w:name w:val="Balloon Text"/>
    <w:basedOn w:val="Normal"/>
    <w:link w:val="BalloonTextChar"/>
    <w:uiPriority w:val="99"/>
    <w:semiHidden/>
    <w:unhideWhenUsed/>
    <w:rsid w:val="00F749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9F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749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49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49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49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49F5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059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yperlink" Target="https://hr.izzi.digital/DOS/1109/1705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earningapps.org/display?v=pdimkvccc19" TargetMode="External"/><Relationship Id="rId12" Type="http://schemas.microsoft.com/office/2007/relationships/diagramDrawing" Target="diagrams/drawing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hr.izzi.digital/DOS/1109/1705.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diagramColors" Target="diagrams/colors1.xml"/><Relationship Id="rId5" Type="http://schemas.openxmlformats.org/officeDocument/2006/relationships/image" Target="media/image1.jpeg"/><Relationship Id="rId15" Type="http://schemas.openxmlformats.org/officeDocument/2006/relationships/hyperlink" Target="https://hr.izzi.digital/DOS/1109/1705.html" TargetMode="Externa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hyperlink" Target="https://hr.izzi.digital/DOS/1109/1705.html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6EB29F8-15F0-4CD9-BAFB-7DCCE557EC9D}" type="doc">
      <dgm:prSet loTypeId="urn:microsoft.com/office/officeart/2005/8/layout/venn1" loCatId="relationship" qsTypeId="urn:microsoft.com/office/officeart/2005/8/quickstyle/3d3" qsCatId="3D" csTypeId="urn:microsoft.com/office/officeart/2005/8/colors/colorful1" csCatId="colorful" phldr="1"/>
      <dgm:spPr/>
    </dgm:pt>
    <dgm:pt modelId="{EF31296B-DB23-4A39-B7B8-5E9FD325A4E5}">
      <dgm:prSet phldrT="[Tekst]" custT="1"/>
      <dgm:spPr/>
      <dgm:t>
        <a:bodyPr/>
        <a:lstStyle/>
        <a:p>
          <a:r>
            <a:rPr lang="hr-HR" sz="1000"/>
            <a:t>Zračna luka</a:t>
          </a:r>
        </a:p>
      </dgm:t>
    </dgm:pt>
    <dgm:pt modelId="{51D16CE7-B251-46AA-A08E-8814E95454FE}" type="parTrans" cxnId="{C48D8811-9483-460F-ACDB-EC8F057685C4}">
      <dgm:prSet/>
      <dgm:spPr/>
      <dgm:t>
        <a:bodyPr/>
        <a:lstStyle/>
        <a:p>
          <a:endParaRPr lang="hr-HR"/>
        </a:p>
      </dgm:t>
    </dgm:pt>
    <dgm:pt modelId="{82F7AB3B-5142-4676-9033-7D77BBF568CC}" type="sibTrans" cxnId="{C48D8811-9483-460F-ACDB-EC8F057685C4}">
      <dgm:prSet/>
      <dgm:spPr/>
      <dgm:t>
        <a:bodyPr/>
        <a:lstStyle/>
        <a:p>
          <a:endParaRPr lang="hr-HR"/>
        </a:p>
      </dgm:t>
    </dgm:pt>
    <dgm:pt modelId="{BDBDA049-7686-4395-96C6-60EC37983A46}">
      <dgm:prSet phldrT="[Tekst]" custT="1"/>
      <dgm:spPr/>
      <dgm:t>
        <a:bodyPr/>
        <a:lstStyle/>
        <a:p>
          <a:endParaRPr lang="hr-HR" sz="1000"/>
        </a:p>
        <a:p>
          <a:endParaRPr lang="hr-HR" sz="1000"/>
        </a:p>
        <a:p>
          <a:endParaRPr lang="hr-HR" sz="1000"/>
        </a:p>
        <a:p>
          <a:endParaRPr lang="hr-HR" sz="1000"/>
        </a:p>
        <a:p>
          <a:endParaRPr lang="hr-HR" sz="1000"/>
        </a:p>
        <a:p>
          <a:r>
            <a:rPr lang="hr-HR" sz="1000"/>
            <a:t>Željeznički kolodvor</a:t>
          </a:r>
        </a:p>
      </dgm:t>
    </dgm:pt>
    <dgm:pt modelId="{E03CE953-546B-4431-AB68-21C298012507}" type="parTrans" cxnId="{D3F007F2-A667-4805-AA89-49ECD2D91101}">
      <dgm:prSet/>
      <dgm:spPr/>
      <dgm:t>
        <a:bodyPr/>
        <a:lstStyle/>
        <a:p>
          <a:endParaRPr lang="hr-HR"/>
        </a:p>
      </dgm:t>
    </dgm:pt>
    <dgm:pt modelId="{EAD6EC1B-3233-4584-B61C-247A0F3DB227}" type="sibTrans" cxnId="{D3F007F2-A667-4805-AA89-49ECD2D91101}">
      <dgm:prSet/>
      <dgm:spPr/>
      <dgm:t>
        <a:bodyPr/>
        <a:lstStyle/>
        <a:p>
          <a:endParaRPr lang="hr-HR"/>
        </a:p>
      </dgm:t>
    </dgm:pt>
    <dgm:pt modelId="{624C995D-23DE-4BA2-8249-D609732A9B5C}">
      <dgm:prSet phldrT="[Tekst]" custT="1"/>
      <dgm:spPr/>
      <dgm:t>
        <a:bodyPr/>
        <a:lstStyle/>
        <a:p>
          <a:r>
            <a:rPr lang="hr-HR" sz="1000"/>
            <a:t>                 </a:t>
          </a:r>
        </a:p>
        <a:p>
          <a:endParaRPr lang="hr-HR" sz="1000"/>
        </a:p>
        <a:p>
          <a:endParaRPr lang="hr-HR" sz="1000"/>
        </a:p>
        <a:p>
          <a:endParaRPr lang="hr-HR" sz="1000"/>
        </a:p>
        <a:p>
          <a:r>
            <a:rPr lang="hr-HR" sz="1000"/>
            <a:t>              </a:t>
          </a:r>
        </a:p>
        <a:p>
          <a:r>
            <a:rPr lang="hr-HR" sz="1000"/>
            <a:t>   Brodska luka</a:t>
          </a:r>
        </a:p>
      </dgm:t>
    </dgm:pt>
    <dgm:pt modelId="{793F68E7-B267-44F2-A31C-058F6082428B}" type="sibTrans" cxnId="{9225B5AD-0169-4EC5-9BF4-C536E1070708}">
      <dgm:prSet/>
      <dgm:spPr/>
      <dgm:t>
        <a:bodyPr/>
        <a:lstStyle/>
        <a:p>
          <a:endParaRPr lang="hr-HR"/>
        </a:p>
      </dgm:t>
    </dgm:pt>
    <dgm:pt modelId="{439E5775-8F8B-4FDB-BC3E-F97FFC9C310F}" type="parTrans" cxnId="{9225B5AD-0169-4EC5-9BF4-C536E1070708}">
      <dgm:prSet/>
      <dgm:spPr/>
      <dgm:t>
        <a:bodyPr/>
        <a:lstStyle/>
        <a:p>
          <a:endParaRPr lang="hr-HR"/>
        </a:p>
      </dgm:t>
    </dgm:pt>
    <dgm:pt modelId="{8474FDDB-FA2E-4984-B18B-69C2996A1B82}" type="pres">
      <dgm:prSet presAssocID="{86EB29F8-15F0-4CD9-BAFB-7DCCE557EC9D}" presName="compositeShape" presStyleCnt="0">
        <dgm:presLayoutVars>
          <dgm:chMax val="7"/>
          <dgm:dir/>
          <dgm:resizeHandles val="exact"/>
        </dgm:presLayoutVars>
      </dgm:prSet>
      <dgm:spPr/>
    </dgm:pt>
    <dgm:pt modelId="{6633AE52-72D1-4252-AFD3-6DC805136931}" type="pres">
      <dgm:prSet presAssocID="{EF31296B-DB23-4A39-B7B8-5E9FD325A4E5}" presName="circ1" presStyleLbl="vennNode1" presStyleIdx="0" presStyleCnt="3" custScaleX="149206" custScaleY="146528" custLinFactNeighborX="397" custLinFactNeighborY="-820"/>
      <dgm:spPr/>
    </dgm:pt>
    <dgm:pt modelId="{3EF3A32E-D554-4E27-934B-9EB54655CBA9}" type="pres">
      <dgm:prSet presAssocID="{EF31296B-DB23-4A39-B7B8-5E9FD325A4E5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34AA8723-17D8-4E1B-98DD-4E7C0AEC8EF6}" type="pres">
      <dgm:prSet presAssocID="{624C995D-23DE-4BA2-8249-D609732A9B5C}" presName="circ2" presStyleLbl="vennNode1" presStyleIdx="1" presStyleCnt="3" custScaleX="150425" custScaleY="137574"/>
      <dgm:spPr/>
    </dgm:pt>
    <dgm:pt modelId="{53675404-4952-4CE9-9442-51D3FFD3A794}" type="pres">
      <dgm:prSet presAssocID="{624C995D-23DE-4BA2-8249-D609732A9B5C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D8631A0C-601B-473A-80A7-34E5EF9067CB}" type="pres">
      <dgm:prSet presAssocID="{BDBDA049-7686-4395-96C6-60EC37983A46}" presName="circ3" presStyleLbl="vennNode1" presStyleIdx="2" presStyleCnt="3" custScaleX="142735" custScaleY="143502"/>
      <dgm:spPr/>
    </dgm:pt>
    <dgm:pt modelId="{A74E7090-4F2E-41AD-95C5-F2A46C727682}" type="pres">
      <dgm:prSet presAssocID="{BDBDA049-7686-4395-96C6-60EC37983A46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</dgm:pt>
  </dgm:ptLst>
  <dgm:cxnLst>
    <dgm:cxn modelId="{4781EE05-389F-40BE-876E-00797018C2A3}" type="presOf" srcId="{BDBDA049-7686-4395-96C6-60EC37983A46}" destId="{A74E7090-4F2E-41AD-95C5-F2A46C727682}" srcOrd="1" destOrd="0" presId="urn:microsoft.com/office/officeart/2005/8/layout/venn1"/>
    <dgm:cxn modelId="{C48D8811-9483-460F-ACDB-EC8F057685C4}" srcId="{86EB29F8-15F0-4CD9-BAFB-7DCCE557EC9D}" destId="{EF31296B-DB23-4A39-B7B8-5E9FD325A4E5}" srcOrd="0" destOrd="0" parTransId="{51D16CE7-B251-46AA-A08E-8814E95454FE}" sibTransId="{82F7AB3B-5142-4676-9033-7D77BBF568CC}"/>
    <dgm:cxn modelId="{BB03AD32-82A0-47B5-972F-B107063E98DB}" type="presOf" srcId="{624C995D-23DE-4BA2-8249-D609732A9B5C}" destId="{34AA8723-17D8-4E1B-98DD-4E7C0AEC8EF6}" srcOrd="0" destOrd="0" presId="urn:microsoft.com/office/officeart/2005/8/layout/venn1"/>
    <dgm:cxn modelId="{26EF884B-6754-4569-A119-63E5786B2459}" type="presOf" srcId="{86EB29F8-15F0-4CD9-BAFB-7DCCE557EC9D}" destId="{8474FDDB-FA2E-4984-B18B-69C2996A1B82}" srcOrd="0" destOrd="0" presId="urn:microsoft.com/office/officeart/2005/8/layout/venn1"/>
    <dgm:cxn modelId="{820A1C79-CEB0-44D6-B20B-9912EC1F8042}" type="presOf" srcId="{BDBDA049-7686-4395-96C6-60EC37983A46}" destId="{D8631A0C-601B-473A-80A7-34E5EF9067CB}" srcOrd="0" destOrd="0" presId="urn:microsoft.com/office/officeart/2005/8/layout/venn1"/>
    <dgm:cxn modelId="{C97D7987-67F8-405B-A1A4-320013647FEB}" type="presOf" srcId="{624C995D-23DE-4BA2-8249-D609732A9B5C}" destId="{53675404-4952-4CE9-9442-51D3FFD3A794}" srcOrd="1" destOrd="0" presId="urn:microsoft.com/office/officeart/2005/8/layout/venn1"/>
    <dgm:cxn modelId="{A3645E9E-C24E-4687-AF1F-67B9CC36D2EE}" type="presOf" srcId="{EF31296B-DB23-4A39-B7B8-5E9FD325A4E5}" destId="{6633AE52-72D1-4252-AFD3-6DC805136931}" srcOrd="0" destOrd="0" presId="urn:microsoft.com/office/officeart/2005/8/layout/venn1"/>
    <dgm:cxn modelId="{9225B5AD-0169-4EC5-9BF4-C536E1070708}" srcId="{86EB29F8-15F0-4CD9-BAFB-7DCCE557EC9D}" destId="{624C995D-23DE-4BA2-8249-D609732A9B5C}" srcOrd="1" destOrd="0" parTransId="{439E5775-8F8B-4FDB-BC3E-F97FFC9C310F}" sibTransId="{793F68E7-B267-44F2-A31C-058F6082428B}"/>
    <dgm:cxn modelId="{D3F007F2-A667-4805-AA89-49ECD2D91101}" srcId="{86EB29F8-15F0-4CD9-BAFB-7DCCE557EC9D}" destId="{BDBDA049-7686-4395-96C6-60EC37983A46}" srcOrd="2" destOrd="0" parTransId="{E03CE953-546B-4431-AB68-21C298012507}" sibTransId="{EAD6EC1B-3233-4584-B61C-247A0F3DB227}"/>
    <dgm:cxn modelId="{3883EAF9-C1D0-46FF-9902-D7751240AD0F}" type="presOf" srcId="{EF31296B-DB23-4A39-B7B8-5E9FD325A4E5}" destId="{3EF3A32E-D554-4E27-934B-9EB54655CBA9}" srcOrd="1" destOrd="0" presId="urn:microsoft.com/office/officeart/2005/8/layout/venn1"/>
    <dgm:cxn modelId="{98D72C23-A712-4F9C-B8AB-0D484FBF771F}" type="presParOf" srcId="{8474FDDB-FA2E-4984-B18B-69C2996A1B82}" destId="{6633AE52-72D1-4252-AFD3-6DC805136931}" srcOrd="0" destOrd="0" presId="urn:microsoft.com/office/officeart/2005/8/layout/venn1"/>
    <dgm:cxn modelId="{0481FD71-CB34-4764-BCD7-974EC3A8B1CB}" type="presParOf" srcId="{8474FDDB-FA2E-4984-B18B-69C2996A1B82}" destId="{3EF3A32E-D554-4E27-934B-9EB54655CBA9}" srcOrd="1" destOrd="0" presId="urn:microsoft.com/office/officeart/2005/8/layout/venn1"/>
    <dgm:cxn modelId="{FE6F4D69-E977-4C23-8FF8-6341BDF6AF5F}" type="presParOf" srcId="{8474FDDB-FA2E-4984-B18B-69C2996A1B82}" destId="{34AA8723-17D8-4E1B-98DD-4E7C0AEC8EF6}" srcOrd="2" destOrd="0" presId="urn:microsoft.com/office/officeart/2005/8/layout/venn1"/>
    <dgm:cxn modelId="{C9606743-AE93-46B9-9DFA-EC4EA1472F31}" type="presParOf" srcId="{8474FDDB-FA2E-4984-B18B-69C2996A1B82}" destId="{53675404-4952-4CE9-9442-51D3FFD3A794}" srcOrd="3" destOrd="0" presId="urn:microsoft.com/office/officeart/2005/8/layout/venn1"/>
    <dgm:cxn modelId="{A43EE0D0-C1D9-4DAC-9623-5E5413162082}" type="presParOf" srcId="{8474FDDB-FA2E-4984-B18B-69C2996A1B82}" destId="{D8631A0C-601B-473A-80A7-34E5EF9067CB}" srcOrd="4" destOrd="0" presId="urn:microsoft.com/office/officeart/2005/8/layout/venn1"/>
    <dgm:cxn modelId="{9FD5CA05-8E4A-4F54-8145-86E013080791}" type="presParOf" srcId="{8474FDDB-FA2E-4984-B18B-69C2996A1B82}" destId="{A74E7090-4F2E-41AD-95C5-F2A46C727682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633AE52-72D1-4252-AFD3-6DC805136931}">
      <dsp:nvSpPr>
        <dsp:cNvPr id="0" name=""/>
        <dsp:cNvSpPr/>
      </dsp:nvSpPr>
      <dsp:spPr>
        <a:xfrm>
          <a:off x="1079781" y="-185392"/>
          <a:ext cx="1565094" cy="1537003"/>
        </a:xfrm>
        <a:prstGeom prst="ellipse">
          <a:avLst/>
        </a:prstGeom>
        <a:solidFill>
          <a:schemeClr val="accent2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000" kern="1200"/>
            <a:t>Zračna luka</a:t>
          </a:r>
        </a:p>
      </dsp:txBody>
      <dsp:txXfrm>
        <a:off x="1288460" y="83582"/>
        <a:ext cx="1147735" cy="691651"/>
      </dsp:txXfrm>
    </dsp:sp>
    <dsp:sp modelId="{34AA8723-17D8-4E1B-98DD-4E7C0AEC8EF6}">
      <dsp:nvSpPr>
        <dsp:cNvPr id="0" name=""/>
        <dsp:cNvSpPr/>
      </dsp:nvSpPr>
      <dsp:spPr>
        <a:xfrm>
          <a:off x="1447719" y="517161"/>
          <a:ext cx="1577881" cy="1443080"/>
        </a:xfrm>
        <a:prstGeom prst="ellipse">
          <a:avLst/>
        </a:prstGeom>
        <a:solidFill>
          <a:schemeClr val="accent3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000" kern="1200"/>
            <a:t>                 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1000" kern="1200"/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1000" kern="1200"/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1000" kern="1200"/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000" kern="1200"/>
            <a:t>              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000" kern="1200"/>
            <a:t>   Brodska luka</a:t>
          </a:r>
        </a:p>
      </dsp:txBody>
      <dsp:txXfrm>
        <a:off x="1930287" y="889957"/>
        <a:ext cx="946728" cy="793694"/>
      </dsp:txXfrm>
    </dsp:sp>
    <dsp:sp modelId="{D8631A0C-601B-473A-80A7-34E5EF9067CB}">
      <dsp:nvSpPr>
        <dsp:cNvPr id="0" name=""/>
        <dsp:cNvSpPr/>
      </dsp:nvSpPr>
      <dsp:spPr>
        <a:xfrm>
          <a:off x="731059" y="486070"/>
          <a:ext cx="1497216" cy="1505262"/>
        </a:xfrm>
        <a:prstGeom prst="ellipse">
          <a:avLst/>
        </a:prstGeom>
        <a:solidFill>
          <a:schemeClr val="accent4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1000" kern="1200"/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1000" kern="1200"/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1000" kern="1200"/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1000" kern="1200"/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1000" kern="1200"/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000" kern="1200"/>
            <a:t>Željeznički kolodvor</a:t>
          </a:r>
        </a:p>
      </dsp:txBody>
      <dsp:txXfrm>
        <a:off x="872047" y="874930"/>
        <a:ext cx="898330" cy="82789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14</cp:revision>
  <dcterms:created xsi:type="dcterms:W3CDTF">2020-01-05T20:59:00Z</dcterms:created>
  <dcterms:modified xsi:type="dcterms:W3CDTF">2021-07-27T06:46:00Z</dcterms:modified>
</cp:coreProperties>
</file>