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932A81" w14:textId="77777777" w:rsidR="002B5B4B" w:rsidRPr="002B3A08" w:rsidRDefault="002B5B4B" w:rsidP="002B3A08">
      <w:pPr>
        <w:spacing w:after="0" w:line="240" w:lineRule="auto"/>
        <w:rPr>
          <w:rFonts w:eastAsia="Calibri" w:cstheme="minorHAnsi"/>
          <w:b/>
          <w:sz w:val="18"/>
          <w:szCs w:val="18"/>
        </w:rPr>
      </w:pPr>
      <w:r w:rsidRPr="002B3A08">
        <w:rPr>
          <w:rFonts w:eastAsia="Calibri" w:cstheme="minorHAnsi"/>
          <w:b/>
          <w:sz w:val="18"/>
          <w:szCs w:val="18"/>
        </w:rPr>
        <w:t>PRIJEDLOG PRIPREME ZA IZVOĐENJE NASTAVE HRVATSKOGA JEZIKA</w:t>
      </w:r>
    </w:p>
    <w:tbl>
      <w:tblPr>
        <w:tblStyle w:val="Reetkatablice1"/>
        <w:tblW w:w="15027" w:type="dxa"/>
        <w:tblInd w:w="-318" w:type="dxa"/>
        <w:tblLook w:val="04A0" w:firstRow="1" w:lastRow="0" w:firstColumn="1" w:lastColumn="0" w:noHBand="0" w:noVBand="1"/>
      </w:tblPr>
      <w:tblGrid>
        <w:gridCol w:w="2440"/>
        <w:gridCol w:w="3402"/>
        <w:gridCol w:w="1417"/>
        <w:gridCol w:w="2835"/>
        <w:gridCol w:w="2239"/>
        <w:gridCol w:w="2694"/>
      </w:tblGrid>
      <w:tr w:rsidR="002B5B4B" w:rsidRPr="002B3A08" w14:paraId="7C50527D" w14:textId="77777777" w:rsidTr="00DB1DB4">
        <w:tc>
          <w:tcPr>
            <w:tcW w:w="5842" w:type="dxa"/>
            <w:gridSpan w:val="2"/>
            <w:shd w:val="clear" w:color="auto" w:fill="D9E2F3"/>
          </w:tcPr>
          <w:p w14:paraId="1DD29B57" w14:textId="77777777" w:rsidR="002B5B4B" w:rsidRPr="002B3A08" w:rsidRDefault="002B5B4B" w:rsidP="002B3A08">
            <w:pPr>
              <w:rPr>
                <w:rFonts w:eastAsia="Calibri" w:cstheme="minorHAnsi"/>
                <w:sz w:val="18"/>
                <w:szCs w:val="18"/>
              </w:rPr>
            </w:pPr>
            <w:r w:rsidRPr="002B3A08">
              <w:rPr>
                <w:rFonts w:eastAsia="Calibri" w:cstheme="minorHAnsi"/>
                <w:sz w:val="18"/>
                <w:szCs w:val="18"/>
              </w:rPr>
              <w:t xml:space="preserve">IME I PREZIME: </w:t>
            </w:r>
          </w:p>
        </w:tc>
        <w:tc>
          <w:tcPr>
            <w:tcW w:w="1417" w:type="dxa"/>
            <w:shd w:val="clear" w:color="auto" w:fill="D9E2F3"/>
          </w:tcPr>
          <w:p w14:paraId="339E117A" w14:textId="1CB9781B" w:rsidR="002B5B4B" w:rsidRPr="002B3A08" w:rsidRDefault="002B5B4B" w:rsidP="002B3A08">
            <w:pPr>
              <w:rPr>
                <w:rFonts w:eastAsia="Calibri" w:cstheme="minorHAnsi"/>
                <w:sz w:val="18"/>
                <w:szCs w:val="18"/>
              </w:rPr>
            </w:pPr>
            <w:r w:rsidRPr="002B3A08">
              <w:rPr>
                <w:rFonts w:eastAsia="Calibri" w:cstheme="minorHAnsi"/>
                <w:sz w:val="18"/>
                <w:szCs w:val="18"/>
              </w:rPr>
              <w:t>RAZRED:</w:t>
            </w:r>
            <w:r w:rsidR="00BB0475" w:rsidRPr="002B3A08">
              <w:rPr>
                <w:rFonts w:eastAsia="Calibri" w:cstheme="minorHAnsi"/>
                <w:sz w:val="18"/>
                <w:szCs w:val="18"/>
              </w:rPr>
              <w:t xml:space="preserve"> </w:t>
            </w:r>
            <w:r w:rsidR="00AB4BCC" w:rsidRPr="002B3A08">
              <w:rPr>
                <w:rFonts w:eastAsia="Calibri" w:cstheme="minorHAnsi"/>
                <w:sz w:val="18"/>
                <w:szCs w:val="18"/>
              </w:rPr>
              <w:t>4.</w:t>
            </w:r>
            <w:r w:rsidR="00BB0475" w:rsidRPr="002B3A08">
              <w:rPr>
                <w:rFonts w:eastAsia="Calibri" w:cstheme="minorHAnsi"/>
                <w:sz w:val="18"/>
                <w:szCs w:val="18"/>
              </w:rPr>
              <w:t xml:space="preserve"> </w:t>
            </w:r>
          </w:p>
        </w:tc>
        <w:tc>
          <w:tcPr>
            <w:tcW w:w="7768" w:type="dxa"/>
            <w:gridSpan w:val="3"/>
            <w:shd w:val="clear" w:color="auto" w:fill="D9E2F3"/>
          </w:tcPr>
          <w:p w14:paraId="521149FD" w14:textId="22F8B59C" w:rsidR="002B5B4B" w:rsidRPr="002B3A08" w:rsidRDefault="002B5B4B" w:rsidP="002B3A08">
            <w:pPr>
              <w:rPr>
                <w:rFonts w:eastAsia="Calibri" w:cstheme="minorHAnsi"/>
                <w:sz w:val="18"/>
                <w:szCs w:val="18"/>
              </w:rPr>
            </w:pPr>
            <w:r w:rsidRPr="002B3A08">
              <w:rPr>
                <w:rFonts w:eastAsia="Calibri" w:cstheme="minorHAnsi"/>
                <w:sz w:val="18"/>
                <w:szCs w:val="18"/>
              </w:rPr>
              <w:t>REDNI BROJ SATA:</w:t>
            </w:r>
            <w:r w:rsidR="00AB4BCC" w:rsidRPr="002B3A08">
              <w:rPr>
                <w:rFonts w:eastAsia="Calibri" w:cstheme="minorHAnsi"/>
                <w:sz w:val="18"/>
                <w:szCs w:val="18"/>
              </w:rPr>
              <w:t xml:space="preserve"> 113.</w:t>
            </w:r>
            <w:r w:rsidR="003A1889" w:rsidRPr="002B3A08">
              <w:rPr>
                <w:rFonts w:eastAsia="Calibri" w:cstheme="minorHAnsi"/>
                <w:sz w:val="18"/>
                <w:szCs w:val="18"/>
              </w:rPr>
              <w:t xml:space="preserve"> </w:t>
            </w:r>
            <w:r w:rsidR="00B13521">
              <w:rPr>
                <w:rFonts w:eastAsia="Calibri" w:cstheme="minorHAnsi"/>
                <w:sz w:val="18"/>
                <w:szCs w:val="18"/>
              </w:rPr>
              <w:t xml:space="preserve">i 114. </w:t>
            </w:r>
            <w:r w:rsidR="003A1889" w:rsidRPr="002B3A08">
              <w:rPr>
                <w:rFonts w:eastAsia="Calibri" w:cstheme="minorHAnsi"/>
                <w:sz w:val="18"/>
                <w:szCs w:val="18"/>
              </w:rPr>
              <w:t>(2 sata)</w:t>
            </w:r>
          </w:p>
        </w:tc>
      </w:tr>
      <w:tr w:rsidR="002B5B4B" w:rsidRPr="002B3A08" w14:paraId="1F9561B6" w14:textId="77777777" w:rsidTr="00DB1DB4">
        <w:tc>
          <w:tcPr>
            <w:tcW w:w="2440" w:type="dxa"/>
          </w:tcPr>
          <w:p w14:paraId="30796E9C" w14:textId="77777777" w:rsidR="002B5B4B" w:rsidRPr="002B3A08" w:rsidRDefault="002B5B4B" w:rsidP="002B3A08">
            <w:pPr>
              <w:rPr>
                <w:rFonts w:eastAsia="Calibri" w:cstheme="minorHAnsi"/>
                <w:sz w:val="18"/>
                <w:szCs w:val="18"/>
              </w:rPr>
            </w:pPr>
            <w:r w:rsidRPr="002B3A08">
              <w:rPr>
                <w:rFonts w:eastAsia="Calibri" w:cstheme="minorHAnsi"/>
                <w:sz w:val="18"/>
                <w:szCs w:val="18"/>
              </w:rPr>
              <w:t>PREDMETNO PODRUČJE:</w:t>
            </w:r>
          </w:p>
        </w:tc>
        <w:tc>
          <w:tcPr>
            <w:tcW w:w="12587" w:type="dxa"/>
            <w:gridSpan w:val="5"/>
          </w:tcPr>
          <w:p w14:paraId="3D953169" w14:textId="77777777" w:rsidR="002B5B4B" w:rsidRPr="002B3A08" w:rsidRDefault="002B5B4B" w:rsidP="002B3A08">
            <w:pPr>
              <w:rPr>
                <w:rFonts w:eastAsia="Calibri" w:cstheme="minorHAnsi"/>
                <w:sz w:val="18"/>
                <w:szCs w:val="18"/>
              </w:rPr>
            </w:pPr>
            <w:r w:rsidRPr="002B3A08">
              <w:rPr>
                <w:rFonts w:eastAsia="Calibri" w:cstheme="minorHAnsi"/>
                <w:color w:val="231F20"/>
                <w:sz w:val="18"/>
                <w:szCs w:val="18"/>
              </w:rPr>
              <w:t>HRVATSKI JEZIK</w:t>
            </w:r>
          </w:p>
        </w:tc>
      </w:tr>
      <w:tr w:rsidR="002B5B4B" w:rsidRPr="002B3A08" w14:paraId="570FB713" w14:textId="77777777" w:rsidTr="00DB1DB4">
        <w:tc>
          <w:tcPr>
            <w:tcW w:w="2440" w:type="dxa"/>
          </w:tcPr>
          <w:p w14:paraId="40D2516B" w14:textId="77777777" w:rsidR="002B5B4B" w:rsidRPr="002B3A08" w:rsidRDefault="002B5B4B" w:rsidP="002B3A08">
            <w:pPr>
              <w:rPr>
                <w:rFonts w:eastAsia="Calibri" w:cstheme="minorHAnsi"/>
                <w:sz w:val="18"/>
                <w:szCs w:val="18"/>
              </w:rPr>
            </w:pPr>
            <w:r w:rsidRPr="002B3A08">
              <w:rPr>
                <w:rFonts w:eastAsia="Calibri" w:cstheme="minorHAnsi"/>
                <w:sz w:val="18"/>
                <w:szCs w:val="18"/>
              </w:rPr>
              <w:t>DOMENA:</w:t>
            </w:r>
          </w:p>
        </w:tc>
        <w:tc>
          <w:tcPr>
            <w:tcW w:w="12587" w:type="dxa"/>
            <w:gridSpan w:val="5"/>
          </w:tcPr>
          <w:p w14:paraId="5F8A4897" w14:textId="3CD5FE96" w:rsidR="002B5B4B" w:rsidRPr="002B3A08" w:rsidRDefault="002B5B4B" w:rsidP="002B3A08">
            <w:pPr>
              <w:rPr>
                <w:rFonts w:eastAsia="Calibri" w:cstheme="minorHAnsi"/>
                <w:sz w:val="18"/>
                <w:szCs w:val="18"/>
              </w:rPr>
            </w:pPr>
            <w:r w:rsidRPr="002B3A08">
              <w:rPr>
                <w:rFonts w:eastAsia="Calibri" w:cstheme="minorHAnsi"/>
                <w:sz w:val="18"/>
                <w:szCs w:val="18"/>
              </w:rPr>
              <w:t>KNJIŽEVNOST I STVARALAŠTVO</w:t>
            </w:r>
          </w:p>
        </w:tc>
      </w:tr>
      <w:tr w:rsidR="002B5B4B" w:rsidRPr="002B3A08" w14:paraId="0510B5A5" w14:textId="77777777" w:rsidTr="00DB1DB4">
        <w:tc>
          <w:tcPr>
            <w:tcW w:w="2440" w:type="dxa"/>
          </w:tcPr>
          <w:p w14:paraId="68B29462" w14:textId="77777777" w:rsidR="002B5B4B" w:rsidRPr="002B3A08" w:rsidRDefault="002B5B4B" w:rsidP="002B3A08">
            <w:pPr>
              <w:rPr>
                <w:rFonts w:eastAsia="Calibri" w:cstheme="minorHAnsi"/>
                <w:sz w:val="18"/>
                <w:szCs w:val="18"/>
              </w:rPr>
            </w:pPr>
            <w:r w:rsidRPr="002B3A08">
              <w:rPr>
                <w:rFonts w:eastAsia="Calibri" w:cstheme="minorHAnsi"/>
                <w:sz w:val="18"/>
                <w:szCs w:val="18"/>
              </w:rPr>
              <w:t>NASTAVNI SADRŽAJ:</w:t>
            </w:r>
          </w:p>
        </w:tc>
        <w:tc>
          <w:tcPr>
            <w:tcW w:w="12587" w:type="dxa"/>
            <w:gridSpan w:val="5"/>
          </w:tcPr>
          <w:p w14:paraId="25F36259" w14:textId="6E4DE1A2" w:rsidR="002B5B4B" w:rsidRPr="002B3A08" w:rsidRDefault="00066301" w:rsidP="002B3A08">
            <w:pPr>
              <w:rPr>
                <w:rFonts w:eastAsia="Calibri" w:cstheme="minorHAnsi"/>
                <w:b/>
                <w:sz w:val="18"/>
                <w:szCs w:val="18"/>
              </w:rPr>
            </w:pPr>
            <w:r w:rsidRPr="002B3A08">
              <w:rPr>
                <w:rFonts w:eastAsia="Calibri" w:cstheme="minorHAnsi"/>
                <w:b/>
                <w:sz w:val="18"/>
                <w:szCs w:val="18"/>
              </w:rPr>
              <w:t>Lektira</w:t>
            </w:r>
            <w:r w:rsidR="00231F7F" w:rsidRPr="002B3A08">
              <w:rPr>
                <w:rFonts w:eastAsia="Calibri" w:cstheme="minorHAnsi"/>
                <w:b/>
                <w:sz w:val="18"/>
                <w:szCs w:val="18"/>
              </w:rPr>
              <w:t xml:space="preserve"> </w:t>
            </w:r>
            <w:r w:rsidR="00AB4BCC" w:rsidRPr="002B3A08">
              <w:rPr>
                <w:rFonts w:eastAsia="Calibri" w:cstheme="minorHAnsi"/>
                <w:b/>
                <w:sz w:val="18"/>
                <w:szCs w:val="18"/>
              </w:rPr>
              <w:t xml:space="preserve">– </w:t>
            </w:r>
            <w:r>
              <w:rPr>
                <w:rFonts w:eastAsia="Calibri" w:cstheme="minorHAnsi"/>
                <w:b/>
                <w:sz w:val="18"/>
                <w:szCs w:val="18"/>
              </w:rPr>
              <w:t>Č</w:t>
            </w:r>
            <w:r w:rsidRPr="002B3A08">
              <w:rPr>
                <w:rFonts w:eastAsia="Calibri" w:cstheme="minorHAnsi"/>
                <w:b/>
                <w:i/>
                <w:iCs/>
                <w:sz w:val="18"/>
                <w:szCs w:val="18"/>
              </w:rPr>
              <w:t>okoladne godine</w:t>
            </w:r>
            <w:r w:rsidRPr="002B3A08">
              <w:rPr>
                <w:rFonts w:eastAsia="Calibri" w:cstheme="minorHAnsi"/>
                <w:b/>
                <w:sz w:val="18"/>
                <w:szCs w:val="18"/>
              </w:rPr>
              <w:t xml:space="preserve">, </w:t>
            </w:r>
            <w:r>
              <w:rPr>
                <w:rFonts w:eastAsia="Calibri" w:cstheme="minorHAnsi"/>
                <w:b/>
                <w:sz w:val="18"/>
                <w:szCs w:val="18"/>
              </w:rPr>
              <w:t>M</w:t>
            </w:r>
            <w:r w:rsidRPr="002B3A08">
              <w:rPr>
                <w:rFonts w:eastAsia="Calibri" w:cstheme="minorHAnsi"/>
                <w:b/>
                <w:sz w:val="18"/>
                <w:szCs w:val="18"/>
              </w:rPr>
              <w:t xml:space="preserve">laden </w:t>
            </w:r>
            <w:r>
              <w:rPr>
                <w:rFonts w:eastAsia="Calibri" w:cstheme="minorHAnsi"/>
                <w:b/>
                <w:sz w:val="18"/>
                <w:szCs w:val="18"/>
              </w:rPr>
              <w:t>K</w:t>
            </w:r>
            <w:r w:rsidRPr="002B3A08">
              <w:rPr>
                <w:rFonts w:eastAsia="Calibri" w:cstheme="minorHAnsi"/>
                <w:b/>
                <w:sz w:val="18"/>
                <w:szCs w:val="18"/>
              </w:rPr>
              <w:t>opjar</w:t>
            </w:r>
          </w:p>
        </w:tc>
      </w:tr>
      <w:tr w:rsidR="00BB0475" w:rsidRPr="002B3A08" w14:paraId="1C0B619E" w14:textId="77777777" w:rsidTr="00DB1DB4">
        <w:trPr>
          <w:trHeight w:val="3691"/>
        </w:trPr>
        <w:tc>
          <w:tcPr>
            <w:tcW w:w="2440" w:type="dxa"/>
          </w:tcPr>
          <w:p w14:paraId="6D152F17" w14:textId="77777777" w:rsidR="00BB0475" w:rsidRPr="002B3A08" w:rsidRDefault="00BB0475" w:rsidP="002B3A08">
            <w:pPr>
              <w:rPr>
                <w:rFonts w:eastAsia="Calibri" w:cstheme="minorHAnsi"/>
                <w:sz w:val="18"/>
                <w:szCs w:val="18"/>
              </w:rPr>
            </w:pPr>
            <w:r w:rsidRPr="002B3A08">
              <w:rPr>
                <w:rFonts w:eastAsia="Calibri" w:cstheme="minorHAnsi"/>
                <w:sz w:val="18"/>
                <w:szCs w:val="18"/>
              </w:rPr>
              <w:t>ISHODI:</w:t>
            </w:r>
          </w:p>
          <w:p w14:paraId="60BC6F61" w14:textId="77777777" w:rsidR="00BB0475" w:rsidRPr="002B3A08" w:rsidRDefault="00BB0475" w:rsidP="002B3A08">
            <w:pPr>
              <w:rPr>
                <w:rFonts w:eastAsia="Calibri" w:cstheme="minorHAnsi"/>
                <w:sz w:val="18"/>
                <w:szCs w:val="18"/>
              </w:rPr>
            </w:pPr>
          </w:p>
        </w:tc>
        <w:tc>
          <w:tcPr>
            <w:tcW w:w="12587" w:type="dxa"/>
            <w:gridSpan w:val="5"/>
          </w:tcPr>
          <w:p w14:paraId="61AA5A70" w14:textId="718E0249" w:rsidR="00A230E3" w:rsidRPr="002B3A08" w:rsidRDefault="00A230E3" w:rsidP="002B3A08">
            <w:pPr>
              <w:widowControl w:val="0"/>
              <w:autoSpaceDE w:val="0"/>
              <w:autoSpaceDN w:val="0"/>
              <w:ind w:left="5"/>
              <w:rPr>
                <w:rFonts w:eastAsia="Arial" w:cstheme="minorHAnsi"/>
                <w:b/>
                <w:sz w:val="18"/>
                <w:szCs w:val="18"/>
              </w:rPr>
            </w:pPr>
            <w:r w:rsidRPr="002B3A08">
              <w:rPr>
                <w:rFonts w:eastAsia="Arial" w:cstheme="minorHAnsi"/>
                <w:b/>
                <w:sz w:val="18"/>
                <w:szCs w:val="18"/>
              </w:rPr>
              <w:t>OŠ HJ A.</w:t>
            </w:r>
            <w:r w:rsidR="002B3A08">
              <w:rPr>
                <w:rFonts w:eastAsia="Arial" w:cstheme="minorHAnsi"/>
                <w:b/>
                <w:sz w:val="18"/>
                <w:szCs w:val="18"/>
              </w:rPr>
              <w:t xml:space="preserve"> </w:t>
            </w:r>
            <w:r w:rsidRPr="002B3A08">
              <w:rPr>
                <w:rFonts w:eastAsia="Arial" w:cstheme="minorHAnsi"/>
                <w:b/>
                <w:sz w:val="18"/>
                <w:szCs w:val="18"/>
              </w:rPr>
              <w:t>4.</w:t>
            </w:r>
            <w:r w:rsidR="002B3A08">
              <w:rPr>
                <w:rFonts w:eastAsia="Arial" w:cstheme="minorHAnsi"/>
                <w:b/>
                <w:sz w:val="18"/>
                <w:szCs w:val="18"/>
              </w:rPr>
              <w:t xml:space="preserve"> </w:t>
            </w:r>
            <w:r w:rsidRPr="002B3A08">
              <w:rPr>
                <w:rFonts w:eastAsia="Arial" w:cstheme="minorHAnsi"/>
                <w:b/>
                <w:sz w:val="18"/>
                <w:szCs w:val="18"/>
              </w:rPr>
              <w:t>1. Učenik razgovara i govori u skladu s komunikacijskom situacijom.</w:t>
            </w:r>
          </w:p>
          <w:p w14:paraId="3DC988F0" w14:textId="7829F7E2" w:rsidR="00A230E3" w:rsidRPr="002B3A08" w:rsidRDefault="00A230E3"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 razgovara i govori prema zadanoj ili slobodnoj temi</w:t>
            </w:r>
          </w:p>
          <w:p w14:paraId="77973BCC" w14:textId="77777777" w:rsidR="00A230E3" w:rsidRPr="002B3A08" w:rsidRDefault="00A230E3"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 sadržajem i strukturom govorenja cjelovito obuhvaća temu</w:t>
            </w:r>
          </w:p>
          <w:p w14:paraId="4FA06CEB" w14:textId="09D4BFF4" w:rsidR="00A230E3" w:rsidRPr="002B3A08" w:rsidRDefault="00A230E3" w:rsidP="002B3A08">
            <w:pPr>
              <w:widowControl w:val="0"/>
              <w:autoSpaceDE w:val="0"/>
              <w:autoSpaceDN w:val="0"/>
              <w:rPr>
                <w:rFonts w:eastAsia="Arial" w:cstheme="minorHAnsi"/>
                <w:bCs/>
                <w:sz w:val="18"/>
                <w:szCs w:val="18"/>
              </w:rPr>
            </w:pPr>
            <w:r w:rsidRPr="002B3A08">
              <w:rPr>
                <w:rFonts w:eastAsia="Arial" w:cstheme="minorHAnsi"/>
                <w:bCs/>
                <w:sz w:val="18"/>
                <w:szCs w:val="18"/>
              </w:rPr>
              <w:t>– stvaralačkim postupcima oblikuje govorene tekstove</w:t>
            </w:r>
          </w:p>
          <w:p w14:paraId="27DE757D" w14:textId="41D4AB9D" w:rsidR="00A230E3" w:rsidRPr="002B3A08" w:rsidRDefault="00A230E3"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 prepoznaje važnost neverbalne komunikacije</w:t>
            </w:r>
          </w:p>
          <w:p w14:paraId="7700F1BA" w14:textId="16C873D0" w:rsidR="00A230E3" w:rsidRPr="002B3A08" w:rsidRDefault="00A230E3"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 primjenjuje nove riječi u komunikacijskoj situaciji</w:t>
            </w:r>
          </w:p>
          <w:p w14:paraId="468FF98C" w14:textId="7A465B50" w:rsidR="00A230E3" w:rsidRPr="002B3A08" w:rsidRDefault="00A230E3"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 poštuje društveno prihvatljiva pravila uljudne komunikacije u različitim životnim situacijama</w:t>
            </w:r>
          </w:p>
          <w:p w14:paraId="763FF866" w14:textId="7E93EB9A" w:rsidR="00A230E3" w:rsidRPr="002B3A08" w:rsidRDefault="00A230E3" w:rsidP="002B3A08">
            <w:pPr>
              <w:widowControl w:val="0"/>
              <w:autoSpaceDE w:val="0"/>
              <w:autoSpaceDN w:val="0"/>
              <w:ind w:left="5"/>
              <w:rPr>
                <w:rFonts w:eastAsia="Arial" w:cstheme="minorHAnsi"/>
                <w:b/>
                <w:sz w:val="18"/>
                <w:szCs w:val="18"/>
              </w:rPr>
            </w:pPr>
            <w:r w:rsidRPr="002B3A08">
              <w:rPr>
                <w:rFonts w:eastAsia="Arial" w:cstheme="minorHAnsi"/>
                <w:b/>
                <w:sz w:val="18"/>
                <w:szCs w:val="18"/>
              </w:rPr>
              <w:t>OŠ HJ A.</w:t>
            </w:r>
            <w:r w:rsidR="002B3A08">
              <w:rPr>
                <w:rFonts w:eastAsia="Arial" w:cstheme="minorHAnsi"/>
                <w:b/>
                <w:sz w:val="18"/>
                <w:szCs w:val="18"/>
              </w:rPr>
              <w:t xml:space="preserve"> </w:t>
            </w:r>
            <w:r w:rsidRPr="002B3A08">
              <w:rPr>
                <w:rFonts w:eastAsia="Arial" w:cstheme="minorHAnsi"/>
                <w:b/>
                <w:sz w:val="18"/>
                <w:szCs w:val="18"/>
              </w:rPr>
              <w:t>4.</w:t>
            </w:r>
            <w:r w:rsidR="002B3A08">
              <w:rPr>
                <w:rFonts w:eastAsia="Arial" w:cstheme="minorHAnsi"/>
                <w:b/>
                <w:sz w:val="18"/>
                <w:szCs w:val="18"/>
              </w:rPr>
              <w:t xml:space="preserve"> </w:t>
            </w:r>
            <w:r w:rsidRPr="002B3A08">
              <w:rPr>
                <w:rFonts w:eastAsia="Arial" w:cstheme="minorHAnsi"/>
                <w:b/>
                <w:sz w:val="18"/>
                <w:szCs w:val="18"/>
              </w:rPr>
              <w:t>3. Učenik čita tekst i prepričava sadržaj teksta služeći se bilješkama.</w:t>
            </w:r>
          </w:p>
          <w:p w14:paraId="6EC409C1" w14:textId="41DC1D7F" w:rsidR="00A230E3" w:rsidRPr="002B3A08" w:rsidRDefault="00A230E3"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 povezuje grafičku strukturu teksta i sadržaj</w:t>
            </w:r>
          </w:p>
          <w:p w14:paraId="171A99BB" w14:textId="34646BE0" w:rsidR="00A230E3" w:rsidRPr="002B3A08" w:rsidRDefault="00A230E3"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 izdvaja važne podatke iz teksta i piše bilješke s obzirom na sadržaj i strukturu</w:t>
            </w:r>
          </w:p>
          <w:p w14:paraId="72885F31" w14:textId="77777777" w:rsidR="00A230E3" w:rsidRPr="002B3A08" w:rsidRDefault="00A230E3"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 prepričava tekst na temelju bilježaka</w:t>
            </w:r>
          </w:p>
          <w:p w14:paraId="74B8C6D8" w14:textId="3EC53F2C" w:rsidR="00A230E3" w:rsidRPr="002B3A08" w:rsidRDefault="00A230E3" w:rsidP="002B3A08">
            <w:pPr>
              <w:widowControl w:val="0"/>
              <w:autoSpaceDE w:val="0"/>
              <w:autoSpaceDN w:val="0"/>
              <w:ind w:left="5"/>
              <w:rPr>
                <w:rFonts w:eastAsia="Arial" w:cstheme="minorHAnsi"/>
                <w:b/>
                <w:sz w:val="18"/>
                <w:szCs w:val="18"/>
              </w:rPr>
            </w:pPr>
            <w:r w:rsidRPr="002B3A08">
              <w:rPr>
                <w:rFonts w:eastAsia="Arial" w:cstheme="minorHAnsi"/>
                <w:b/>
                <w:sz w:val="18"/>
                <w:szCs w:val="18"/>
              </w:rPr>
              <w:t>OŠ HJ A.</w:t>
            </w:r>
            <w:r w:rsidR="002B3A08">
              <w:rPr>
                <w:rFonts w:eastAsia="Arial" w:cstheme="minorHAnsi"/>
                <w:b/>
                <w:sz w:val="18"/>
                <w:szCs w:val="18"/>
              </w:rPr>
              <w:t xml:space="preserve"> </w:t>
            </w:r>
            <w:r w:rsidRPr="002B3A08">
              <w:rPr>
                <w:rFonts w:eastAsia="Arial" w:cstheme="minorHAnsi"/>
                <w:b/>
                <w:sz w:val="18"/>
                <w:szCs w:val="18"/>
              </w:rPr>
              <w:t>4.</w:t>
            </w:r>
            <w:r w:rsidR="002B3A08">
              <w:rPr>
                <w:rFonts w:eastAsia="Arial" w:cstheme="minorHAnsi"/>
                <w:b/>
                <w:sz w:val="18"/>
                <w:szCs w:val="18"/>
              </w:rPr>
              <w:t xml:space="preserve"> </w:t>
            </w:r>
            <w:r w:rsidRPr="002B3A08">
              <w:rPr>
                <w:rFonts w:eastAsia="Arial" w:cstheme="minorHAnsi"/>
                <w:b/>
                <w:sz w:val="18"/>
                <w:szCs w:val="18"/>
              </w:rPr>
              <w:t>4. Učenik piše tekstove prema jednostavnoj strukturi.</w:t>
            </w:r>
          </w:p>
          <w:p w14:paraId="0FA55A3A" w14:textId="2603B0B8" w:rsidR="00A230E3" w:rsidRPr="002B3A08" w:rsidRDefault="00A230E3"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 piše tekstove poštujući strukturu: uvod, razrada i zaključak</w:t>
            </w:r>
          </w:p>
          <w:p w14:paraId="229178B0" w14:textId="769F48F9" w:rsidR="00A230E3" w:rsidRPr="002B3A08" w:rsidRDefault="00A230E3"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 piše prema predlošcima za ovladavanje gramatičkom i stilističkom normom potrebnom za strukturiranje teksta</w:t>
            </w:r>
          </w:p>
          <w:p w14:paraId="7D559BBB" w14:textId="5307CDDB" w:rsidR="00A230E3" w:rsidRPr="002B3A08" w:rsidRDefault="00A230E3"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 xml:space="preserve">– provjerava pravopisnu točnost i </w:t>
            </w:r>
            <w:proofErr w:type="spellStart"/>
            <w:r w:rsidRPr="002B3A08">
              <w:rPr>
                <w:rFonts w:eastAsia="Arial" w:cstheme="minorHAnsi"/>
                <w:bCs/>
                <w:sz w:val="18"/>
                <w:szCs w:val="18"/>
              </w:rPr>
              <w:t>slovopisnu</w:t>
            </w:r>
            <w:proofErr w:type="spellEnd"/>
            <w:r w:rsidRPr="002B3A08">
              <w:rPr>
                <w:rFonts w:eastAsia="Arial" w:cstheme="minorHAnsi"/>
                <w:bCs/>
                <w:sz w:val="18"/>
                <w:szCs w:val="18"/>
              </w:rPr>
              <w:t xml:space="preserve"> čitkost</w:t>
            </w:r>
          </w:p>
          <w:p w14:paraId="6D7121C6" w14:textId="3BC32714" w:rsidR="004C5299" w:rsidRPr="002B3A08" w:rsidRDefault="004C5299" w:rsidP="002B3A08">
            <w:pPr>
              <w:widowControl w:val="0"/>
              <w:autoSpaceDE w:val="0"/>
              <w:autoSpaceDN w:val="0"/>
              <w:ind w:left="5"/>
              <w:rPr>
                <w:rFonts w:eastAsia="Arial" w:cstheme="minorHAnsi"/>
                <w:b/>
                <w:sz w:val="18"/>
                <w:szCs w:val="18"/>
              </w:rPr>
            </w:pPr>
            <w:r w:rsidRPr="002B3A08">
              <w:rPr>
                <w:rFonts w:eastAsia="Arial" w:cstheme="minorHAnsi"/>
                <w:b/>
                <w:sz w:val="18"/>
                <w:szCs w:val="18"/>
              </w:rPr>
              <w:t>OŠ HJ A.</w:t>
            </w:r>
            <w:r w:rsidR="002B3A08">
              <w:rPr>
                <w:rFonts w:eastAsia="Arial" w:cstheme="minorHAnsi"/>
                <w:b/>
                <w:sz w:val="18"/>
                <w:szCs w:val="18"/>
              </w:rPr>
              <w:t xml:space="preserve"> </w:t>
            </w:r>
            <w:r w:rsidRPr="002B3A08">
              <w:rPr>
                <w:rFonts w:eastAsia="Arial" w:cstheme="minorHAnsi"/>
                <w:b/>
                <w:sz w:val="18"/>
                <w:szCs w:val="18"/>
              </w:rPr>
              <w:t>4.</w:t>
            </w:r>
            <w:r w:rsidR="002B3A08">
              <w:rPr>
                <w:rFonts w:eastAsia="Arial" w:cstheme="minorHAnsi"/>
                <w:b/>
                <w:sz w:val="18"/>
                <w:szCs w:val="18"/>
              </w:rPr>
              <w:t xml:space="preserve"> </w:t>
            </w:r>
            <w:r w:rsidRPr="002B3A08">
              <w:rPr>
                <w:rFonts w:eastAsia="Arial" w:cstheme="minorHAnsi"/>
                <w:b/>
                <w:sz w:val="18"/>
                <w:szCs w:val="18"/>
              </w:rPr>
              <w:t>5. Učenik oblikuje tekst primjenjujući znanja o imenicama, glagolima i pridjevima uvažavajući gramatička i pravopisna pravila.</w:t>
            </w:r>
          </w:p>
          <w:p w14:paraId="35C5CCC5" w14:textId="37DA5293" w:rsidR="004C5299" w:rsidRPr="002B3A08" w:rsidRDefault="004C5299"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 razumije gramatičku kategoriju vrste riječi (imenice, glagoli, pridjevi)</w:t>
            </w:r>
          </w:p>
          <w:p w14:paraId="2D9477E7" w14:textId="004D7DA8" w:rsidR="004C5299" w:rsidRPr="002B3A08" w:rsidRDefault="004C5299"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 pravilno upotrebljava broj i rod imenica i pridjeva koji se s njom slažu na oglednim primjerima</w:t>
            </w:r>
          </w:p>
          <w:p w14:paraId="34A86420" w14:textId="608C4E52" w:rsidR="00BB0475" w:rsidRPr="002B3A08" w:rsidRDefault="00A230E3" w:rsidP="002B3A08">
            <w:pPr>
              <w:widowControl w:val="0"/>
              <w:autoSpaceDE w:val="0"/>
              <w:autoSpaceDN w:val="0"/>
              <w:ind w:left="5"/>
              <w:rPr>
                <w:rFonts w:eastAsia="Arial" w:cstheme="minorHAnsi"/>
                <w:b/>
                <w:sz w:val="18"/>
                <w:szCs w:val="18"/>
              </w:rPr>
            </w:pPr>
            <w:r w:rsidRPr="002B3A08">
              <w:rPr>
                <w:rFonts w:eastAsia="Arial" w:cstheme="minorHAnsi"/>
                <w:b/>
                <w:sz w:val="18"/>
                <w:szCs w:val="18"/>
              </w:rPr>
              <w:t>OŠ HJ B.</w:t>
            </w:r>
            <w:r w:rsidR="002B3A08">
              <w:rPr>
                <w:rFonts w:eastAsia="Arial" w:cstheme="minorHAnsi"/>
                <w:b/>
                <w:sz w:val="18"/>
                <w:szCs w:val="18"/>
              </w:rPr>
              <w:t xml:space="preserve"> </w:t>
            </w:r>
            <w:r w:rsidRPr="002B3A08">
              <w:rPr>
                <w:rFonts w:eastAsia="Arial" w:cstheme="minorHAnsi"/>
                <w:b/>
                <w:sz w:val="18"/>
                <w:szCs w:val="18"/>
              </w:rPr>
              <w:t>4.</w:t>
            </w:r>
            <w:r w:rsidR="002B3A08">
              <w:rPr>
                <w:rFonts w:eastAsia="Arial" w:cstheme="minorHAnsi"/>
                <w:b/>
                <w:sz w:val="18"/>
                <w:szCs w:val="18"/>
              </w:rPr>
              <w:t xml:space="preserve"> </w:t>
            </w:r>
            <w:r w:rsidRPr="002B3A08">
              <w:rPr>
                <w:rFonts w:eastAsia="Arial" w:cstheme="minorHAnsi"/>
                <w:b/>
                <w:sz w:val="18"/>
                <w:szCs w:val="18"/>
              </w:rPr>
              <w:t>1. Učenik izražava doživljaj književnoga teksta u skladu s vlastitim čitateljskim iskustvom.</w:t>
            </w:r>
          </w:p>
          <w:p w14:paraId="04E54003" w14:textId="7C71BF04" w:rsidR="00A230E3" w:rsidRPr="002B3A08" w:rsidRDefault="00A230E3"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 povezuje doživljaj i razumijevanje književnoga teksta s vlastitim misaonim i emotivnim reakcijama na tekst</w:t>
            </w:r>
          </w:p>
          <w:p w14:paraId="3CF1A1A6" w14:textId="32B9ED5F" w:rsidR="00A230E3" w:rsidRPr="002B3A08" w:rsidRDefault="00A230E3"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 povezuje sadržaj, temu i motive teksta s vlastitim iskustvom</w:t>
            </w:r>
          </w:p>
          <w:p w14:paraId="6AEC5B29" w14:textId="21D4252A" w:rsidR="00A230E3" w:rsidRPr="002B3A08" w:rsidRDefault="00A230E3"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 pokazuje radoznalost, sklonost i znatiželju za komunikaciju s književnim tekstom</w:t>
            </w:r>
          </w:p>
          <w:p w14:paraId="41D72E65" w14:textId="42F3DCC8" w:rsidR="00A230E3" w:rsidRPr="002B3A08" w:rsidRDefault="00A230E3"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 razgovara s drugim učenicima o vlastitome doživljaju teksta</w:t>
            </w:r>
          </w:p>
          <w:p w14:paraId="34D3DE6D" w14:textId="771BB167" w:rsidR="00A230E3" w:rsidRPr="002B3A08" w:rsidRDefault="00A230E3"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 argumentira vlastite doživljaje i zaključuje o uočenim vrijednostima književnoga teksta</w:t>
            </w:r>
          </w:p>
          <w:p w14:paraId="146A580D" w14:textId="43E48AE9" w:rsidR="00A230E3" w:rsidRPr="002B3A08" w:rsidRDefault="00A230E3" w:rsidP="002B3A08">
            <w:pPr>
              <w:widowControl w:val="0"/>
              <w:autoSpaceDE w:val="0"/>
              <w:autoSpaceDN w:val="0"/>
              <w:ind w:left="5"/>
              <w:rPr>
                <w:rFonts w:eastAsia="Arial" w:cstheme="minorHAnsi"/>
                <w:b/>
                <w:sz w:val="18"/>
                <w:szCs w:val="18"/>
              </w:rPr>
            </w:pPr>
            <w:r w:rsidRPr="002B3A08">
              <w:rPr>
                <w:rFonts w:eastAsia="Arial" w:cstheme="minorHAnsi"/>
                <w:b/>
                <w:sz w:val="18"/>
                <w:szCs w:val="18"/>
              </w:rPr>
              <w:t>OŠ HJ B.</w:t>
            </w:r>
            <w:r w:rsidR="002B3A08">
              <w:rPr>
                <w:rFonts w:eastAsia="Arial" w:cstheme="minorHAnsi"/>
                <w:b/>
                <w:sz w:val="18"/>
                <w:szCs w:val="18"/>
              </w:rPr>
              <w:t xml:space="preserve"> </w:t>
            </w:r>
            <w:r w:rsidRPr="002B3A08">
              <w:rPr>
                <w:rFonts w:eastAsia="Arial" w:cstheme="minorHAnsi"/>
                <w:b/>
                <w:sz w:val="18"/>
                <w:szCs w:val="18"/>
              </w:rPr>
              <w:t>4.</w:t>
            </w:r>
            <w:r w:rsidR="002B3A08">
              <w:rPr>
                <w:rFonts w:eastAsia="Arial" w:cstheme="minorHAnsi"/>
                <w:b/>
                <w:sz w:val="18"/>
                <w:szCs w:val="18"/>
              </w:rPr>
              <w:t xml:space="preserve"> </w:t>
            </w:r>
            <w:r w:rsidRPr="002B3A08">
              <w:rPr>
                <w:rFonts w:eastAsia="Arial" w:cstheme="minorHAnsi"/>
                <w:b/>
                <w:sz w:val="18"/>
                <w:szCs w:val="18"/>
              </w:rPr>
              <w:t>2. Učenik čita književni tekst i objašnjava obilježja književnoga teksta.</w:t>
            </w:r>
          </w:p>
          <w:p w14:paraId="669EDD2E" w14:textId="31B1EA75" w:rsidR="00A230E3" w:rsidRPr="002B3A08" w:rsidRDefault="00A230E3"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w:t>
            </w:r>
            <w:r w:rsidR="002B3A08">
              <w:rPr>
                <w:rFonts w:eastAsia="Arial" w:cstheme="minorHAnsi"/>
                <w:bCs/>
                <w:sz w:val="18"/>
                <w:szCs w:val="18"/>
              </w:rPr>
              <w:t xml:space="preserve"> </w:t>
            </w:r>
            <w:r w:rsidRPr="002B3A08">
              <w:rPr>
                <w:rFonts w:eastAsia="Arial" w:cstheme="minorHAnsi"/>
                <w:bCs/>
                <w:sz w:val="18"/>
                <w:szCs w:val="18"/>
              </w:rPr>
              <w:t>objašnjava osnovna obilježja pripovijetke, pjesme, bajke, basne, zagonetke, igrokaza, biografije i dječjega romana, mudre izreke</w:t>
            </w:r>
          </w:p>
          <w:p w14:paraId="23FB1D9F" w14:textId="77AAE910" w:rsidR="00A230E3" w:rsidRPr="002B3A08" w:rsidRDefault="00A230E3"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 prepoznaje obilježja proznih tekstova: događaj, likovi, pripovjedne tehnike</w:t>
            </w:r>
          </w:p>
          <w:p w14:paraId="51A0F83F" w14:textId="29551136" w:rsidR="00A230E3" w:rsidRPr="002B3A08" w:rsidRDefault="00A230E3" w:rsidP="002B3A08">
            <w:pPr>
              <w:widowControl w:val="0"/>
              <w:autoSpaceDE w:val="0"/>
              <w:autoSpaceDN w:val="0"/>
              <w:ind w:left="5"/>
              <w:rPr>
                <w:rFonts w:eastAsia="Arial" w:cstheme="minorHAnsi"/>
                <w:b/>
                <w:sz w:val="18"/>
                <w:szCs w:val="18"/>
              </w:rPr>
            </w:pPr>
            <w:r w:rsidRPr="002B3A08">
              <w:rPr>
                <w:rFonts w:eastAsia="Arial" w:cstheme="minorHAnsi"/>
                <w:b/>
                <w:sz w:val="18"/>
                <w:szCs w:val="18"/>
              </w:rPr>
              <w:t>OŠ HJ B.</w:t>
            </w:r>
            <w:r w:rsidR="002B3A08">
              <w:rPr>
                <w:rFonts w:eastAsia="Arial" w:cstheme="minorHAnsi"/>
                <w:b/>
                <w:sz w:val="18"/>
                <w:szCs w:val="18"/>
              </w:rPr>
              <w:t xml:space="preserve"> </w:t>
            </w:r>
            <w:r w:rsidRPr="002B3A08">
              <w:rPr>
                <w:rFonts w:eastAsia="Arial" w:cstheme="minorHAnsi"/>
                <w:b/>
                <w:sz w:val="18"/>
                <w:szCs w:val="18"/>
              </w:rPr>
              <w:t>4.</w:t>
            </w:r>
            <w:r w:rsidR="002B3A08">
              <w:rPr>
                <w:rFonts w:eastAsia="Arial" w:cstheme="minorHAnsi"/>
                <w:b/>
                <w:sz w:val="18"/>
                <w:szCs w:val="18"/>
              </w:rPr>
              <w:t xml:space="preserve"> </w:t>
            </w:r>
            <w:r w:rsidRPr="002B3A08">
              <w:rPr>
                <w:rFonts w:eastAsia="Arial" w:cstheme="minorHAnsi"/>
                <w:b/>
                <w:sz w:val="18"/>
                <w:szCs w:val="18"/>
              </w:rPr>
              <w:t>3. Učenik čita književne tekstove prema vlastitome interesu i obrazlaže svoj izbor.</w:t>
            </w:r>
          </w:p>
          <w:p w14:paraId="59754D4B" w14:textId="19CAC274" w:rsidR="00A230E3" w:rsidRPr="002B3A08" w:rsidRDefault="00A230E3"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 razvija čitateljske navike kontinuiranim čitanjem i motivacijom za čitanjem različitih žanrova</w:t>
            </w:r>
          </w:p>
          <w:p w14:paraId="5A69E3CC" w14:textId="54A8A393" w:rsidR="00A230E3" w:rsidRPr="002B3A08" w:rsidRDefault="00A230E3" w:rsidP="002B3A08">
            <w:pPr>
              <w:widowControl w:val="0"/>
              <w:autoSpaceDE w:val="0"/>
              <w:autoSpaceDN w:val="0"/>
              <w:rPr>
                <w:rFonts w:eastAsia="Arial" w:cstheme="minorHAnsi"/>
                <w:bCs/>
                <w:sz w:val="18"/>
                <w:szCs w:val="18"/>
              </w:rPr>
            </w:pPr>
            <w:r w:rsidRPr="002B3A08">
              <w:rPr>
                <w:rFonts w:eastAsia="Arial" w:cstheme="minorHAnsi"/>
                <w:bCs/>
                <w:sz w:val="18"/>
                <w:szCs w:val="18"/>
              </w:rPr>
              <w:t>– redovito izlaže svoj čitateljski izbor ostalim učenicima</w:t>
            </w:r>
          </w:p>
          <w:p w14:paraId="2E584CF3" w14:textId="79BE0F60" w:rsidR="00602312" w:rsidRPr="002B3A08" w:rsidRDefault="00A230E3" w:rsidP="002B3A08">
            <w:pPr>
              <w:widowControl w:val="0"/>
              <w:autoSpaceDE w:val="0"/>
              <w:autoSpaceDN w:val="0"/>
              <w:ind w:left="5"/>
              <w:rPr>
                <w:rFonts w:eastAsia="Arial" w:cstheme="minorHAnsi"/>
                <w:b/>
                <w:sz w:val="18"/>
                <w:szCs w:val="18"/>
              </w:rPr>
            </w:pPr>
            <w:r w:rsidRPr="002B3A08">
              <w:rPr>
                <w:rFonts w:eastAsia="Arial" w:cstheme="minorHAnsi"/>
                <w:b/>
                <w:sz w:val="18"/>
                <w:szCs w:val="18"/>
              </w:rPr>
              <w:t>OŠ HJ B.</w:t>
            </w:r>
            <w:r w:rsidR="002B3A08">
              <w:rPr>
                <w:rFonts w:eastAsia="Arial" w:cstheme="minorHAnsi"/>
                <w:b/>
                <w:sz w:val="18"/>
                <w:szCs w:val="18"/>
              </w:rPr>
              <w:t xml:space="preserve"> </w:t>
            </w:r>
            <w:r w:rsidRPr="002B3A08">
              <w:rPr>
                <w:rFonts w:eastAsia="Arial" w:cstheme="minorHAnsi"/>
                <w:b/>
                <w:sz w:val="18"/>
                <w:szCs w:val="18"/>
              </w:rPr>
              <w:t>4.</w:t>
            </w:r>
            <w:r w:rsidR="002B3A08">
              <w:rPr>
                <w:rFonts w:eastAsia="Arial" w:cstheme="minorHAnsi"/>
                <w:b/>
                <w:sz w:val="18"/>
                <w:szCs w:val="18"/>
              </w:rPr>
              <w:t xml:space="preserve"> </w:t>
            </w:r>
            <w:r w:rsidRPr="002B3A08">
              <w:rPr>
                <w:rFonts w:eastAsia="Arial" w:cstheme="minorHAnsi"/>
                <w:b/>
                <w:sz w:val="18"/>
                <w:szCs w:val="18"/>
              </w:rPr>
              <w:t>4. Učenik se stvaralački izražava potaknut književnim tekstom, iskustvima i doživljajima.</w:t>
            </w:r>
          </w:p>
          <w:p w14:paraId="6107A18F" w14:textId="52E3B753" w:rsidR="00A230E3" w:rsidRPr="002B3A08" w:rsidRDefault="00A230E3"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 koristi se jezičnim vještinama, aktivnim rječnikom i temeljnim znanjima radi oblikovanja uradaka u kojima dolazi do izražaja kreativnost, originalnost i stvaralačko mišljenje</w:t>
            </w:r>
          </w:p>
          <w:p w14:paraId="619D2D88" w14:textId="77777777" w:rsidR="002B3A08" w:rsidRDefault="00A230E3" w:rsidP="002B3A08">
            <w:pPr>
              <w:widowControl w:val="0"/>
              <w:autoSpaceDE w:val="0"/>
              <w:autoSpaceDN w:val="0"/>
              <w:ind w:left="5"/>
              <w:rPr>
                <w:rFonts w:eastAsia="Arial" w:cstheme="minorHAnsi"/>
                <w:bCs/>
                <w:sz w:val="18"/>
                <w:szCs w:val="18"/>
              </w:rPr>
            </w:pPr>
            <w:r w:rsidRPr="002B3A08">
              <w:rPr>
                <w:rFonts w:eastAsia="Arial" w:cstheme="minorHAnsi"/>
                <w:bCs/>
                <w:sz w:val="18"/>
                <w:szCs w:val="18"/>
              </w:rPr>
              <w:t>– stvara različite individualne uratke: pripovijeda sadržaj književnoga teksta iz perspektive drugoga lika, vremena ili mjesta</w:t>
            </w:r>
          </w:p>
          <w:p w14:paraId="29293B13" w14:textId="77777777" w:rsidR="00A230E3" w:rsidRDefault="002B3A08" w:rsidP="002B3A08">
            <w:pPr>
              <w:widowControl w:val="0"/>
              <w:autoSpaceDE w:val="0"/>
              <w:autoSpaceDN w:val="0"/>
              <w:ind w:left="5"/>
              <w:rPr>
                <w:rFonts w:eastAsia="Arial" w:cstheme="minorHAnsi"/>
                <w:bCs/>
                <w:sz w:val="18"/>
                <w:szCs w:val="18"/>
              </w:rPr>
            </w:pPr>
            <w:r>
              <w:rPr>
                <w:rFonts w:eastAsia="Arial" w:cstheme="minorHAnsi"/>
                <w:bCs/>
                <w:sz w:val="18"/>
                <w:szCs w:val="18"/>
              </w:rPr>
              <w:t>-</w:t>
            </w:r>
            <w:r w:rsidR="00A230E3" w:rsidRPr="002B3A08">
              <w:rPr>
                <w:rFonts w:eastAsia="Arial" w:cstheme="minorHAnsi"/>
                <w:bCs/>
                <w:sz w:val="18"/>
                <w:szCs w:val="18"/>
              </w:rPr>
              <w:t xml:space="preserve"> izražajno čita književne tekstove, recitira/</w:t>
            </w:r>
            <w:proofErr w:type="spellStart"/>
            <w:r w:rsidR="00A230E3" w:rsidRPr="002B3A08">
              <w:rPr>
                <w:rFonts w:eastAsia="Arial" w:cstheme="minorHAnsi"/>
                <w:bCs/>
                <w:sz w:val="18"/>
                <w:szCs w:val="18"/>
              </w:rPr>
              <w:t>krasnoslovi</w:t>
            </w:r>
            <w:proofErr w:type="spellEnd"/>
            <w:r w:rsidR="00A230E3" w:rsidRPr="002B3A08">
              <w:rPr>
                <w:rFonts w:eastAsia="Arial" w:cstheme="minorHAnsi"/>
                <w:bCs/>
                <w:sz w:val="18"/>
                <w:szCs w:val="18"/>
              </w:rPr>
              <w:t xml:space="preserve">, piše dnevnik, snima </w:t>
            </w:r>
            <w:proofErr w:type="spellStart"/>
            <w:r w:rsidR="00A230E3" w:rsidRPr="002B3A08">
              <w:rPr>
                <w:rFonts w:eastAsia="Arial" w:cstheme="minorHAnsi"/>
                <w:bCs/>
                <w:sz w:val="18"/>
                <w:szCs w:val="18"/>
              </w:rPr>
              <w:t>audioprilog</w:t>
            </w:r>
            <w:proofErr w:type="spellEnd"/>
            <w:r w:rsidR="00A230E3" w:rsidRPr="002B3A08">
              <w:rPr>
                <w:rFonts w:eastAsia="Arial" w:cstheme="minorHAnsi"/>
                <w:bCs/>
                <w:sz w:val="18"/>
                <w:szCs w:val="18"/>
              </w:rPr>
              <w:t xml:space="preserve">, stvara </w:t>
            </w:r>
            <w:proofErr w:type="spellStart"/>
            <w:r w:rsidR="00A230E3" w:rsidRPr="002B3A08">
              <w:rPr>
                <w:rFonts w:eastAsia="Arial" w:cstheme="minorHAnsi"/>
                <w:bCs/>
                <w:sz w:val="18"/>
                <w:szCs w:val="18"/>
              </w:rPr>
              <w:t>fotopriču</w:t>
            </w:r>
            <w:proofErr w:type="spellEnd"/>
            <w:r w:rsidR="00A230E3" w:rsidRPr="002B3A08">
              <w:rPr>
                <w:rFonts w:eastAsia="Arial" w:cstheme="minorHAnsi"/>
                <w:bCs/>
                <w:sz w:val="18"/>
                <w:szCs w:val="18"/>
              </w:rPr>
              <w:t xml:space="preserve"> ili </w:t>
            </w:r>
            <w:proofErr w:type="spellStart"/>
            <w:r w:rsidR="00A230E3" w:rsidRPr="002B3A08">
              <w:rPr>
                <w:rFonts w:eastAsia="Arial" w:cstheme="minorHAnsi"/>
                <w:bCs/>
                <w:sz w:val="18"/>
                <w:szCs w:val="18"/>
              </w:rPr>
              <w:t>fotostrip</w:t>
            </w:r>
            <w:proofErr w:type="spellEnd"/>
          </w:p>
          <w:p w14:paraId="5889082C" w14:textId="2A7A194C" w:rsidR="002B3A08" w:rsidRPr="002B3A08" w:rsidRDefault="002B3A08" w:rsidP="002B3A08">
            <w:pPr>
              <w:widowControl w:val="0"/>
              <w:autoSpaceDE w:val="0"/>
              <w:autoSpaceDN w:val="0"/>
              <w:ind w:left="5"/>
              <w:rPr>
                <w:rFonts w:eastAsia="Arial" w:cstheme="minorHAnsi"/>
                <w:b/>
                <w:sz w:val="18"/>
                <w:szCs w:val="18"/>
              </w:rPr>
            </w:pPr>
          </w:p>
        </w:tc>
      </w:tr>
      <w:tr w:rsidR="00BB0475" w:rsidRPr="002B3A08" w14:paraId="2210A982" w14:textId="77777777" w:rsidTr="00C7389A">
        <w:tc>
          <w:tcPr>
            <w:tcW w:w="10094" w:type="dxa"/>
            <w:gridSpan w:val="4"/>
          </w:tcPr>
          <w:p w14:paraId="7BACB7DF" w14:textId="77777777" w:rsidR="00BB0475" w:rsidRPr="002B3A08" w:rsidRDefault="00BB0475" w:rsidP="002B3A08">
            <w:pPr>
              <w:rPr>
                <w:rFonts w:eastAsia="Calibri" w:cstheme="minorHAnsi"/>
                <w:sz w:val="18"/>
                <w:szCs w:val="18"/>
              </w:rPr>
            </w:pPr>
            <w:r w:rsidRPr="002B3A08">
              <w:rPr>
                <w:rFonts w:eastAsia="Calibri" w:cstheme="minorHAnsi"/>
                <w:sz w:val="18"/>
                <w:szCs w:val="18"/>
              </w:rPr>
              <w:lastRenderedPageBreak/>
              <w:t>NASTAVNE SITUACIJE</w:t>
            </w:r>
          </w:p>
        </w:tc>
        <w:tc>
          <w:tcPr>
            <w:tcW w:w="2239" w:type="dxa"/>
          </w:tcPr>
          <w:p w14:paraId="2C16DF2C" w14:textId="77777777" w:rsidR="00BB0475" w:rsidRPr="002B3A08" w:rsidRDefault="00BB0475" w:rsidP="002B3A08">
            <w:pPr>
              <w:tabs>
                <w:tab w:val="left" w:pos="4266"/>
              </w:tabs>
              <w:rPr>
                <w:rFonts w:eastAsia="Calibri" w:cstheme="minorHAnsi"/>
                <w:bCs/>
                <w:sz w:val="18"/>
                <w:szCs w:val="18"/>
              </w:rPr>
            </w:pPr>
            <w:r w:rsidRPr="002B3A08">
              <w:rPr>
                <w:rFonts w:eastAsia="Calibri" w:cstheme="minorHAnsi"/>
                <w:bCs/>
                <w:sz w:val="18"/>
                <w:szCs w:val="18"/>
              </w:rPr>
              <w:t>PRIJEDLOG AKTIVNOSTI U DIGITALNOM OKRUŽENJU</w:t>
            </w:r>
          </w:p>
          <w:p w14:paraId="047C69E3" w14:textId="77777777" w:rsidR="00BB0475" w:rsidRPr="002B3A08" w:rsidRDefault="00BB0475" w:rsidP="002B3A08">
            <w:pPr>
              <w:rPr>
                <w:rFonts w:eastAsia="Calibri" w:cstheme="minorHAnsi"/>
                <w:color w:val="231F20"/>
                <w:sz w:val="18"/>
                <w:szCs w:val="18"/>
              </w:rPr>
            </w:pPr>
          </w:p>
        </w:tc>
        <w:tc>
          <w:tcPr>
            <w:tcW w:w="2694" w:type="dxa"/>
            <w:tcBorders>
              <w:bottom w:val="single" w:sz="4" w:space="0" w:color="auto"/>
            </w:tcBorders>
          </w:tcPr>
          <w:p w14:paraId="33F6E735" w14:textId="77777777" w:rsidR="00BB0475" w:rsidRPr="002B3A08" w:rsidRDefault="00BB0475" w:rsidP="002B3A08">
            <w:pPr>
              <w:rPr>
                <w:rFonts w:eastAsia="Calibri" w:cstheme="minorHAnsi"/>
                <w:color w:val="231F20"/>
                <w:sz w:val="18"/>
                <w:szCs w:val="18"/>
              </w:rPr>
            </w:pPr>
            <w:r w:rsidRPr="002B3A08">
              <w:rPr>
                <w:rFonts w:eastAsia="Calibri" w:cstheme="minorHAnsi"/>
                <w:color w:val="231F20"/>
                <w:sz w:val="18"/>
                <w:szCs w:val="18"/>
              </w:rPr>
              <w:t>P</w:t>
            </w:r>
            <w:r w:rsidRPr="002B3A08">
              <w:rPr>
                <w:rFonts w:eastAsia="Calibri" w:cstheme="minorHAnsi"/>
                <w:color w:val="231F20"/>
                <w:spacing w:val="-3"/>
                <w:sz w:val="18"/>
                <w:szCs w:val="18"/>
              </w:rPr>
              <w:t>O</w:t>
            </w:r>
            <w:r w:rsidRPr="002B3A08">
              <w:rPr>
                <w:rFonts w:eastAsia="Calibri" w:cstheme="minorHAnsi"/>
                <w:color w:val="231F20"/>
                <w:sz w:val="18"/>
                <w:szCs w:val="18"/>
              </w:rPr>
              <w:t>V</w:t>
            </w:r>
            <w:r w:rsidRPr="002B3A08">
              <w:rPr>
                <w:rFonts w:eastAsia="Calibri" w:cstheme="minorHAnsi"/>
                <w:color w:val="231F20"/>
                <w:spacing w:val="-1"/>
                <w:sz w:val="18"/>
                <w:szCs w:val="18"/>
              </w:rPr>
              <w:t>E</w:t>
            </w:r>
            <w:r w:rsidRPr="002B3A08">
              <w:rPr>
                <w:rFonts w:eastAsia="Calibri" w:cstheme="minorHAnsi"/>
                <w:color w:val="231F20"/>
                <w:sz w:val="18"/>
                <w:szCs w:val="18"/>
              </w:rPr>
              <w:t>ZI</w:t>
            </w:r>
            <w:r w:rsidRPr="002B3A08">
              <w:rPr>
                <w:rFonts w:eastAsia="Calibri" w:cstheme="minorHAnsi"/>
                <w:color w:val="231F20"/>
                <w:spacing w:val="-11"/>
                <w:sz w:val="18"/>
                <w:szCs w:val="18"/>
              </w:rPr>
              <w:t>V</w:t>
            </w:r>
            <w:r w:rsidRPr="002B3A08">
              <w:rPr>
                <w:rFonts w:eastAsia="Calibri" w:cstheme="minorHAnsi"/>
                <w:color w:val="231F20"/>
                <w:sz w:val="18"/>
                <w:szCs w:val="18"/>
              </w:rPr>
              <w:t>ANJE ISHO</w:t>
            </w:r>
            <w:r w:rsidRPr="002B3A08">
              <w:rPr>
                <w:rFonts w:eastAsia="Calibri" w:cstheme="minorHAnsi"/>
                <w:color w:val="231F20"/>
                <w:spacing w:val="-5"/>
                <w:sz w:val="18"/>
                <w:szCs w:val="18"/>
              </w:rPr>
              <w:t>D</w:t>
            </w:r>
            <w:r w:rsidRPr="002B3A08">
              <w:rPr>
                <w:rFonts w:eastAsia="Calibri" w:cstheme="minorHAnsi"/>
                <w:color w:val="231F20"/>
                <w:sz w:val="18"/>
                <w:szCs w:val="18"/>
              </w:rPr>
              <w:t>A O</w:t>
            </w:r>
            <w:r w:rsidRPr="002B3A08">
              <w:rPr>
                <w:rFonts w:eastAsia="Calibri" w:cstheme="minorHAnsi"/>
                <w:color w:val="231F20"/>
                <w:spacing w:val="-2"/>
                <w:sz w:val="18"/>
                <w:szCs w:val="18"/>
              </w:rPr>
              <w:t>S</w:t>
            </w:r>
            <w:r w:rsidRPr="002B3A08">
              <w:rPr>
                <w:rFonts w:eastAsia="Calibri" w:cstheme="minorHAnsi"/>
                <w:color w:val="231F20"/>
                <w:spacing w:val="-16"/>
                <w:sz w:val="18"/>
                <w:szCs w:val="18"/>
              </w:rPr>
              <w:t>T</w:t>
            </w:r>
            <w:r w:rsidRPr="002B3A08">
              <w:rPr>
                <w:rFonts w:eastAsia="Calibri" w:cstheme="minorHAnsi"/>
                <w:color w:val="231F20"/>
                <w:sz w:val="18"/>
                <w:szCs w:val="18"/>
              </w:rPr>
              <w:t>ALIH PREDMETNIH PODRU</w:t>
            </w:r>
            <w:r w:rsidRPr="002B3A08">
              <w:rPr>
                <w:rFonts w:eastAsia="Calibri" w:cstheme="minorHAnsi"/>
                <w:color w:val="231F20"/>
                <w:spacing w:val="2"/>
                <w:sz w:val="18"/>
                <w:szCs w:val="18"/>
              </w:rPr>
              <w:t>Č</w:t>
            </w:r>
            <w:r w:rsidRPr="002B3A08">
              <w:rPr>
                <w:rFonts w:eastAsia="Calibri" w:cstheme="minorHAnsi"/>
                <w:color w:val="231F20"/>
                <w:spacing w:val="-4"/>
                <w:sz w:val="18"/>
                <w:szCs w:val="18"/>
              </w:rPr>
              <w:t>J</w:t>
            </w:r>
            <w:r w:rsidRPr="002B3A08">
              <w:rPr>
                <w:rFonts w:eastAsia="Calibri" w:cstheme="minorHAnsi"/>
                <w:color w:val="231F20"/>
                <w:sz w:val="18"/>
                <w:szCs w:val="18"/>
              </w:rPr>
              <w:t>A I MEĐUPREDMETNIH TEMA</w:t>
            </w:r>
          </w:p>
        </w:tc>
      </w:tr>
      <w:tr w:rsidR="00C7389A" w:rsidRPr="002B3A08" w14:paraId="4AA0BEAC" w14:textId="77777777" w:rsidTr="00C7389A">
        <w:trPr>
          <w:trHeight w:val="2117"/>
        </w:trPr>
        <w:tc>
          <w:tcPr>
            <w:tcW w:w="10094" w:type="dxa"/>
            <w:gridSpan w:val="4"/>
          </w:tcPr>
          <w:p w14:paraId="74439E1D" w14:textId="2DCBFFCD" w:rsidR="00C7389A" w:rsidRDefault="00C7389A" w:rsidP="002B3A08">
            <w:pPr>
              <w:widowControl w:val="0"/>
              <w:autoSpaceDE w:val="0"/>
              <w:autoSpaceDN w:val="0"/>
              <w:adjustRightInd w:val="0"/>
              <w:ind w:right="-20"/>
              <w:rPr>
                <w:rFonts w:cstheme="minorHAnsi"/>
                <w:b/>
                <w:bCs/>
                <w:color w:val="231F20"/>
                <w:sz w:val="18"/>
                <w:szCs w:val="18"/>
              </w:rPr>
            </w:pPr>
            <w:r w:rsidRPr="002B3A08">
              <w:rPr>
                <w:rFonts w:cstheme="minorHAnsi"/>
                <w:b/>
                <w:bCs/>
                <w:color w:val="231F20"/>
                <w:spacing w:val="3"/>
                <w:sz w:val="18"/>
                <w:szCs w:val="18"/>
              </w:rPr>
              <w:t>1</w:t>
            </w:r>
            <w:r w:rsidRPr="002B3A08">
              <w:rPr>
                <w:rFonts w:cstheme="minorHAnsi"/>
                <w:b/>
                <w:bCs/>
                <w:color w:val="231F20"/>
                <w:sz w:val="18"/>
                <w:szCs w:val="18"/>
              </w:rPr>
              <w:t>. SLATKO KAO ČOKOLADA</w:t>
            </w:r>
          </w:p>
          <w:p w14:paraId="06212249" w14:textId="77777777" w:rsidR="00C7389A" w:rsidRPr="002B3A08" w:rsidRDefault="00C7389A" w:rsidP="002B3A08">
            <w:pPr>
              <w:widowControl w:val="0"/>
              <w:autoSpaceDE w:val="0"/>
              <w:autoSpaceDN w:val="0"/>
              <w:adjustRightInd w:val="0"/>
              <w:ind w:right="-20"/>
              <w:rPr>
                <w:rFonts w:cstheme="minorHAnsi"/>
                <w:b/>
                <w:bCs/>
                <w:color w:val="231F20"/>
                <w:sz w:val="18"/>
                <w:szCs w:val="18"/>
              </w:rPr>
            </w:pPr>
          </w:p>
          <w:p w14:paraId="6115C016" w14:textId="39E5C63E" w:rsidR="00C7389A" w:rsidRPr="002B3A08" w:rsidRDefault="00C7389A" w:rsidP="002B3A08">
            <w:pPr>
              <w:autoSpaceDE w:val="0"/>
              <w:autoSpaceDN w:val="0"/>
              <w:adjustRightInd w:val="0"/>
              <w:outlineLvl w:val="0"/>
              <w:rPr>
                <w:rFonts w:eastAsia="Calibri" w:cstheme="minorHAnsi"/>
                <w:sz w:val="18"/>
                <w:szCs w:val="18"/>
              </w:rPr>
            </w:pPr>
            <w:r w:rsidRPr="002B3A08">
              <w:rPr>
                <w:rFonts w:eastAsia="Calibri" w:cstheme="minorHAnsi"/>
                <w:b/>
                <w:bCs/>
                <w:sz w:val="18"/>
                <w:szCs w:val="18"/>
              </w:rPr>
              <w:t>Ishodi aktivnosti</w:t>
            </w:r>
            <w:r w:rsidRPr="002B3A08">
              <w:rPr>
                <w:rFonts w:eastAsia="Calibri" w:cstheme="minorHAnsi"/>
                <w:sz w:val="18"/>
                <w:szCs w:val="18"/>
              </w:rPr>
              <w:t>: razgovara i govori prema zadanoj ili slobodnoj temi</w:t>
            </w:r>
            <w:r>
              <w:rPr>
                <w:rFonts w:eastAsia="Calibri" w:cstheme="minorHAnsi"/>
                <w:sz w:val="18"/>
                <w:szCs w:val="18"/>
              </w:rPr>
              <w:t>;</w:t>
            </w:r>
            <w:r w:rsidRPr="002B3A08">
              <w:rPr>
                <w:rFonts w:eastAsia="Calibri" w:cstheme="minorHAnsi"/>
                <w:sz w:val="18"/>
                <w:szCs w:val="18"/>
              </w:rPr>
              <w:t xml:space="preserve"> sadržajem i strukturom govorenja cjelovito obuhvaća temu</w:t>
            </w:r>
            <w:r>
              <w:rPr>
                <w:rFonts w:eastAsia="Calibri" w:cstheme="minorHAnsi"/>
                <w:sz w:val="18"/>
                <w:szCs w:val="18"/>
              </w:rPr>
              <w:t>;</w:t>
            </w:r>
            <w:r w:rsidRPr="002B3A08">
              <w:rPr>
                <w:rFonts w:eastAsia="Calibri" w:cstheme="minorHAnsi"/>
                <w:sz w:val="18"/>
                <w:szCs w:val="18"/>
              </w:rPr>
              <w:t xml:space="preserve"> stvaralačkim postupcima oblikuje govorene tekstove</w:t>
            </w:r>
            <w:r>
              <w:rPr>
                <w:rFonts w:eastAsia="Calibri" w:cstheme="minorHAnsi"/>
                <w:sz w:val="18"/>
                <w:szCs w:val="18"/>
              </w:rPr>
              <w:t>;</w:t>
            </w:r>
            <w:r w:rsidRPr="002B3A08">
              <w:rPr>
                <w:rFonts w:eastAsia="Calibri" w:cstheme="minorHAnsi"/>
                <w:sz w:val="18"/>
                <w:szCs w:val="18"/>
              </w:rPr>
              <w:t xml:space="preserve"> prepoznaje važnost neverbalne komunikacije</w:t>
            </w:r>
            <w:r>
              <w:rPr>
                <w:rFonts w:eastAsia="Calibri" w:cstheme="minorHAnsi"/>
                <w:sz w:val="18"/>
                <w:szCs w:val="18"/>
              </w:rPr>
              <w:t>;</w:t>
            </w:r>
            <w:r w:rsidRPr="002B3A08">
              <w:rPr>
                <w:rFonts w:eastAsia="Calibri" w:cstheme="minorHAnsi"/>
                <w:sz w:val="18"/>
                <w:szCs w:val="18"/>
              </w:rPr>
              <w:t xml:space="preserve"> primjenjuje nove riječi u komunikacijskoj situaciji</w:t>
            </w:r>
            <w:r>
              <w:rPr>
                <w:rFonts w:eastAsia="Calibri" w:cstheme="minorHAnsi"/>
                <w:sz w:val="18"/>
                <w:szCs w:val="18"/>
              </w:rPr>
              <w:t>;</w:t>
            </w:r>
            <w:r w:rsidRPr="002B3A08">
              <w:rPr>
                <w:rFonts w:eastAsia="Calibri" w:cstheme="minorHAnsi"/>
                <w:sz w:val="18"/>
                <w:szCs w:val="18"/>
              </w:rPr>
              <w:t xml:space="preserve"> poštuje društveno prihvatljiva pravila uljudne komunikacije u različitim životnim situacijama</w:t>
            </w:r>
            <w:r>
              <w:rPr>
                <w:rFonts w:eastAsia="Calibri" w:cstheme="minorHAnsi"/>
                <w:sz w:val="18"/>
                <w:szCs w:val="18"/>
              </w:rPr>
              <w:t>;</w:t>
            </w:r>
            <w:r w:rsidRPr="002B3A08">
              <w:rPr>
                <w:rFonts w:eastAsia="Calibri" w:cstheme="minorHAnsi"/>
                <w:sz w:val="18"/>
                <w:szCs w:val="18"/>
              </w:rPr>
              <w:t xml:space="preserve"> razumije gramatičku kategoriju vrste riječi (imenice, glagoli, pridjevi)</w:t>
            </w:r>
            <w:r>
              <w:rPr>
                <w:rFonts w:eastAsia="Calibri" w:cstheme="minorHAnsi"/>
                <w:sz w:val="18"/>
                <w:szCs w:val="18"/>
              </w:rPr>
              <w:t>;</w:t>
            </w:r>
            <w:r w:rsidRPr="002B3A08">
              <w:rPr>
                <w:rFonts w:eastAsia="Calibri" w:cstheme="minorHAnsi"/>
                <w:sz w:val="18"/>
                <w:szCs w:val="18"/>
              </w:rPr>
              <w:t xml:space="preserve"> pravilno upotrebljava broj i rod imenica i pridjeva koji se s njom slažu na oglednim primjerima</w:t>
            </w:r>
            <w:r>
              <w:rPr>
                <w:rFonts w:eastAsia="Calibri" w:cstheme="minorHAnsi"/>
                <w:sz w:val="18"/>
                <w:szCs w:val="18"/>
              </w:rPr>
              <w:t>.</w:t>
            </w:r>
          </w:p>
          <w:p w14:paraId="72074A50" w14:textId="77777777" w:rsidR="00C7389A" w:rsidRPr="002B3A08" w:rsidRDefault="00C7389A" w:rsidP="002B3A08">
            <w:pPr>
              <w:autoSpaceDE w:val="0"/>
              <w:autoSpaceDN w:val="0"/>
              <w:adjustRightInd w:val="0"/>
              <w:outlineLvl w:val="0"/>
              <w:rPr>
                <w:rFonts w:eastAsia="Calibri" w:cstheme="minorHAnsi"/>
                <w:sz w:val="18"/>
                <w:szCs w:val="18"/>
              </w:rPr>
            </w:pPr>
          </w:p>
          <w:p w14:paraId="1A76E815" w14:textId="77777777" w:rsidR="00C7389A" w:rsidRPr="002B3A08" w:rsidRDefault="00C7389A" w:rsidP="002B3A08">
            <w:pPr>
              <w:autoSpaceDE w:val="0"/>
              <w:autoSpaceDN w:val="0"/>
              <w:adjustRightInd w:val="0"/>
              <w:outlineLvl w:val="0"/>
              <w:rPr>
                <w:rFonts w:eastAsia="Calibri" w:cstheme="minorHAnsi"/>
                <w:sz w:val="18"/>
                <w:szCs w:val="18"/>
              </w:rPr>
            </w:pPr>
            <w:r w:rsidRPr="002B3A08">
              <w:rPr>
                <w:rFonts w:eastAsia="Calibri" w:cstheme="minorHAnsi"/>
                <w:b/>
                <w:bCs/>
                <w:sz w:val="18"/>
                <w:szCs w:val="18"/>
              </w:rPr>
              <w:t>Opis aktivnosti:</w:t>
            </w:r>
            <w:r w:rsidRPr="002B3A08">
              <w:rPr>
                <w:rFonts w:eastAsia="Calibri" w:cstheme="minorHAnsi"/>
                <w:sz w:val="18"/>
                <w:szCs w:val="18"/>
              </w:rPr>
              <w:t xml:space="preserve"> </w:t>
            </w:r>
          </w:p>
          <w:p w14:paraId="11659E6F" w14:textId="4743B68E" w:rsidR="00C7389A" w:rsidRDefault="00C7389A" w:rsidP="002B3A08">
            <w:pPr>
              <w:autoSpaceDE w:val="0"/>
              <w:autoSpaceDN w:val="0"/>
              <w:adjustRightInd w:val="0"/>
              <w:outlineLvl w:val="0"/>
              <w:rPr>
                <w:rFonts w:eastAsia="Calibri" w:cstheme="minorHAnsi"/>
                <w:sz w:val="18"/>
                <w:szCs w:val="18"/>
              </w:rPr>
            </w:pPr>
            <w:r w:rsidRPr="002B3A08">
              <w:rPr>
                <w:rFonts w:eastAsia="Calibri" w:cstheme="minorHAnsi"/>
                <w:sz w:val="18"/>
                <w:szCs w:val="18"/>
              </w:rPr>
              <w:t>Učiteljica/učitelj dijeli učenike u nekoliko skupina. Svaka skupina dobiva papir na kojem se nalazi tablica s tri</w:t>
            </w:r>
            <w:r>
              <w:rPr>
                <w:rFonts w:eastAsia="Calibri" w:cstheme="minorHAnsi"/>
                <w:sz w:val="18"/>
                <w:szCs w:val="18"/>
              </w:rPr>
              <w:t>ma</w:t>
            </w:r>
            <w:r w:rsidRPr="002B3A08">
              <w:rPr>
                <w:rFonts w:eastAsia="Calibri" w:cstheme="minorHAnsi"/>
                <w:sz w:val="18"/>
                <w:szCs w:val="18"/>
              </w:rPr>
              <w:t xml:space="preserve"> stupc</w:t>
            </w:r>
            <w:r>
              <w:rPr>
                <w:rFonts w:eastAsia="Calibri" w:cstheme="minorHAnsi"/>
                <w:sz w:val="18"/>
                <w:szCs w:val="18"/>
              </w:rPr>
              <w:t>ima</w:t>
            </w:r>
            <w:r w:rsidRPr="002B3A08">
              <w:rPr>
                <w:rFonts w:eastAsia="Calibri" w:cstheme="minorHAnsi"/>
                <w:sz w:val="18"/>
                <w:szCs w:val="18"/>
              </w:rPr>
              <w:t xml:space="preserve">: imenice, glagoli i pridjevi. Učiteljica/učitelj stavlja na ploču pomiješana slova i pita učenike koju riječ mogu složiti K L O D A Č A O. Kada učenici slože riječ ČOKOLADA, zadaje im zadatak da u 5 minuta napišu u skupini što više imenica, glagola i pridjeva koji ih asociraju na čokoladu. Kada napišu riječi, čitaju napisano, provjeravaju točnost </w:t>
            </w:r>
            <w:r>
              <w:rPr>
                <w:rFonts w:eastAsia="Calibri" w:cstheme="minorHAnsi"/>
                <w:sz w:val="18"/>
                <w:szCs w:val="18"/>
              </w:rPr>
              <w:t xml:space="preserve">te se </w:t>
            </w:r>
            <w:r w:rsidRPr="002B3A08">
              <w:rPr>
                <w:rFonts w:eastAsia="Calibri" w:cstheme="minorHAnsi"/>
                <w:sz w:val="18"/>
                <w:szCs w:val="18"/>
              </w:rPr>
              <w:t>proglašava pobjednik</w:t>
            </w:r>
            <w:r>
              <w:rPr>
                <w:rFonts w:eastAsia="Calibri" w:cstheme="minorHAnsi"/>
                <w:sz w:val="18"/>
                <w:szCs w:val="18"/>
              </w:rPr>
              <w:t xml:space="preserve"> -</w:t>
            </w:r>
            <w:r w:rsidRPr="002B3A08">
              <w:rPr>
                <w:rFonts w:eastAsia="Calibri" w:cstheme="minorHAnsi"/>
                <w:sz w:val="18"/>
                <w:szCs w:val="18"/>
              </w:rPr>
              <w:t xml:space="preserve"> skupina koja ima najviše točno napisanih riječi. Učenici nakon provjere trebaju od napisanih riječi </w:t>
            </w:r>
            <w:r>
              <w:rPr>
                <w:rFonts w:eastAsia="Calibri" w:cstheme="minorHAnsi"/>
                <w:sz w:val="18"/>
                <w:szCs w:val="18"/>
              </w:rPr>
              <w:t>napisati</w:t>
            </w:r>
            <w:r w:rsidRPr="002B3A08">
              <w:rPr>
                <w:rFonts w:eastAsia="Calibri" w:cstheme="minorHAnsi"/>
                <w:sz w:val="18"/>
                <w:szCs w:val="18"/>
              </w:rPr>
              <w:t xml:space="preserve"> rečenice koje će složiti u kratku priču. Nakon analize napisanoga, učiteljica/učitelj potiče učenike na zaključak gdje su čitali kratke priče o dječaku Darku.</w:t>
            </w:r>
          </w:p>
          <w:p w14:paraId="75FEBE21" w14:textId="6E5015EA" w:rsidR="00C7389A" w:rsidRPr="002B3A08" w:rsidRDefault="00C7389A" w:rsidP="002B3A08">
            <w:pPr>
              <w:autoSpaceDE w:val="0"/>
              <w:autoSpaceDN w:val="0"/>
              <w:adjustRightInd w:val="0"/>
              <w:outlineLvl w:val="0"/>
              <w:rPr>
                <w:rFonts w:eastAsia="Calibri" w:cstheme="minorHAnsi"/>
                <w:sz w:val="18"/>
                <w:szCs w:val="18"/>
              </w:rPr>
            </w:pPr>
            <w:r w:rsidRPr="002B3A08">
              <w:rPr>
                <w:rFonts w:eastAsia="Calibri" w:cstheme="minorHAnsi"/>
                <w:sz w:val="18"/>
                <w:szCs w:val="18"/>
              </w:rPr>
              <w:t xml:space="preserve"> </w:t>
            </w:r>
          </w:p>
        </w:tc>
        <w:tc>
          <w:tcPr>
            <w:tcW w:w="2239" w:type="dxa"/>
            <w:vMerge w:val="restart"/>
          </w:tcPr>
          <w:p w14:paraId="48D0E29C" w14:textId="77777777" w:rsidR="00C7389A" w:rsidRPr="002B3A08" w:rsidRDefault="00C7389A" w:rsidP="002B3A08">
            <w:pPr>
              <w:rPr>
                <w:rFonts w:eastAsia="Calibri" w:cstheme="minorHAnsi"/>
                <w:b/>
                <w:color w:val="000000"/>
                <w:sz w:val="18"/>
                <w:szCs w:val="18"/>
              </w:rPr>
            </w:pPr>
          </w:p>
        </w:tc>
        <w:tc>
          <w:tcPr>
            <w:tcW w:w="2694" w:type="dxa"/>
            <w:vMerge w:val="restart"/>
          </w:tcPr>
          <w:p w14:paraId="3D7E7BDD" w14:textId="26E35D25" w:rsidR="00C7389A" w:rsidRPr="002B3A08" w:rsidRDefault="00C7389A" w:rsidP="002B3A08">
            <w:pPr>
              <w:rPr>
                <w:rFonts w:ascii="Calibri" w:eastAsia="Calibri" w:hAnsi="Calibri" w:cs="Calibri"/>
                <w:sz w:val="18"/>
                <w:szCs w:val="18"/>
              </w:rPr>
            </w:pPr>
            <w:r>
              <w:rPr>
                <w:rFonts w:ascii="Calibri" w:eastAsia="Calibri" w:hAnsi="Calibri" w:cs="Calibri"/>
                <w:b/>
                <w:bCs/>
                <w:sz w:val="18"/>
                <w:szCs w:val="18"/>
              </w:rPr>
              <w:t xml:space="preserve">OŠ </w:t>
            </w:r>
            <w:r w:rsidRPr="002B3A08">
              <w:rPr>
                <w:rFonts w:ascii="Calibri" w:eastAsia="Calibri" w:hAnsi="Calibri" w:cs="Calibri"/>
                <w:b/>
                <w:bCs/>
                <w:sz w:val="18"/>
                <w:szCs w:val="18"/>
              </w:rPr>
              <w:t>LK</w:t>
            </w:r>
            <w:r w:rsidRPr="002B3A08">
              <w:rPr>
                <w:rFonts w:ascii="Calibri" w:eastAsia="Calibri" w:hAnsi="Calibri" w:cs="Calibri"/>
                <w:sz w:val="18"/>
                <w:szCs w:val="18"/>
              </w:rPr>
              <w:t xml:space="preserve"> A.</w:t>
            </w:r>
            <w:r>
              <w:rPr>
                <w:rFonts w:ascii="Calibri" w:eastAsia="Calibri" w:hAnsi="Calibri" w:cs="Calibri"/>
                <w:sz w:val="18"/>
                <w:szCs w:val="18"/>
              </w:rPr>
              <w:t xml:space="preserve"> </w:t>
            </w:r>
            <w:r w:rsidRPr="002B3A08">
              <w:rPr>
                <w:rFonts w:ascii="Calibri" w:eastAsia="Calibri" w:hAnsi="Calibri" w:cs="Calibri"/>
                <w:sz w:val="18"/>
                <w:szCs w:val="18"/>
              </w:rPr>
              <w:t>4.</w:t>
            </w:r>
            <w:r>
              <w:rPr>
                <w:rFonts w:ascii="Calibri" w:eastAsia="Calibri" w:hAnsi="Calibri" w:cs="Calibri"/>
                <w:sz w:val="18"/>
                <w:szCs w:val="18"/>
              </w:rPr>
              <w:t xml:space="preserve"> </w:t>
            </w:r>
            <w:r w:rsidRPr="002B3A08">
              <w:rPr>
                <w:rFonts w:ascii="Calibri" w:eastAsia="Calibri" w:hAnsi="Calibri" w:cs="Calibri"/>
                <w:sz w:val="18"/>
                <w:szCs w:val="18"/>
              </w:rPr>
              <w:t>1. Učenik likovnim i vizualnim izražavanjem interpretira različite sadržaje.</w:t>
            </w:r>
          </w:p>
          <w:p w14:paraId="0B374039" w14:textId="77777777" w:rsidR="00C7389A" w:rsidRDefault="00C7389A" w:rsidP="002B3A08">
            <w:pPr>
              <w:rPr>
                <w:rFonts w:ascii="Calibri" w:eastAsia="Calibri" w:hAnsi="Calibri" w:cs="Calibri"/>
                <w:sz w:val="18"/>
                <w:szCs w:val="18"/>
              </w:rPr>
            </w:pPr>
            <w:r w:rsidRPr="002B3A08">
              <w:rPr>
                <w:rFonts w:ascii="Calibri" w:eastAsia="Calibri" w:hAnsi="Calibri" w:cs="Calibri"/>
                <w:b/>
                <w:bCs/>
                <w:sz w:val="18"/>
                <w:szCs w:val="18"/>
              </w:rPr>
              <w:t>OSR</w:t>
            </w:r>
            <w:r w:rsidRPr="002B3A08">
              <w:rPr>
                <w:rFonts w:ascii="Calibri" w:eastAsia="Calibri" w:hAnsi="Calibri" w:cs="Calibri"/>
                <w:sz w:val="18"/>
                <w:szCs w:val="18"/>
              </w:rPr>
              <w:t xml:space="preserve"> B.</w:t>
            </w:r>
            <w:r>
              <w:rPr>
                <w:rFonts w:ascii="Calibri" w:eastAsia="Calibri" w:hAnsi="Calibri" w:cs="Calibri"/>
                <w:sz w:val="18"/>
                <w:szCs w:val="18"/>
              </w:rPr>
              <w:t xml:space="preserve"> </w:t>
            </w:r>
            <w:r w:rsidRPr="002B3A08">
              <w:rPr>
                <w:rFonts w:ascii="Calibri" w:eastAsia="Calibri" w:hAnsi="Calibri" w:cs="Calibri"/>
                <w:sz w:val="18"/>
                <w:szCs w:val="18"/>
              </w:rPr>
              <w:t>2.</w:t>
            </w:r>
            <w:r>
              <w:rPr>
                <w:rFonts w:ascii="Calibri" w:eastAsia="Calibri" w:hAnsi="Calibri" w:cs="Calibri"/>
                <w:sz w:val="18"/>
                <w:szCs w:val="18"/>
              </w:rPr>
              <w:t xml:space="preserve"> </w:t>
            </w:r>
            <w:r w:rsidRPr="002B3A08">
              <w:rPr>
                <w:rFonts w:ascii="Calibri" w:eastAsia="Calibri" w:hAnsi="Calibri" w:cs="Calibri"/>
                <w:sz w:val="18"/>
                <w:szCs w:val="18"/>
              </w:rPr>
              <w:t>2. Razvija komunikacijske kompetencije</w:t>
            </w:r>
            <w:r>
              <w:rPr>
                <w:rFonts w:ascii="Calibri" w:eastAsia="Calibri" w:hAnsi="Calibri" w:cs="Calibri"/>
                <w:sz w:val="18"/>
                <w:szCs w:val="18"/>
              </w:rPr>
              <w:t xml:space="preserve">; </w:t>
            </w:r>
          </w:p>
          <w:p w14:paraId="5B7E57B4" w14:textId="31164CDA" w:rsidR="00C7389A" w:rsidRPr="002B3A08" w:rsidRDefault="00C7389A" w:rsidP="002B3A08">
            <w:pPr>
              <w:rPr>
                <w:rFonts w:ascii="Calibri" w:eastAsia="Calibri" w:hAnsi="Calibri" w:cs="Calibri"/>
                <w:sz w:val="18"/>
                <w:szCs w:val="18"/>
              </w:rPr>
            </w:pPr>
            <w:r w:rsidRPr="002B3A08">
              <w:rPr>
                <w:rFonts w:ascii="Calibri" w:eastAsia="Calibri" w:hAnsi="Calibri" w:cs="Calibri"/>
                <w:sz w:val="18"/>
                <w:szCs w:val="18"/>
              </w:rPr>
              <w:t>B.</w:t>
            </w:r>
            <w:r>
              <w:rPr>
                <w:rFonts w:ascii="Calibri" w:eastAsia="Calibri" w:hAnsi="Calibri" w:cs="Calibri"/>
                <w:sz w:val="18"/>
                <w:szCs w:val="18"/>
              </w:rPr>
              <w:t xml:space="preserve"> </w:t>
            </w:r>
            <w:r w:rsidRPr="002B3A08">
              <w:rPr>
                <w:rFonts w:ascii="Calibri" w:eastAsia="Calibri" w:hAnsi="Calibri" w:cs="Calibri"/>
                <w:sz w:val="18"/>
                <w:szCs w:val="18"/>
              </w:rPr>
              <w:t>2.</w:t>
            </w:r>
            <w:r>
              <w:rPr>
                <w:rFonts w:ascii="Calibri" w:eastAsia="Calibri" w:hAnsi="Calibri" w:cs="Calibri"/>
                <w:sz w:val="18"/>
                <w:szCs w:val="18"/>
              </w:rPr>
              <w:t xml:space="preserve"> </w:t>
            </w:r>
            <w:r w:rsidRPr="002B3A08">
              <w:rPr>
                <w:rFonts w:ascii="Calibri" w:eastAsia="Calibri" w:hAnsi="Calibri" w:cs="Calibri"/>
                <w:sz w:val="18"/>
                <w:szCs w:val="18"/>
              </w:rPr>
              <w:t>4. Suradnički uči i radi u timu</w:t>
            </w:r>
            <w:r>
              <w:rPr>
                <w:rFonts w:ascii="Calibri" w:eastAsia="Calibri" w:hAnsi="Calibri" w:cs="Calibri"/>
                <w:sz w:val="18"/>
                <w:szCs w:val="18"/>
              </w:rPr>
              <w:t xml:space="preserve">; </w:t>
            </w:r>
            <w:r w:rsidRPr="002B3A08">
              <w:rPr>
                <w:rFonts w:ascii="Calibri" w:eastAsia="Calibri" w:hAnsi="Calibri" w:cs="Calibri"/>
                <w:sz w:val="18"/>
                <w:szCs w:val="18"/>
              </w:rPr>
              <w:t>C. 2. 2. Prihvaća i obrazlaže važnost društvenih normi i pravila</w:t>
            </w:r>
            <w:r>
              <w:rPr>
                <w:rFonts w:ascii="Calibri" w:eastAsia="Calibri" w:hAnsi="Calibri" w:cs="Calibri"/>
                <w:sz w:val="18"/>
                <w:szCs w:val="18"/>
              </w:rPr>
              <w:t>;</w:t>
            </w:r>
            <w:r w:rsidRPr="002B3A08">
              <w:rPr>
                <w:rFonts w:ascii="Calibri" w:eastAsia="Calibri" w:hAnsi="Calibri" w:cs="Calibri"/>
                <w:sz w:val="18"/>
                <w:szCs w:val="18"/>
              </w:rPr>
              <w:t xml:space="preserve"> C. 2. 3. Pridonosi razredu i školi.</w:t>
            </w:r>
          </w:p>
          <w:p w14:paraId="43A4B2D8" w14:textId="4BA84D46" w:rsidR="00C7389A" w:rsidRPr="002B3A08" w:rsidRDefault="00C7389A" w:rsidP="002B3A08">
            <w:pPr>
              <w:rPr>
                <w:rFonts w:ascii="Calibri" w:eastAsia="Calibri" w:hAnsi="Calibri" w:cs="Calibri"/>
                <w:sz w:val="18"/>
                <w:szCs w:val="18"/>
              </w:rPr>
            </w:pPr>
            <w:r w:rsidRPr="002B3A08">
              <w:rPr>
                <w:rFonts w:ascii="Calibri" w:eastAsia="Calibri" w:hAnsi="Calibri" w:cs="Calibri"/>
                <w:b/>
                <w:bCs/>
                <w:sz w:val="18"/>
                <w:szCs w:val="18"/>
              </w:rPr>
              <w:t>GOO</w:t>
            </w:r>
            <w:r w:rsidRPr="002B3A08">
              <w:rPr>
                <w:rFonts w:ascii="Calibri" w:eastAsia="Calibri" w:hAnsi="Calibri" w:cs="Calibri"/>
                <w:sz w:val="18"/>
                <w:szCs w:val="18"/>
              </w:rPr>
              <w:t xml:space="preserve"> A. 2. 1. Ponaša se u skladu s ljudskim pravima u svakodnevnom životu.</w:t>
            </w:r>
          </w:p>
          <w:p w14:paraId="73749F03" w14:textId="4DBB3B09" w:rsidR="00C7389A" w:rsidRPr="002B3A08" w:rsidRDefault="00C7389A" w:rsidP="002B3A08">
            <w:pPr>
              <w:rPr>
                <w:rFonts w:eastAsia="Calibri" w:cstheme="minorHAnsi"/>
                <w:sz w:val="18"/>
                <w:szCs w:val="18"/>
              </w:rPr>
            </w:pPr>
            <w:r w:rsidRPr="002B3A08">
              <w:rPr>
                <w:rFonts w:eastAsia="Calibri" w:cstheme="minorHAnsi"/>
                <w:b/>
                <w:bCs/>
                <w:sz w:val="18"/>
                <w:szCs w:val="18"/>
              </w:rPr>
              <w:t>UKU</w:t>
            </w:r>
            <w:r w:rsidRPr="002B3A08">
              <w:rPr>
                <w:rFonts w:eastAsia="Calibri" w:cstheme="minorHAnsi"/>
                <w:sz w:val="18"/>
                <w:szCs w:val="18"/>
              </w:rPr>
              <w:t xml:space="preserve"> C. 2. 1. Vrijednost učenja: Učenik može objasniti vrijednost učenja za svoj život</w:t>
            </w:r>
            <w:r>
              <w:rPr>
                <w:rFonts w:eastAsia="Calibri" w:cstheme="minorHAnsi"/>
                <w:sz w:val="18"/>
                <w:szCs w:val="18"/>
              </w:rPr>
              <w:t xml:space="preserve">; </w:t>
            </w:r>
            <w:r w:rsidRPr="002B3A08">
              <w:rPr>
                <w:rFonts w:eastAsia="Calibri" w:cstheme="minorHAnsi"/>
                <w:sz w:val="18"/>
                <w:szCs w:val="18"/>
              </w:rPr>
              <w:t>C. 2. 2. Slika o sebi kao učeniku</w:t>
            </w:r>
            <w:r>
              <w:rPr>
                <w:rFonts w:eastAsia="Calibri" w:cstheme="minorHAnsi"/>
                <w:sz w:val="18"/>
                <w:szCs w:val="18"/>
              </w:rPr>
              <w:t>.</w:t>
            </w:r>
          </w:p>
          <w:p w14:paraId="60662B87" w14:textId="026B73ED" w:rsidR="00C7389A" w:rsidRPr="002B3A08" w:rsidRDefault="00C7389A" w:rsidP="002B3A08">
            <w:pPr>
              <w:rPr>
                <w:rFonts w:ascii="Calibri" w:eastAsia="Calibri" w:hAnsi="Calibri" w:cs="Calibri"/>
                <w:sz w:val="18"/>
                <w:szCs w:val="18"/>
              </w:rPr>
            </w:pPr>
          </w:p>
        </w:tc>
      </w:tr>
      <w:tr w:rsidR="00C7389A" w:rsidRPr="002B3A08" w14:paraId="6C618949" w14:textId="77777777" w:rsidTr="00C7389A">
        <w:trPr>
          <w:trHeight w:val="2117"/>
        </w:trPr>
        <w:tc>
          <w:tcPr>
            <w:tcW w:w="10094" w:type="dxa"/>
            <w:gridSpan w:val="4"/>
          </w:tcPr>
          <w:p w14:paraId="13BFA427" w14:textId="027BB583" w:rsidR="00C7389A" w:rsidRDefault="00C7389A" w:rsidP="002B3A08">
            <w:pPr>
              <w:rPr>
                <w:rFonts w:eastAsia="Calibri" w:cstheme="minorHAnsi"/>
                <w:b/>
                <w:bCs/>
                <w:sz w:val="18"/>
                <w:szCs w:val="18"/>
              </w:rPr>
            </w:pPr>
            <w:r w:rsidRPr="002B3A08">
              <w:rPr>
                <w:rFonts w:eastAsia="Calibri" w:cstheme="minorHAnsi"/>
                <w:b/>
                <w:bCs/>
                <w:sz w:val="18"/>
                <w:szCs w:val="18"/>
              </w:rPr>
              <w:t>2. RAZGOVARAM O PROČITANOME DJELU</w:t>
            </w:r>
          </w:p>
          <w:p w14:paraId="5EEF0402" w14:textId="77777777" w:rsidR="00C7389A" w:rsidRPr="002B3A08" w:rsidRDefault="00C7389A" w:rsidP="002B3A08">
            <w:pPr>
              <w:rPr>
                <w:rFonts w:eastAsia="Calibri" w:cstheme="minorHAnsi"/>
                <w:b/>
                <w:bCs/>
                <w:sz w:val="18"/>
                <w:szCs w:val="18"/>
              </w:rPr>
            </w:pPr>
          </w:p>
          <w:p w14:paraId="3A093393" w14:textId="75CF71C3" w:rsidR="00C7389A" w:rsidRPr="002B3A08" w:rsidRDefault="00C7389A" w:rsidP="002B3A08">
            <w:pPr>
              <w:rPr>
                <w:rFonts w:eastAsia="Calibri" w:cstheme="minorHAnsi"/>
                <w:sz w:val="18"/>
                <w:szCs w:val="18"/>
              </w:rPr>
            </w:pPr>
            <w:r w:rsidRPr="002B3A08">
              <w:rPr>
                <w:rFonts w:eastAsia="Calibri" w:cstheme="minorHAnsi"/>
                <w:b/>
                <w:bCs/>
                <w:sz w:val="18"/>
                <w:szCs w:val="18"/>
              </w:rPr>
              <w:t>Ishodi aktivnosti</w:t>
            </w:r>
            <w:r w:rsidRPr="002B3A08">
              <w:rPr>
                <w:rFonts w:eastAsia="Calibri" w:cstheme="minorHAnsi"/>
                <w:sz w:val="18"/>
                <w:szCs w:val="18"/>
              </w:rPr>
              <w:t>: povezuje grafičku strukturu teksta i sadržaj</w:t>
            </w:r>
            <w:r>
              <w:rPr>
                <w:rFonts w:eastAsia="Calibri" w:cstheme="minorHAnsi"/>
                <w:sz w:val="18"/>
                <w:szCs w:val="18"/>
              </w:rPr>
              <w:t>;</w:t>
            </w:r>
            <w:r w:rsidRPr="002B3A08">
              <w:rPr>
                <w:rFonts w:eastAsia="Calibri" w:cstheme="minorHAnsi"/>
                <w:sz w:val="18"/>
                <w:szCs w:val="18"/>
              </w:rPr>
              <w:t xml:space="preserve"> izdvaja važne podatke iz teksta i piše bilješke s obzirom na sadržaj i strukturu</w:t>
            </w:r>
            <w:r>
              <w:rPr>
                <w:rFonts w:eastAsia="Calibri" w:cstheme="minorHAnsi"/>
                <w:sz w:val="18"/>
                <w:szCs w:val="18"/>
              </w:rPr>
              <w:t>;</w:t>
            </w:r>
            <w:r w:rsidRPr="002B3A08">
              <w:rPr>
                <w:rFonts w:eastAsia="Calibri" w:cstheme="minorHAnsi"/>
                <w:sz w:val="18"/>
                <w:szCs w:val="18"/>
              </w:rPr>
              <w:t xml:space="preserve"> prepričava tekst na temelju bilježaka</w:t>
            </w:r>
            <w:r>
              <w:rPr>
                <w:rFonts w:eastAsia="Calibri" w:cstheme="minorHAnsi"/>
                <w:sz w:val="18"/>
                <w:szCs w:val="18"/>
              </w:rPr>
              <w:t>;</w:t>
            </w:r>
            <w:r w:rsidRPr="002B3A08">
              <w:rPr>
                <w:rFonts w:eastAsia="Calibri" w:cstheme="minorHAnsi"/>
                <w:sz w:val="18"/>
                <w:szCs w:val="18"/>
              </w:rPr>
              <w:t xml:space="preserve"> povezuje doživljaj i razumijevanje književnoga teksta s vlastitim misaonim i emotivnim reakcijama na tekst</w:t>
            </w:r>
            <w:r>
              <w:rPr>
                <w:rFonts w:eastAsia="Calibri" w:cstheme="minorHAnsi"/>
                <w:sz w:val="18"/>
                <w:szCs w:val="18"/>
              </w:rPr>
              <w:t>;</w:t>
            </w:r>
            <w:r w:rsidRPr="002B3A08">
              <w:rPr>
                <w:rFonts w:eastAsia="Calibri" w:cstheme="minorHAnsi"/>
                <w:sz w:val="18"/>
                <w:szCs w:val="18"/>
              </w:rPr>
              <w:t xml:space="preserve"> povezuje sadržaj, temu i motive teksta s vlastitim iskustvom</w:t>
            </w:r>
            <w:r>
              <w:rPr>
                <w:rFonts w:eastAsia="Calibri" w:cstheme="minorHAnsi"/>
                <w:sz w:val="18"/>
                <w:szCs w:val="18"/>
              </w:rPr>
              <w:t>;</w:t>
            </w:r>
            <w:r w:rsidRPr="002B3A08">
              <w:rPr>
                <w:rFonts w:eastAsia="Calibri" w:cstheme="minorHAnsi"/>
                <w:sz w:val="18"/>
                <w:szCs w:val="18"/>
              </w:rPr>
              <w:t xml:space="preserve"> pokazuje radoznalost, sklonost i znatiželju za komunikaciju s književnim tekstom</w:t>
            </w:r>
            <w:r>
              <w:rPr>
                <w:rFonts w:eastAsia="Calibri" w:cstheme="minorHAnsi"/>
                <w:sz w:val="18"/>
                <w:szCs w:val="18"/>
              </w:rPr>
              <w:t>;</w:t>
            </w:r>
            <w:r w:rsidRPr="002B3A08">
              <w:rPr>
                <w:rFonts w:eastAsia="Calibri" w:cstheme="minorHAnsi"/>
                <w:sz w:val="18"/>
                <w:szCs w:val="18"/>
              </w:rPr>
              <w:t xml:space="preserve"> razgovara s drugim učenicima o vlastitome doživljaju teksta</w:t>
            </w:r>
            <w:r>
              <w:rPr>
                <w:rFonts w:eastAsia="Calibri" w:cstheme="minorHAnsi"/>
                <w:sz w:val="18"/>
                <w:szCs w:val="18"/>
              </w:rPr>
              <w:t>;</w:t>
            </w:r>
            <w:r w:rsidRPr="002B3A08">
              <w:rPr>
                <w:rFonts w:eastAsia="Calibri" w:cstheme="minorHAnsi"/>
                <w:sz w:val="18"/>
                <w:szCs w:val="18"/>
              </w:rPr>
              <w:t xml:space="preserve"> argumentira vlastite doživljaje i zaključuje o uočenim vrijednostima književnoga teksta</w:t>
            </w:r>
            <w:r>
              <w:rPr>
                <w:rFonts w:eastAsia="Calibri" w:cstheme="minorHAnsi"/>
                <w:sz w:val="18"/>
                <w:szCs w:val="18"/>
              </w:rPr>
              <w:t>;</w:t>
            </w:r>
            <w:r w:rsidRPr="002B3A08">
              <w:rPr>
                <w:rFonts w:eastAsia="Calibri" w:cstheme="minorHAnsi"/>
                <w:sz w:val="18"/>
                <w:szCs w:val="18"/>
              </w:rPr>
              <w:t xml:space="preserve"> objašnjava osnovna obilježja pripovijetke, pjesme, bajke, basne, zagonetke, igrokaza, biografije i dječjega romana, mudre izreke</w:t>
            </w:r>
            <w:r>
              <w:rPr>
                <w:rFonts w:eastAsia="Calibri" w:cstheme="minorHAnsi"/>
                <w:sz w:val="18"/>
                <w:szCs w:val="18"/>
              </w:rPr>
              <w:t>;</w:t>
            </w:r>
            <w:r w:rsidRPr="002B3A08">
              <w:rPr>
                <w:rFonts w:eastAsia="Calibri" w:cstheme="minorHAnsi"/>
                <w:sz w:val="18"/>
                <w:szCs w:val="18"/>
              </w:rPr>
              <w:t xml:space="preserve"> prepoznaje obilježja proznih tekstova: događaj, likovi, pripovjedne tehnike</w:t>
            </w:r>
            <w:r>
              <w:rPr>
                <w:rFonts w:eastAsia="Calibri" w:cstheme="minorHAnsi"/>
                <w:sz w:val="18"/>
                <w:szCs w:val="18"/>
              </w:rPr>
              <w:t>.</w:t>
            </w:r>
          </w:p>
          <w:p w14:paraId="1D9F586B" w14:textId="77777777" w:rsidR="00C7389A" w:rsidRPr="002B3A08" w:rsidRDefault="00C7389A" w:rsidP="002B3A08">
            <w:pPr>
              <w:rPr>
                <w:rFonts w:eastAsia="Calibri" w:cstheme="minorHAnsi"/>
                <w:sz w:val="18"/>
                <w:szCs w:val="18"/>
              </w:rPr>
            </w:pPr>
          </w:p>
          <w:p w14:paraId="0E0C6C37" w14:textId="77777777" w:rsidR="00C7389A" w:rsidRPr="002B3A08" w:rsidRDefault="00C7389A" w:rsidP="002B3A08">
            <w:pPr>
              <w:rPr>
                <w:rFonts w:eastAsia="Calibri" w:cstheme="minorHAnsi"/>
                <w:sz w:val="18"/>
                <w:szCs w:val="18"/>
              </w:rPr>
            </w:pPr>
            <w:r w:rsidRPr="002B3A08">
              <w:rPr>
                <w:rFonts w:eastAsia="Calibri" w:cstheme="minorHAnsi"/>
                <w:b/>
                <w:bCs/>
                <w:sz w:val="18"/>
                <w:szCs w:val="18"/>
              </w:rPr>
              <w:t>Opis aktivnosti</w:t>
            </w:r>
            <w:r w:rsidRPr="002B3A08">
              <w:rPr>
                <w:rFonts w:eastAsia="Calibri" w:cstheme="minorHAnsi"/>
                <w:sz w:val="18"/>
                <w:szCs w:val="18"/>
              </w:rPr>
              <w:t>:</w:t>
            </w:r>
          </w:p>
          <w:p w14:paraId="575E17C2" w14:textId="6830D123" w:rsidR="00C7389A" w:rsidRPr="002B3A08" w:rsidRDefault="00C7389A" w:rsidP="002B3A08">
            <w:pPr>
              <w:rPr>
                <w:rFonts w:eastAsia="Calibri" w:cstheme="minorHAnsi"/>
                <w:sz w:val="18"/>
                <w:szCs w:val="18"/>
              </w:rPr>
            </w:pPr>
            <w:r w:rsidRPr="002B3A08">
              <w:rPr>
                <w:rFonts w:eastAsia="Calibri" w:cstheme="minorHAnsi"/>
                <w:sz w:val="18"/>
                <w:szCs w:val="18"/>
              </w:rPr>
              <w:t>Učenici sjede u krugu. Učiteljica/učitelj učenicima postavlja pitanje: Kome se najviše svidjela pročitana knjiga? Učiteljica/učitelj odabire jednog</w:t>
            </w:r>
            <w:r>
              <w:rPr>
                <w:rFonts w:eastAsia="Calibri" w:cstheme="minorHAnsi"/>
                <w:sz w:val="18"/>
                <w:szCs w:val="18"/>
              </w:rPr>
              <w:t>a</w:t>
            </w:r>
            <w:r w:rsidRPr="002B3A08">
              <w:rPr>
                <w:rFonts w:eastAsia="Calibri" w:cstheme="minorHAnsi"/>
                <w:sz w:val="18"/>
                <w:szCs w:val="18"/>
              </w:rPr>
              <w:t xml:space="preserve"> učenika u krugu, dobacuje mu lopticu, a učenik započinje prepričavanje sadržaja knjige. Učenici redom prepričavaju sadržaj tako da paze na kronološki redoslijed, pažljivo slušaju kako bi znali nastaviti. Svaki učenik izgovara po jednu rečenicu. Na kraju, tko želi, može iznijeti svoje mišljenje o knjizi (dopala mi se ili ne, zašto).</w:t>
            </w:r>
          </w:p>
          <w:p w14:paraId="0E0ECCAC" w14:textId="77777777" w:rsidR="00C7389A" w:rsidRDefault="00C7389A" w:rsidP="002B3A08">
            <w:pPr>
              <w:rPr>
                <w:rFonts w:eastAsia="Calibri" w:cstheme="minorHAnsi"/>
                <w:sz w:val="18"/>
                <w:szCs w:val="18"/>
              </w:rPr>
            </w:pPr>
            <w:r w:rsidRPr="002B3A08">
              <w:rPr>
                <w:rFonts w:eastAsia="Calibri" w:cstheme="minorHAnsi"/>
                <w:sz w:val="18"/>
                <w:szCs w:val="18"/>
              </w:rPr>
              <w:t>Učiteljica/učitelj pitanjima uvodi učenike u sadržajnu analizu teksta: Koj</w:t>
            </w:r>
            <w:r>
              <w:rPr>
                <w:rFonts w:eastAsia="Calibri" w:cstheme="minorHAnsi"/>
                <w:sz w:val="18"/>
                <w:szCs w:val="18"/>
              </w:rPr>
              <w:t>oj</w:t>
            </w:r>
            <w:r w:rsidRPr="002B3A08">
              <w:rPr>
                <w:rFonts w:eastAsia="Calibri" w:cstheme="minorHAnsi"/>
                <w:sz w:val="18"/>
                <w:szCs w:val="18"/>
              </w:rPr>
              <w:t xml:space="preserve"> vrst</w:t>
            </w:r>
            <w:r>
              <w:rPr>
                <w:rFonts w:eastAsia="Calibri" w:cstheme="minorHAnsi"/>
                <w:sz w:val="18"/>
                <w:szCs w:val="18"/>
              </w:rPr>
              <w:t>i pripada</w:t>
            </w:r>
            <w:r w:rsidRPr="002B3A08">
              <w:rPr>
                <w:rFonts w:eastAsia="Calibri" w:cstheme="minorHAnsi"/>
                <w:sz w:val="18"/>
                <w:szCs w:val="18"/>
              </w:rPr>
              <w:t xml:space="preserve"> književno djelo koje si pročitao/pročitala? Kako si to zaključio/zaključila? Kakav je to roman? Zašto po tvojemu mišljenju roman nosi naslov </w:t>
            </w:r>
            <w:r w:rsidRPr="002B3A08">
              <w:rPr>
                <w:rFonts w:eastAsia="Calibri" w:cstheme="minorHAnsi"/>
                <w:i/>
                <w:iCs/>
                <w:sz w:val="18"/>
                <w:szCs w:val="18"/>
              </w:rPr>
              <w:t>Čokoladne godine</w:t>
            </w:r>
            <w:r w:rsidRPr="002B3A08">
              <w:rPr>
                <w:rFonts w:eastAsia="Calibri" w:cstheme="minorHAnsi"/>
                <w:sz w:val="18"/>
                <w:szCs w:val="18"/>
              </w:rPr>
              <w:t>? Tko je glavni lik u knjizi? Koji se još likovi pojavljuju? Tko čini Darkovu obitelj? Koje su osobine glavnih likova? Koja je tema djela?</w:t>
            </w:r>
            <w:r w:rsidRPr="002B3A08">
              <w:t xml:space="preserve"> </w:t>
            </w:r>
            <w:r w:rsidRPr="002B3A08">
              <w:rPr>
                <w:sz w:val="18"/>
                <w:szCs w:val="18"/>
              </w:rPr>
              <w:t>Tko pripovijeda događaje u ovom</w:t>
            </w:r>
            <w:r>
              <w:rPr>
                <w:sz w:val="18"/>
                <w:szCs w:val="18"/>
              </w:rPr>
              <w:t>e</w:t>
            </w:r>
            <w:r w:rsidRPr="002B3A08">
              <w:rPr>
                <w:sz w:val="18"/>
                <w:szCs w:val="18"/>
              </w:rPr>
              <w:t xml:space="preserve"> romanu? Koliko poglavlja ima roman? </w:t>
            </w:r>
            <w:r w:rsidRPr="002B3A08">
              <w:rPr>
                <w:rFonts w:eastAsia="Calibri" w:cstheme="minorHAnsi"/>
                <w:sz w:val="18"/>
                <w:szCs w:val="18"/>
              </w:rPr>
              <w:t xml:space="preserve">Što predstavlja svako poglavlje? Jesi li u nekom dijelu romana prepoznao sebe ili nekog člana svoje obitelji? </w:t>
            </w:r>
          </w:p>
          <w:p w14:paraId="6C72F1DF" w14:textId="2340F54A" w:rsidR="00C7389A" w:rsidRPr="002B3A08" w:rsidRDefault="00C7389A" w:rsidP="002B3A08">
            <w:pPr>
              <w:rPr>
                <w:rFonts w:eastAsia="Calibri" w:cstheme="minorHAnsi"/>
                <w:sz w:val="18"/>
                <w:szCs w:val="18"/>
              </w:rPr>
            </w:pPr>
          </w:p>
        </w:tc>
        <w:tc>
          <w:tcPr>
            <w:tcW w:w="2239" w:type="dxa"/>
            <w:vMerge/>
          </w:tcPr>
          <w:p w14:paraId="10B5D873" w14:textId="77777777" w:rsidR="00C7389A" w:rsidRPr="002B3A08" w:rsidRDefault="00C7389A" w:rsidP="002B3A08">
            <w:pPr>
              <w:rPr>
                <w:rFonts w:eastAsia="Calibri" w:cstheme="minorHAnsi"/>
                <w:b/>
                <w:color w:val="000000"/>
                <w:sz w:val="18"/>
                <w:szCs w:val="18"/>
              </w:rPr>
            </w:pPr>
          </w:p>
        </w:tc>
        <w:tc>
          <w:tcPr>
            <w:tcW w:w="2694" w:type="dxa"/>
            <w:vMerge/>
          </w:tcPr>
          <w:p w14:paraId="2B3D5E90" w14:textId="2B6E97CF" w:rsidR="00C7389A" w:rsidRPr="002B3A08" w:rsidRDefault="00C7389A" w:rsidP="002B3A08">
            <w:pPr>
              <w:rPr>
                <w:rFonts w:eastAsia="Calibri" w:cstheme="minorHAnsi"/>
                <w:sz w:val="18"/>
                <w:szCs w:val="18"/>
              </w:rPr>
            </w:pPr>
          </w:p>
        </w:tc>
      </w:tr>
      <w:tr w:rsidR="00C7389A" w:rsidRPr="002B3A08" w14:paraId="784F8607" w14:textId="77777777" w:rsidTr="00C7389A">
        <w:trPr>
          <w:trHeight w:val="2117"/>
        </w:trPr>
        <w:tc>
          <w:tcPr>
            <w:tcW w:w="10094" w:type="dxa"/>
            <w:gridSpan w:val="4"/>
          </w:tcPr>
          <w:p w14:paraId="74DCA097" w14:textId="0283B5CB" w:rsidR="00C7389A" w:rsidRDefault="00C7389A" w:rsidP="002B3A08">
            <w:pPr>
              <w:widowControl w:val="0"/>
              <w:autoSpaceDE w:val="0"/>
              <w:autoSpaceDN w:val="0"/>
              <w:adjustRightInd w:val="0"/>
              <w:ind w:right="-20"/>
              <w:rPr>
                <w:rFonts w:cstheme="minorHAnsi"/>
                <w:b/>
                <w:bCs/>
                <w:color w:val="231F20"/>
                <w:sz w:val="18"/>
                <w:szCs w:val="18"/>
              </w:rPr>
            </w:pPr>
            <w:r w:rsidRPr="002B3A08">
              <w:rPr>
                <w:rFonts w:cstheme="minorHAnsi"/>
                <w:b/>
                <w:bCs/>
                <w:color w:val="231F20"/>
                <w:sz w:val="18"/>
                <w:szCs w:val="18"/>
              </w:rPr>
              <w:lastRenderedPageBreak/>
              <w:t>3. PO ČEMU ĆU PAMTITI KNJIGU?</w:t>
            </w:r>
          </w:p>
          <w:p w14:paraId="11E1ECAA" w14:textId="77777777" w:rsidR="00C7389A" w:rsidRPr="002B3A08" w:rsidRDefault="00C7389A" w:rsidP="002B3A08">
            <w:pPr>
              <w:widowControl w:val="0"/>
              <w:autoSpaceDE w:val="0"/>
              <w:autoSpaceDN w:val="0"/>
              <w:adjustRightInd w:val="0"/>
              <w:ind w:right="-20"/>
              <w:rPr>
                <w:rFonts w:cstheme="minorHAnsi"/>
                <w:b/>
                <w:bCs/>
                <w:color w:val="231F20"/>
                <w:sz w:val="18"/>
                <w:szCs w:val="18"/>
              </w:rPr>
            </w:pPr>
          </w:p>
          <w:p w14:paraId="4F09B06C" w14:textId="60CAFDDD" w:rsidR="00C7389A" w:rsidRPr="002B3A08" w:rsidRDefault="00C7389A" w:rsidP="002B3A08">
            <w:pPr>
              <w:widowControl w:val="0"/>
              <w:autoSpaceDE w:val="0"/>
              <w:autoSpaceDN w:val="0"/>
              <w:adjustRightInd w:val="0"/>
              <w:ind w:right="-20"/>
              <w:rPr>
                <w:rFonts w:eastAsia="Calibri" w:cstheme="minorHAnsi"/>
                <w:sz w:val="18"/>
                <w:szCs w:val="18"/>
              </w:rPr>
            </w:pPr>
            <w:r w:rsidRPr="002B3A08">
              <w:rPr>
                <w:rFonts w:eastAsia="Calibri" w:cstheme="minorHAnsi"/>
                <w:b/>
                <w:bCs/>
                <w:sz w:val="18"/>
                <w:szCs w:val="18"/>
              </w:rPr>
              <w:t>Ishodi aktivnosti</w:t>
            </w:r>
            <w:r w:rsidRPr="002B3A08">
              <w:rPr>
                <w:rFonts w:eastAsia="Calibri" w:cstheme="minorHAnsi"/>
                <w:sz w:val="18"/>
                <w:szCs w:val="18"/>
              </w:rPr>
              <w:t>: povezuje sadržaj, temu i motive teksta s vlastitim iskustvom</w:t>
            </w:r>
            <w:r>
              <w:rPr>
                <w:rFonts w:eastAsia="Calibri" w:cstheme="minorHAnsi"/>
                <w:sz w:val="18"/>
                <w:szCs w:val="18"/>
              </w:rPr>
              <w:t>;</w:t>
            </w:r>
            <w:r w:rsidRPr="002B3A08">
              <w:rPr>
                <w:rFonts w:eastAsia="Calibri" w:cstheme="minorHAnsi"/>
                <w:sz w:val="18"/>
                <w:szCs w:val="18"/>
              </w:rPr>
              <w:t xml:space="preserve"> pokazuje radoznalost, sklonost i znatiželju za komunikaciju s književnim tekstom</w:t>
            </w:r>
            <w:r>
              <w:rPr>
                <w:rFonts w:eastAsia="Calibri" w:cstheme="minorHAnsi"/>
                <w:sz w:val="18"/>
                <w:szCs w:val="18"/>
              </w:rPr>
              <w:t>;</w:t>
            </w:r>
            <w:r w:rsidRPr="002B3A08">
              <w:rPr>
                <w:rFonts w:eastAsia="Calibri" w:cstheme="minorHAnsi"/>
                <w:sz w:val="18"/>
                <w:szCs w:val="18"/>
              </w:rPr>
              <w:t xml:space="preserve"> razvija čitateljske navike kontinuiranim čitanjem i motivacijom za čitanjem različitih žanrova</w:t>
            </w:r>
            <w:r>
              <w:rPr>
                <w:rFonts w:eastAsia="Calibri" w:cstheme="minorHAnsi"/>
                <w:sz w:val="18"/>
                <w:szCs w:val="18"/>
              </w:rPr>
              <w:t>;</w:t>
            </w:r>
            <w:r w:rsidRPr="002B3A08">
              <w:rPr>
                <w:rFonts w:eastAsia="Calibri" w:cstheme="minorHAnsi"/>
                <w:sz w:val="18"/>
                <w:szCs w:val="18"/>
              </w:rPr>
              <w:t xml:space="preserve"> redovito izlaže svoj čitateljski izbor ostalim učenicima</w:t>
            </w:r>
            <w:r>
              <w:rPr>
                <w:rFonts w:eastAsia="Calibri" w:cstheme="minorHAnsi"/>
                <w:sz w:val="18"/>
                <w:szCs w:val="18"/>
              </w:rPr>
              <w:t>.</w:t>
            </w:r>
          </w:p>
          <w:p w14:paraId="4BE5F2EA" w14:textId="77777777" w:rsidR="00C7389A" w:rsidRPr="002B3A08" w:rsidRDefault="00C7389A" w:rsidP="002B3A08">
            <w:pPr>
              <w:widowControl w:val="0"/>
              <w:autoSpaceDE w:val="0"/>
              <w:autoSpaceDN w:val="0"/>
              <w:adjustRightInd w:val="0"/>
              <w:ind w:right="-20"/>
              <w:rPr>
                <w:rFonts w:eastAsia="Calibri" w:cstheme="minorHAnsi"/>
                <w:sz w:val="18"/>
                <w:szCs w:val="18"/>
              </w:rPr>
            </w:pPr>
          </w:p>
          <w:p w14:paraId="41C20AE8" w14:textId="77777777" w:rsidR="00C7389A" w:rsidRPr="002B3A08" w:rsidRDefault="00C7389A" w:rsidP="002B3A08">
            <w:pPr>
              <w:rPr>
                <w:rFonts w:eastAsia="Calibri" w:cstheme="minorHAnsi"/>
                <w:b/>
                <w:bCs/>
                <w:sz w:val="18"/>
                <w:szCs w:val="18"/>
              </w:rPr>
            </w:pPr>
            <w:r w:rsidRPr="002B3A08">
              <w:rPr>
                <w:rFonts w:eastAsia="Calibri" w:cstheme="minorHAnsi"/>
                <w:b/>
                <w:bCs/>
                <w:sz w:val="18"/>
                <w:szCs w:val="18"/>
              </w:rPr>
              <w:t xml:space="preserve">Opis aktivnosti: </w:t>
            </w:r>
          </w:p>
          <w:p w14:paraId="6DED051D" w14:textId="77777777" w:rsidR="00C7389A" w:rsidRDefault="00C7389A" w:rsidP="002B3A08">
            <w:pPr>
              <w:rPr>
                <w:rFonts w:eastAsia="Calibri" w:cstheme="minorHAnsi"/>
                <w:sz w:val="18"/>
                <w:szCs w:val="18"/>
              </w:rPr>
            </w:pPr>
            <w:r w:rsidRPr="002B3A08">
              <w:rPr>
                <w:rFonts w:eastAsia="Calibri" w:cstheme="minorHAnsi"/>
                <w:sz w:val="18"/>
                <w:szCs w:val="18"/>
              </w:rPr>
              <w:t xml:space="preserve">Učiteljica/učitelj zapisuje na ploču nekoliko podataka o </w:t>
            </w:r>
            <w:proofErr w:type="spellStart"/>
            <w:r w:rsidRPr="002B3A08">
              <w:rPr>
                <w:rFonts w:eastAsia="Calibri" w:cstheme="minorHAnsi"/>
                <w:sz w:val="18"/>
                <w:szCs w:val="18"/>
              </w:rPr>
              <w:t>lektirnome</w:t>
            </w:r>
            <w:proofErr w:type="spellEnd"/>
            <w:r w:rsidRPr="002B3A08">
              <w:rPr>
                <w:rFonts w:eastAsia="Calibri" w:cstheme="minorHAnsi"/>
                <w:sz w:val="18"/>
                <w:szCs w:val="18"/>
              </w:rPr>
              <w:t xml:space="preserve"> djelu, a učenici prepisuju u pisanke za lektiru. Zapisuju naslov djela, ime i prezime pisca, nabrajaju likove, navode mjesto i vrijeme radnje te temu djela. Zapisuju nekoliko rečenica o tome po čemu će pamtiti ovu knjigu i zašto bi je preporučili za čitanje svojim vršnjacima.</w:t>
            </w:r>
          </w:p>
          <w:p w14:paraId="4C2940CB" w14:textId="4533C3D8" w:rsidR="00C7389A" w:rsidRPr="002B3A08" w:rsidRDefault="00C7389A" w:rsidP="002B3A08">
            <w:pPr>
              <w:rPr>
                <w:rFonts w:eastAsia="Calibri" w:cstheme="minorHAnsi"/>
                <w:sz w:val="18"/>
                <w:szCs w:val="18"/>
              </w:rPr>
            </w:pPr>
          </w:p>
        </w:tc>
        <w:tc>
          <w:tcPr>
            <w:tcW w:w="2239" w:type="dxa"/>
            <w:vMerge/>
          </w:tcPr>
          <w:p w14:paraId="65A795C5" w14:textId="77777777" w:rsidR="00C7389A" w:rsidRPr="002B3A08" w:rsidRDefault="00C7389A" w:rsidP="002B3A08">
            <w:pPr>
              <w:rPr>
                <w:rFonts w:eastAsia="Calibri" w:cstheme="minorHAnsi"/>
                <w:b/>
                <w:color w:val="000000"/>
                <w:sz w:val="18"/>
                <w:szCs w:val="18"/>
              </w:rPr>
            </w:pPr>
          </w:p>
        </w:tc>
        <w:tc>
          <w:tcPr>
            <w:tcW w:w="2694" w:type="dxa"/>
            <w:vMerge/>
          </w:tcPr>
          <w:p w14:paraId="6929813A" w14:textId="77777777" w:rsidR="00C7389A" w:rsidRPr="002B3A08" w:rsidRDefault="00C7389A" w:rsidP="002B3A08">
            <w:pPr>
              <w:rPr>
                <w:rFonts w:eastAsia="Calibri" w:cstheme="minorHAnsi"/>
                <w:sz w:val="18"/>
                <w:szCs w:val="18"/>
              </w:rPr>
            </w:pPr>
          </w:p>
        </w:tc>
      </w:tr>
      <w:tr w:rsidR="00C7389A" w:rsidRPr="002B3A08" w14:paraId="221C4AC8" w14:textId="77777777" w:rsidTr="00C7389A">
        <w:trPr>
          <w:trHeight w:val="2117"/>
        </w:trPr>
        <w:tc>
          <w:tcPr>
            <w:tcW w:w="10094" w:type="dxa"/>
            <w:gridSpan w:val="4"/>
          </w:tcPr>
          <w:p w14:paraId="1DD5B354" w14:textId="38EA2CF6" w:rsidR="00C7389A" w:rsidRDefault="00C7389A" w:rsidP="002B3A08">
            <w:pPr>
              <w:rPr>
                <w:rFonts w:eastAsia="Calibri" w:cstheme="minorHAnsi"/>
                <w:b/>
                <w:bCs/>
                <w:sz w:val="18"/>
                <w:szCs w:val="18"/>
              </w:rPr>
            </w:pPr>
            <w:r w:rsidRPr="002B3A08">
              <w:rPr>
                <w:rFonts w:eastAsia="Calibri" w:cstheme="minorHAnsi"/>
                <w:b/>
                <w:bCs/>
                <w:sz w:val="18"/>
                <w:szCs w:val="18"/>
              </w:rPr>
              <w:t>4. RJEŠAVAM ZADATKE</w:t>
            </w:r>
          </w:p>
          <w:p w14:paraId="0ACBA3ED" w14:textId="77777777" w:rsidR="00C7389A" w:rsidRPr="002B3A08" w:rsidRDefault="00C7389A" w:rsidP="002B3A08">
            <w:pPr>
              <w:rPr>
                <w:rFonts w:eastAsia="Calibri" w:cstheme="minorHAnsi"/>
                <w:b/>
                <w:bCs/>
                <w:sz w:val="18"/>
                <w:szCs w:val="18"/>
              </w:rPr>
            </w:pPr>
          </w:p>
          <w:p w14:paraId="2A4D6FDD" w14:textId="3ADC5C92" w:rsidR="00C7389A" w:rsidRPr="002B3A08" w:rsidRDefault="00C7389A" w:rsidP="002B3A08">
            <w:pPr>
              <w:rPr>
                <w:rFonts w:eastAsia="Calibri" w:cstheme="minorHAnsi"/>
                <w:sz w:val="18"/>
                <w:szCs w:val="18"/>
              </w:rPr>
            </w:pPr>
            <w:r w:rsidRPr="002B3A08">
              <w:rPr>
                <w:rFonts w:eastAsia="Calibri" w:cstheme="minorHAnsi"/>
                <w:b/>
                <w:bCs/>
                <w:sz w:val="18"/>
                <w:szCs w:val="18"/>
              </w:rPr>
              <w:t>Ishodi aktivnosti</w:t>
            </w:r>
            <w:r w:rsidRPr="002B3A08">
              <w:rPr>
                <w:rFonts w:eastAsia="Calibri" w:cstheme="minorHAnsi"/>
                <w:sz w:val="18"/>
                <w:szCs w:val="18"/>
              </w:rPr>
              <w:t>: piše tekstove poštujući strukturu: uvod, razrada i zaključak</w:t>
            </w:r>
            <w:r>
              <w:rPr>
                <w:rFonts w:eastAsia="Calibri" w:cstheme="minorHAnsi"/>
                <w:sz w:val="18"/>
                <w:szCs w:val="18"/>
              </w:rPr>
              <w:t>;</w:t>
            </w:r>
            <w:r w:rsidRPr="002B3A08">
              <w:rPr>
                <w:rFonts w:eastAsia="Calibri" w:cstheme="minorHAnsi"/>
                <w:sz w:val="18"/>
                <w:szCs w:val="18"/>
              </w:rPr>
              <w:t xml:space="preserve"> piše prema predlošcima za ovladavanje gramatičkom i stilističkom normom potrebnom za strukturiranje teksta</w:t>
            </w:r>
            <w:r>
              <w:rPr>
                <w:rFonts w:eastAsia="Calibri" w:cstheme="minorHAnsi"/>
                <w:sz w:val="18"/>
                <w:szCs w:val="18"/>
              </w:rPr>
              <w:t>;</w:t>
            </w:r>
            <w:r w:rsidRPr="002B3A08">
              <w:rPr>
                <w:rFonts w:eastAsia="Calibri" w:cstheme="minorHAnsi"/>
                <w:sz w:val="18"/>
                <w:szCs w:val="18"/>
              </w:rPr>
              <w:t xml:space="preserve"> provjerava pravopisnu točnost i </w:t>
            </w:r>
            <w:proofErr w:type="spellStart"/>
            <w:r w:rsidRPr="002B3A08">
              <w:rPr>
                <w:rFonts w:eastAsia="Calibri" w:cstheme="minorHAnsi"/>
                <w:sz w:val="18"/>
                <w:szCs w:val="18"/>
              </w:rPr>
              <w:t>slovopisnu</w:t>
            </w:r>
            <w:proofErr w:type="spellEnd"/>
            <w:r w:rsidRPr="002B3A08">
              <w:rPr>
                <w:rFonts w:eastAsia="Calibri" w:cstheme="minorHAnsi"/>
                <w:sz w:val="18"/>
                <w:szCs w:val="18"/>
              </w:rPr>
              <w:t xml:space="preserve"> čitkost</w:t>
            </w:r>
            <w:r>
              <w:rPr>
                <w:rFonts w:eastAsia="Calibri" w:cstheme="minorHAnsi"/>
                <w:sz w:val="18"/>
                <w:szCs w:val="18"/>
              </w:rPr>
              <w:t>;</w:t>
            </w:r>
            <w:r w:rsidRPr="002B3A08">
              <w:rPr>
                <w:rFonts w:eastAsia="Calibri" w:cstheme="minorHAnsi"/>
                <w:sz w:val="18"/>
                <w:szCs w:val="18"/>
              </w:rPr>
              <w:t xml:space="preserve"> objašnjava osnovna obilježja pripovijetke, pjesme, bajke, basne, zagonetke, igrokaza, biografije i dječjega romana, mudre izreke</w:t>
            </w:r>
            <w:r>
              <w:rPr>
                <w:rFonts w:eastAsia="Calibri" w:cstheme="minorHAnsi"/>
                <w:sz w:val="18"/>
                <w:szCs w:val="18"/>
              </w:rPr>
              <w:t>;</w:t>
            </w:r>
            <w:r w:rsidRPr="002B3A08">
              <w:rPr>
                <w:rFonts w:eastAsia="Calibri" w:cstheme="minorHAnsi"/>
                <w:sz w:val="18"/>
                <w:szCs w:val="18"/>
              </w:rPr>
              <w:t xml:space="preserve"> prepoznaje obilježja proznih tekstova: događaj, likovi, pripovjedne tehnike</w:t>
            </w:r>
            <w:r>
              <w:rPr>
                <w:rFonts w:eastAsia="Calibri" w:cstheme="minorHAnsi"/>
                <w:sz w:val="18"/>
                <w:szCs w:val="18"/>
              </w:rPr>
              <w:t>.</w:t>
            </w:r>
          </w:p>
          <w:p w14:paraId="0E0F2341" w14:textId="77777777" w:rsidR="00C7389A" w:rsidRPr="002B3A08" w:rsidRDefault="00C7389A" w:rsidP="002B3A08">
            <w:pPr>
              <w:rPr>
                <w:rFonts w:eastAsia="Calibri" w:cstheme="minorHAnsi"/>
                <w:sz w:val="18"/>
                <w:szCs w:val="18"/>
              </w:rPr>
            </w:pPr>
          </w:p>
          <w:p w14:paraId="77C93CA9" w14:textId="77777777" w:rsidR="00C7389A" w:rsidRPr="002B3A08" w:rsidRDefault="00C7389A" w:rsidP="002B3A08">
            <w:pPr>
              <w:rPr>
                <w:rFonts w:eastAsia="Calibri" w:cstheme="minorHAnsi"/>
                <w:b/>
                <w:bCs/>
                <w:sz w:val="18"/>
                <w:szCs w:val="18"/>
              </w:rPr>
            </w:pPr>
            <w:r w:rsidRPr="002B3A08">
              <w:rPr>
                <w:rFonts w:eastAsia="Calibri" w:cstheme="minorHAnsi"/>
                <w:b/>
                <w:bCs/>
                <w:sz w:val="18"/>
                <w:szCs w:val="18"/>
              </w:rPr>
              <w:t>Opis aktivnosti:</w:t>
            </w:r>
          </w:p>
          <w:p w14:paraId="7E291541" w14:textId="2A4F8C4A" w:rsidR="00C7389A" w:rsidRPr="002B3A08" w:rsidRDefault="00C7389A" w:rsidP="002B3A08">
            <w:pPr>
              <w:rPr>
                <w:rFonts w:eastAsia="Calibri" w:cstheme="minorHAnsi"/>
                <w:sz w:val="18"/>
                <w:szCs w:val="18"/>
              </w:rPr>
            </w:pPr>
            <w:r w:rsidRPr="002B3A08">
              <w:rPr>
                <w:rFonts w:eastAsia="Calibri" w:cstheme="minorHAnsi"/>
                <w:sz w:val="18"/>
                <w:szCs w:val="18"/>
              </w:rPr>
              <w:t>Učenici samostalno pismeno odgovaraju na pitanja na listiću koji možete izraditi (npr. određuju vrstu djela, izdvajaju temu, određuju redoslijed događaja, izdvajaju likove i njihove osobine, objašnjavaju Darkov odnos prema Leli i što mogu na temelju njegovog ponašanja zaključiti, mogu navesti dvije situacije iz romana u kojima prepoznaju majčinu nadu da će Darko postati umjetnik, a na kraju samostalno pišu koji ih je događaj iz romana najviše nasmijao), zamišljaju i oslikavaju svoju naslovnicu.</w:t>
            </w:r>
          </w:p>
          <w:p w14:paraId="0921542E" w14:textId="77777777" w:rsidR="00C7389A" w:rsidRPr="002B3A08" w:rsidRDefault="00C7389A" w:rsidP="002B3A08">
            <w:pPr>
              <w:rPr>
                <w:rFonts w:eastAsia="Calibri" w:cstheme="minorHAnsi"/>
                <w:b/>
                <w:bCs/>
                <w:sz w:val="18"/>
                <w:szCs w:val="18"/>
              </w:rPr>
            </w:pPr>
          </w:p>
        </w:tc>
        <w:tc>
          <w:tcPr>
            <w:tcW w:w="2239" w:type="dxa"/>
            <w:vMerge/>
          </w:tcPr>
          <w:p w14:paraId="5EA71C09" w14:textId="77777777" w:rsidR="00C7389A" w:rsidRPr="002B3A08" w:rsidRDefault="00C7389A" w:rsidP="002B3A08">
            <w:pPr>
              <w:rPr>
                <w:rFonts w:eastAsia="Calibri" w:cstheme="minorHAnsi"/>
                <w:b/>
                <w:color w:val="000000"/>
                <w:sz w:val="18"/>
                <w:szCs w:val="18"/>
              </w:rPr>
            </w:pPr>
          </w:p>
        </w:tc>
        <w:tc>
          <w:tcPr>
            <w:tcW w:w="2694" w:type="dxa"/>
            <w:vMerge/>
          </w:tcPr>
          <w:p w14:paraId="4BEB6F5E" w14:textId="77777777" w:rsidR="00C7389A" w:rsidRPr="002B3A08" w:rsidRDefault="00C7389A" w:rsidP="002B3A08">
            <w:pPr>
              <w:rPr>
                <w:rFonts w:eastAsia="Calibri" w:cstheme="minorHAnsi"/>
                <w:sz w:val="18"/>
                <w:szCs w:val="18"/>
              </w:rPr>
            </w:pPr>
          </w:p>
        </w:tc>
      </w:tr>
      <w:tr w:rsidR="00C7389A" w:rsidRPr="002B3A08" w14:paraId="105508B8" w14:textId="77777777" w:rsidTr="00C7389A">
        <w:trPr>
          <w:trHeight w:val="1601"/>
        </w:trPr>
        <w:tc>
          <w:tcPr>
            <w:tcW w:w="10094" w:type="dxa"/>
            <w:gridSpan w:val="4"/>
          </w:tcPr>
          <w:p w14:paraId="326DA822" w14:textId="48C5C321" w:rsidR="00C7389A" w:rsidRDefault="00C7389A" w:rsidP="002B3A08">
            <w:pPr>
              <w:rPr>
                <w:rFonts w:eastAsia="Calibri" w:cstheme="minorHAnsi"/>
                <w:b/>
                <w:bCs/>
                <w:sz w:val="18"/>
                <w:szCs w:val="18"/>
              </w:rPr>
            </w:pPr>
            <w:r w:rsidRPr="002B3A08">
              <w:rPr>
                <w:rFonts w:eastAsia="Calibri" w:cstheme="minorHAnsi"/>
                <w:b/>
                <w:bCs/>
                <w:sz w:val="18"/>
                <w:szCs w:val="18"/>
              </w:rPr>
              <w:t>5. DRAMATIZACIJA</w:t>
            </w:r>
          </w:p>
          <w:p w14:paraId="65DBB76E" w14:textId="77777777" w:rsidR="00C7389A" w:rsidRPr="002B3A08" w:rsidRDefault="00C7389A" w:rsidP="002B3A08">
            <w:pPr>
              <w:rPr>
                <w:rFonts w:eastAsia="Calibri" w:cstheme="minorHAnsi"/>
                <w:b/>
                <w:bCs/>
                <w:sz w:val="18"/>
                <w:szCs w:val="18"/>
              </w:rPr>
            </w:pPr>
          </w:p>
          <w:p w14:paraId="33D7F326" w14:textId="3918ED20" w:rsidR="00C7389A" w:rsidRPr="002B3A08" w:rsidRDefault="00C7389A" w:rsidP="002B3A08">
            <w:pPr>
              <w:rPr>
                <w:rFonts w:cstheme="minorHAnsi"/>
                <w:sz w:val="18"/>
                <w:szCs w:val="18"/>
              </w:rPr>
            </w:pPr>
            <w:r w:rsidRPr="002B3A08">
              <w:rPr>
                <w:rFonts w:eastAsia="Calibri" w:cstheme="minorHAnsi"/>
                <w:b/>
                <w:bCs/>
                <w:sz w:val="18"/>
                <w:szCs w:val="18"/>
              </w:rPr>
              <w:t>Ishodi aktivnosti:</w:t>
            </w:r>
            <w:r w:rsidRPr="002B3A08">
              <w:rPr>
                <w:rFonts w:cstheme="minorHAnsi"/>
                <w:sz w:val="18"/>
                <w:szCs w:val="18"/>
              </w:rPr>
              <w:t xml:space="preserve"> koristi se jezičnim vještinama, aktivnim rječnikom i temeljnim znanjima radi oblikovanja uradaka u kojima dolazi do izražaja kreativnost, originalnost i stvaralačko mišljenje</w:t>
            </w:r>
            <w:r>
              <w:rPr>
                <w:rFonts w:cstheme="minorHAnsi"/>
                <w:sz w:val="18"/>
                <w:szCs w:val="18"/>
              </w:rPr>
              <w:t>.</w:t>
            </w:r>
          </w:p>
          <w:p w14:paraId="7205E0EF" w14:textId="77777777" w:rsidR="00C7389A" w:rsidRPr="002B3A08" w:rsidRDefault="00C7389A" w:rsidP="002B3A08">
            <w:pPr>
              <w:rPr>
                <w:rFonts w:cstheme="minorHAnsi"/>
                <w:sz w:val="18"/>
                <w:szCs w:val="18"/>
              </w:rPr>
            </w:pPr>
          </w:p>
          <w:p w14:paraId="7E97C7A0" w14:textId="77777777" w:rsidR="00C7389A" w:rsidRPr="002B3A08" w:rsidRDefault="00C7389A" w:rsidP="002B3A08">
            <w:pPr>
              <w:rPr>
                <w:rFonts w:eastAsia="Calibri" w:cstheme="minorHAnsi"/>
                <w:b/>
                <w:bCs/>
                <w:sz w:val="18"/>
                <w:szCs w:val="18"/>
              </w:rPr>
            </w:pPr>
            <w:r w:rsidRPr="002B3A08">
              <w:rPr>
                <w:rFonts w:eastAsia="Calibri" w:cstheme="minorHAnsi"/>
                <w:b/>
                <w:bCs/>
                <w:sz w:val="18"/>
                <w:szCs w:val="18"/>
              </w:rPr>
              <w:t xml:space="preserve">Opis aktivnosti: </w:t>
            </w:r>
          </w:p>
          <w:p w14:paraId="161B3D87" w14:textId="77777777" w:rsidR="00C7389A" w:rsidRPr="002B3A08" w:rsidRDefault="00C7389A" w:rsidP="002B3A08">
            <w:pPr>
              <w:rPr>
                <w:rFonts w:eastAsia="Calibri" w:cstheme="minorHAnsi"/>
                <w:sz w:val="18"/>
                <w:szCs w:val="18"/>
              </w:rPr>
            </w:pPr>
            <w:r w:rsidRPr="002B3A08">
              <w:rPr>
                <w:rFonts w:eastAsia="Calibri" w:cstheme="minorHAnsi"/>
                <w:sz w:val="18"/>
                <w:szCs w:val="18"/>
              </w:rPr>
              <w:t>Učenici su podijeljeni u skupine. Dijele međusobno uloge i osmišljavaju dio koji žele glumiti. Učenici trebaju osmisliti scenu i kostime. Ostali učenici pažljivo slušaju i gledaju kao da su u kazalištu, a glumce nagrađuju pljeskom.</w:t>
            </w:r>
          </w:p>
          <w:p w14:paraId="6138F392" w14:textId="4876F17E" w:rsidR="00C7389A" w:rsidRPr="002B3A08" w:rsidRDefault="00C7389A" w:rsidP="002B3A08">
            <w:pPr>
              <w:rPr>
                <w:rFonts w:eastAsia="Calibri" w:cstheme="minorHAnsi"/>
                <w:sz w:val="18"/>
                <w:szCs w:val="18"/>
              </w:rPr>
            </w:pPr>
          </w:p>
        </w:tc>
        <w:tc>
          <w:tcPr>
            <w:tcW w:w="2239" w:type="dxa"/>
            <w:vMerge/>
          </w:tcPr>
          <w:p w14:paraId="60E512E3" w14:textId="77777777" w:rsidR="00C7389A" w:rsidRPr="002B3A08" w:rsidRDefault="00C7389A" w:rsidP="002B3A08">
            <w:pPr>
              <w:rPr>
                <w:rFonts w:eastAsia="Calibri" w:cstheme="minorHAnsi"/>
                <w:b/>
                <w:color w:val="000000"/>
                <w:sz w:val="18"/>
                <w:szCs w:val="18"/>
              </w:rPr>
            </w:pPr>
          </w:p>
        </w:tc>
        <w:tc>
          <w:tcPr>
            <w:tcW w:w="2694" w:type="dxa"/>
            <w:vMerge/>
          </w:tcPr>
          <w:p w14:paraId="4F12690D" w14:textId="77777777" w:rsidR="00C7389A" w:rsidRPr="002B3A08" w:rsidRDefault="00C7389A" w:rsidP="002B3A08">
            <w:pPr>
              <w:rPr>
                <w:rFonts w:eastAsia="Calibri" w:cstheme="minorHAnsi"/>
                <w:sz w:val="18"/>
                <w:szCs w:val="18"/>
              </w:rPr>
            </w:pPr>
          </w:p>
        </w:tc>
      </w:tr>
      <w:tr w:rsidR="00C7389A" w:rsidRPr="002B3A08" w14:paraId="1B47FDE1" w14:textId="77777777" w:rsidTr="00C7389A">
        <w:trPr>
          <w:trHeight w:val="699"/>
        </w:trPr>
        <w:tc>
          <w:tcPr>
            <w:tcW w:w="10094" w:type="dxa"/>
            <w:gridSpan w:val="4"/>
          </w:tcPr>
          <w:p w14:paraId="022CE0B8" w14:textId="77610B81" w:rsidR="00C7389A" w:rsidRDefault="00C7389A" w:rsidP="002B3A08">
            <w:pPr>
              <w:rPr>
                <w:rFonts w:eastAsia="Calibri" w:cstheme="minorHAnsi"/>
                <w:b/>
                <w:bCs/>
                <w:sz w:val="18"/>
                <w:szCs w:val="18"/>
              </w:rPr>
            </w:pPr>
            <w:r w:rsidRPr="002B3A08">
              <w:rPr>
                <w:rFonts w:eastAsia="Calibri" w:cstheme="minorHAnsi"/>
                <w:b/>
                <w:bCs/>
                <w:sz w:val="18"/>
                <w:szCs w:val="18"/>
              </w:rPr>
              <w:t>6. MOGU I DRU</w:t>
            </w:r>
            <w:r>
              <w:rPr>
                <w:rFonts w:eastAsia="Calibri" w:cstheme="minorHAnsi"/>
                <w:b/>
                <w:bCs/>
                <w:sz w:val="18"/>
                <w:szCs w:val="18"/>
              </w:rPr>
              <w:t>K</w:t>
            </w:r>
            <w:r w:rsidRPr="002B3A08">
              <w:rPr>
                <w:rFonts w:eastAsia="Calibri" w:cstheme="minorHAnsi"/>
                <w:b/>
                <w:bCs/>
                <w:sz w:val="18"/>
                <w:szCs w:val="18"/>
              </w:rPr>
              <w:t>ČIJE</w:t>
            </w:r>
          </w:p>
          <w:p w14:paraId="1A633181" w14:textId="77777777" w:rsidR="00C7389A" w:rsidRPr="002B3A08" w:rsidRDefault="00C7389A" w:rsidP="002B3A08">
            <w:pPr>
              <w:rPr>
                <w:rFonts w:eastAsia="Calibri" w:cstheme="minorHAnsi"/>
                <w:b/>
                <w:bCs/>
                <w:sz w:val="18"/>
                <w:szCs w:val="18"/>
              </w:rPr>
            </w:pPr>
          </w:p>
          <w:p w14:paraId="14DF16C8" w14:textId="5200996C" w:rsidR="00C7389A" w:rsidRPr="002B3A08" w:rsidRDefault="00C7389A" w:rsidP="002B3A08">
            <w:pPr>
              <w:rPr>
                <w:rFonts w:eastAsia="Calibri" w:cstheme="minorHAnsi"/>
                <w:sz w:val="18"/>
                <w:szCs w:val="18"/>
              </w:rPr>
            </w:pPr>
            <w:r w:rsidRPr="002B3A08">
              <w:rPr>
                <w:rFonts w:eastAsia="Calibri" w:cstheme="minorHAnsi"/>
                <w:b/>
                <w:bCs/>
                <w:sz w:val="18"/>
                <w:szCs w:val="18"/>
              </w:rPr>
              <w:t xml:space="preserve">Ishodi aktivnosti: </w:t>
            </w:r>
            <w:r w:rsidRPr="002B3A08">
              <w:rPr>
                <w:rFonts w:eastAsia="Calibri" w:cstheme="minorHAnsi"/>
                <w:sz w:val="18"/>
                <w:szCs w:val="18"/>
              </w:rPr>
              <w:t>stvara različite individualne uratke: pripovijeda sadržaj književnoga teksta iz perspektive drugoga lika, vremena ili mjesta</w:t>
            </w:r>
            <w:r>
              <w:rPr>
                <w:rFonts w:eastAsia="Calibri" w:cstheme="minorHAnsi"/>
                <w:sz w:val="18"/>
                <w:szCs w:val="18"/>
              </w:rPr>
              <w:t>;</w:t>
            </w:r>
            <w:r w:rsidRPr="002B3A08">
              <w:rPr>
                <w:rFonts w:eastAsia="Calibri" w:cstheme="minorHAnsi"/>
                <w:sz w:val="18"/>
                <w:szCs w:val="18"/>
              </w:rPr>
              <w:t xml:space="preserve"> izražajno čita književne tekstove, recitira/</w:t>
            </w:r>
            <w:proofErr w:type="spellStart"/>
            <w:r w:rsidRPr="002B3A08">
              <w:rPr>
                <w:rFonts w:eastAsia="Calibri" w:cstheme="minorHAnsi"/>
                <w:sz w:val="18"/>
                <w:szCs w:val="18"/>
              </w:rPr>
              <w:t>krasnoslovi</w:t>
            </w:r>
            <w:proofErr w:type="spellEnd"/>
            <w:r w:rsidRPr="002B3A08">
              <w:rPr>
                <w:rFonts w:eastAsia="Calibri" w:cstheme="minorHAnsi"/>
                <w:sz w:val="18"/>
                <w:szCs w:val="18"/>
              </w:rPr>
              <w:t xml:space="preserve">, piše dnevnik, snima </w:t>
            </w:r>
            <w:proofErr w:type="spellStart"/>
            <w:r w:rsidRPr="002B3A08">
              <w:rPr>
                <w:rFonts w:eastAsia="Calibri" w:cstheme="minorHAnsi"/>
                <w:sz w:val="18"/>
                <w:szCs w:val="18"/>
              </w:rPr>
              <w:t>audioprilog</w:t>
            </w:r>
            <w:proofErr w:type="spellEnd"/>
            <w:r w:rsidRPr="002B3A08">
              <w:rPr>
                <w:rFonts w:eastAsia="Calibri" w:cstheme="minorHAnsi"/>
                <w:sz w:val="18"/>
                <w:szCs w:val="18"/>
              </w:rPr>
              <w:t xml:space="preserve">, stvara </w:t>
            </w:r>
            <w:proofErr w:type="spellStart"/>
            <w:r w:rsidRPr="002B3A08">
              <w:rPr>
                <w:rFonts w:eastAsia="Calibri" w:cstheme="minorHAnsi"/>
                <w:sz w:val="18"/>
                <w:szCs w:val="18"/>
              </w:rPr>
              <w:t>fotopriču</w:t>
            </w:r>
            <w:proofErr w:type="spellEnd"/>
            <w:r w:rsidRPr="002B3A08">
              <w:rPr>
                <w:rFonts w:eastAsia="Calibri" w:cstheme="minorHAnsi"/>
                <w:sz w:val="18"/>
                <w:szCs w:val="18"/>
              </w:rPr>
              <w:t xml:space="preserve"> ili </w:t>
            </w:r>
            <w:proofErr w:type="spellStart"/>
            <w:r w:rsidRPr="002B3A08">
              <w:rPr>
                <w:rFonts w:eastAsia="Calibri" w:cstheme="minorHAnsi"/>
                <w:sz w:val="18"/>
                <w:szCs w:val="18"/>
              </w:rPr>
              <w:t>fotostrip</w:t>
            </w:r>
            <w:proofErr w:type="spellEnd"/>
            <w:r>
              <w:rPr>
                <w:rFonts w:eastAsia="Calibri" w:cstheme="minorHAnsi"/>
                <w:sz w:val="18"/>
                <w:szCs w:val="18"/>
              </w:rPr>
              <w:t>.</w:t>
            </w:r>
          </w:p>
          <w:p w14:paraId="53A27C6E" w14:textId="77777777" w:rsidR="00C7389A" w:rsidRPr="002B3A08" w:rsidRDefault="00C7389A" w:rsidP="002B3A08">
            <w:pPr>
              <w:rPr>
                <w:rFonts w:eastAsia="Calibri" w:cstheme="minorHAnsi"/>
                <w:sz w:val="18"/>
                <w:szCs w:val="18"/>
              </w:rPr>
            </w:pPr>
          </w:p>
          <w:p w14:paraId="420DE628" w14:textId="77777777" w:rsidR="00C7389A" w:rsidRDefault="00C7389A" w:rsidP="002B3A08">
            <w:pPr>
              <w:rPr>
                <w:rFonts w:eastAsia="Calibri" w:cstheme="minorHAnsi"/>
                <w:b/>
                <w:bCs/>
                <w:sz w:val="18"/>
                <w:szCs w:val="18"/>
              </w:rPr>
            </w:pPr>
            <w:r w:rsidRPr="002B3A08">
              <w:rPr>
                <w:rFonts w:eastAsia="Calibri" w:cstheme="minorHAnsi"/>
                <w:b/>
                <w:bCs/>
                <w:sz w:val="18"/>
                <w:szCs w:val="18"/>
              </w:rPr>
              <w:t xml:space="preserve">Opis aktivnosti: </w:t>
            </w:r>
          </w:p>
          <w:p w14:paraId="62A312F2" w14:textId="7AB186C5" w:rsidR="00C7389A" w:rsidRPr="002B3A08" w:rsidRDefault="00C7389A" w:rsidP="002B3A08">
            <w:pPr>
              <w:rPr>
                <w:rFonts w:eastAsia="Calibri" w:cstheme="minorHAnsi"/>
                <w:sz w:val="18"/>
                <w:szCs w:val="18"/>
              </w:rPr>
            </w:pPr>
            <w:r w:rsidRPr="002B3A08">
              <w:rPr>
                <w:rFonts w:eastAsia="Calibri" w:cstheme="minorHAnsi"/>
                <w:sz w:val="18"/>
                <w:szCs w:val="18"/>
              </w:rPr>
              <w:t>Učiteljica/učitelj priprema didaktičku kocku.</w:t>
            </w:r>
            <w:r w:rsidRPr="002B3A08">
              <w:rPr>
                <w:rFonts w:eastAsia="Calibri" w:cstheme="minorHAnsi"/>
                <w:b/>
                <w:bCs/>
                <w:sz w:val="18"/>
                <w:szCs w:val="18"/>
              </w:rPr>
              <w:t xml:space="preserve"> </w:t>
            </w:r>
            <w:r w:rsidRPr="002B3A08">
              <w:rPr>
                <w:rFonts w:eastAsia="Calibri" w:cstheme="minorHAnsi"/>
                <w:sz w:val="18"/>
                <w:szCs w:val="18"/>
              </w:rPr>
              <w:t>Na svaku stranu kocke stavlja jednu sliku/natuknicu koja predstavlja neki događaj iz romana. Učenici, po jedan, dolaze, bacaju kocku te prepričavaju taj događaj, birajući žele li ga prepričati kao da se njima dogodio, mogu uvesti neki novi lik u događaj ili ga dru</w:t>
            </w:r>
            <w:r>
              <w:rPr>
                <w:rFonts w:eastAsia="Calibri" w:cstheme="minorHAnsi"/>
                <w:sz w:val="18"/>
                <w:szCs w:val="18"/>
              </w:rPr>
              <w:t>k</w:t>
            </w:r>
            <w:r w:rsidRPr="002B3A08">
              <w:rPr>
                <w:rFonts w:eastAsia="Calibri" w:cstheme="minorHAnsi"/>
                <w:sz w:val="18"/>
                <w:szCs w:val="18"/>
              </w:rPr>
              <w:t xml:space="preserve">čije završiti. </w:t>
            </w:r>
          </w:p>
          <w:p w14:paraId="4E108477" w14:textId="011C0A88" w:rsidR="00C7389A" w:rsidRDefault="00C7389A" w:rsidP="002B3A08">
            <w:pPr>
              <w:rPr>
                <w:rFonts w:eastAsia="Calibri" w:cstheme="minorHAnsi"/>
                <w:sz w:val="18"/>
                <w:szCs w:val="18"/>
              </w:rPr>
            </w:pPr>
            <w:r w:rsidRPr="002B3A08">
              <w:rPr>
                <w:rFonts w:eastAsia="Calibri" w:cstheme="minorHAnsi"/>
                <w:sz w:val="18"/>
                <w:szCs w:val="18"/>
              </w:rPr>
              <w:lastRenderedPageBreak/>
              <w:t xml:space="preserve">Učenici </w:t>
            </w:r>
            <w:r>
              <w:rPr>
                <w:rFonts w:eastAsia="Calibri" w:cstheme="minorHAnsi"/>
                <w:sz w:val="18"/>
                <w:szCs w:val="18"/>
              </w:rPr>
              <w:t>zatim</w:t>
            </w:r>
            <w:r w:rsidRPr="002B3A08">
              <w:rPr>
                <w:rFonts w:eastAsia="Calibri" w:cstheme="minorHAnsi"/>
                <w:sz w:val="18"/>
                <w:szCs w:val="18"/>
              </w:rPr>
              <w:t xml:space="preserve"> na jedan papir pišu priču, prema uzoru na roman </w:t>
            </w:r>
            <w:r w:rsidRPr="002B3A08">
              <w:rPr>
                <w:rFonts w:eastAsia="Calibri" w:cstheme="minorHAnsi"/>
                <w:i/>
                <w:iCs/>
                <w:sz w:val="18"/>
                <w:szCs w:val="18"/>
              </w:rPr>
              <w:t>Čokoladne godine</w:t>
            </w:r>
            <w:r w:rsidRPr="002B3A08">
              <w:rPr>
                <w:rFonts w:eastAsia="Calibri" w:cstheme="minorHAnsi"/>
                <w:sz w:val="18"/>
                <w:szCs w:val="18"/>
              </w:rPr>
              <w:t>, u kojoj opisuju jednu godinu svo</w:t>
            </w:r>
            <w:r>
              <w:rPr>
                <w:rFonts w:eastAsia="Calibri" w:cstheme="minorHAnsi"/>
                <w:sz w:val="18"/>
                <w:szCs w:val="18"/>
              </w:rPr>
              <w:t>je</w:t>
            </w:r>
            <w:r w:rsidRPr="002B3A08">
              <w:rPr>
                <w:rFonts w:eastAsia="Calibri" w:cstheme="minorHAnsi"/>
                <w:sz w:val="18"/>
                <w:szCs w:val="18"/>
              </w:rPr>
              <w:t xml:space="preserve">ga života koja im se čini najzanimljivija, na šaljiv, originalan način. Događaj mogu i ilustrirati. Nekoliko učenika može pročitati svoj uradak, a sve priče se uvezuju u razrednu slikovnicu </w:t>
            </w:r>
            <w:r w:rsidRPr="002B3A08">
              <w:rPr>
                <w:rFonts w:eastAsia="Calibri" w:cstheme="minorHAnsi"/>
                <w:i/>
                <w:iCs/>
                <w:sz w:val="18"/>
                <w:szCs w:val="18"/>
              </w:rPr>
              <w:t>Naše čokoladne godine</w:t>
            </w:r>
            <w:r w:rsidRPr="002B3A08">
              <w:rPr>
                <w:rFonts w:eastAsia="Calibri" w:cstheme="minorHAnsi"/>
                <w:sz w:val="18"/>
                <w:szCs w:val="18"/>
              </w:rPr>
              <w:t xml:space="preserve">. </w:t>
            </w:r>
          </w:p>
          <w:p w14:paraId="5B2203AE" w14:textId="1DA495B8" w:rsidR="00C7389A" w:rsidRPr="002B3A08" w:rsidRDefault="00C7389A" w:rsidP="002B3A08">
            <w:pPr>
              <w:rPr>
                <w:rFonts w:eastAsia="Calibri" w:cstheme="minorHAnsi"/>
                <w:sz w:val="18"/>
                <w:szCs w:val="18"/>
              </w:rPr>
            </w:pPr>
          </w:p>
        </w:tc>
        <w:tc>
          <w:tcPr>
            <w:tcW w:w="2239" w:type="dxa"/>
            <w:vMerge/>
          </w:tcPr>
          <w:p w14:paraId="42F420F9" w14:textId="77777777" w:rsidR="00C7389A" w:rsidRPr="002B3A08" w:rsidRDefault="00C7389A" w:rsidP="002B3A08">
            <w:pPr>
              <w:rPr>
                <w:rFonts w:eastAsia="Calibri" w:cstheme="minorHAnsi"/>
                <w:b/>
                <w:color w:val="000000"/>
                <w:sz w:val="18"/>
                <w:szCs w:val="18"/>
              </w:rPr>
            </w:pPr>
          </w:p>
        </w:tc>
        <w:tc>
          <w:tcPr>
            <w:tcW w:w="2694" w:type="dxa"/>
            <w:vMerge/>
          </w:tcPr>
          <w:p w14:paraId="2AA1C67A" w14:textId="77777777" w:rsidR="00C7389A" w:rsidRPr="002B3A08" w:rsidRDefault="00C7389A" w:rsidP="002B3A08">
            <w:pPr>
              <w:rPr>
                <w:rFonts w:eastAsia="Calibri" w:cstheme="minorHAnsi"/>
                <w:sz w:val="18"/>
                <w:szCs w:val="18"/>
              </w:rPr>
            </w:pPr>
          </w:p>
        </w:tc>
      </w:tr>
      <w:tr w:rsidR="00C7389A" w:rsidRPr="002B3A08" w14:paraId="76EBEAAA" w14:textId="77777777" w:rsidTr="00C7389A">
        <w:trPr>
          <w:trHeight w:val="2117"/>
        </w:trPr>
        <w:tc>
          <w:tcPr>
            <w:tcW w:w="10094" w:type="dxa"/>
            <w:gridSpan w:val="4"/>
          </w:tcPr>
          <w:p w14:paraId="293C2B06" w14:textId="77777777" w:rsidR="00C7389A" w:rsidRPr="002B3A08" w:rsidRDefault="00C7389A" w:rsidP="002B3A08">
            <w:pPr>
              <w:rPr>
                <w:rFonts w:eastAsia="Calibri" w:cstheme="minorHAnsi"/>
                <w:b/>
                <w:bCs/>
                <w:sz w:val="18"/>
                <w:szCs w:val="18"/>
              </w:rPr>
            </w:pPr>
            <w:r w:rsidRPr="002B3A08">
              <w:rPr>
                <w:rFonts w:eastAsia="Calibri" w:cstheme="minorHAnsi"/>
                <w:b/>
                <w:bCs/>
                <w:sz w:val="18"/>
                <w:szCs w:val="18"/>
              </w:rPr>
              <w:t>NA PLOČI JE:</w:t>
            </w:r>
          </w:p>
          <w:p w14:paraId="044B5728" w14:textId="77777777" w:rsidR="00C7389A" w:rsidRPr="002B3A08" w:rsidRDefault="00C7389A" w:rsidP="002B3A08">
            <w:pPr>
              <w:rPr>
                <w:rFonts w:eastAsia="Calibri" w:cstheme="minorHAnsi"/>
                <w:b/>
                <w:bCs/>
                <w:sz w:val="18"/>
                <w:szCs w:val="18"/>
              </w:rPr>
            </w:pPr>
          </w:p>
          <w:p w14:paraId="595B4211" w14:textId="77777777" w:rsidR="00C7389A" w:rsidRPr="002B3A08" w:rsidRDefault="00C7389A" w:rsidP="002B3A08">
            <w:pPr>
              <w:rPr>
                <w:rFonts w:eastAsia="Calibri" w:cstheme="minorHAnsi"/>
                <w:sz w:val="18"/>
                <w:szCs w:val="18"/>
              </w:rPr>
            </w:pPr>
            <w:r w:rsidRPr="002B3A08">
              <w:rPr>
                <w:rFonts w:eastAsia="Calibri" w:cstheme="minorHAnsi"/>
                <w:sz w:val="18"/>
                <w:szCs w:val="18"/>
              </w:rPr>
              <w:t xml:space="preserve">NASLOV DJELA: </w:t>
            </w:r>
          </w:p>
          <w:p w14:paraId="1D026A48" w14:textId="77777777" w:rsidR="00C7389A" w:rsidRPr="002B3A08" w:rsidRDefault="00C7389A" w:rsidP="002B3A08">
            <w:pPr>
              <w:rPr>
                <w:rFonts w:eastAsia="Calibri" w:cstheme="minorHAnsi"/>
                <w:sz w:val="18"/>
                <w:szCs w:val="18"/>
              </w:rPr>
            </w:pPr>
            <w:r w:rsidRPr="002B3A08">
              <w:rPr>
                <w:rFonts w:eastAsia="Calibri" w:cstheme="minorHAnsi"/>
                <w:sz w:val="18"/>
                <w:szCs w:val="18"/>
              </w:rPr>
              <w:t xml:space="preserve">IME PISCA: </w:t>
            </w:r>
          </w:p>
          <w:p w14:paraId="00B41969" w14:textId="77777777" w:rsidR="00C7389A" w:rsidRPr="002B3A08" w:rsidRDefault="00C7389A" w:rsidP="002B3A08">
            <w:pPr>
              <w:rPr>
                <w:rFonts w:eastAsia="Calibri" w:cstheme="minorHAnsi"/>
                <w:sz w:val="18"/>
                <w:szCs w:val="18"/>
              </w:rPr>
            </w:pPr>
            <w:r w:rsidRPr="002B3A08">
              <w:rPr>
                <w:rFonts w:eastAsia="Calibri" w:cstheme="minorHAnsi"/>
                <w:sz w:val="18"/>
                <w:szCs w:val="18"/>
              </w:rPr>
              <w:t>GLAVNI LIK:</w:t>
            </w:r>
          </w:p>
          <w:p w14:paraId="183F8F0A" w14:textId="77777777" w:rsidR="00C7389A" w:rsidRPr="002B3A08" w:rsidRDefault="00C7389A" w:rsidP="002B3A08">
            <w:pPr>
              <w:rPr>
                <w:rFonts w:eastAsia="Calibri" w:cstheme="minorHAnsi"/>
                <w:sz w:val="18"/>
                <w:szCs w:val="18"/>
              </w:rPr>
            </w:pPr>
            <w:r w:rsidRPr="002B3A08">
              <w:rPr>
                <w:rFonts w:eastAsia="Calibri" w:cstheme="minorHAnsi"/>
                <w:sz w:val="18"/>
                <w:szCs w:val="18"/>
              </w:rPr>
              <w:t xml:space="preserve">SPOREDNI LIKOVI: </w:t>
            </w:r>
          </w:p>
          <w:p w14:paraId="595F2775" w14:textId="77777777" w:rsidR="00C7389A" w:rsidRPr="002B3A08" w:rsidRDefault="00C7389A" w:rsidP="002B3A08">
            <w:pPr>
              <w:rPr>
                <w:rFonts w:eastAsia="Calibri" w:cstheme="minorHAnsi"/>
                <w:sz w:val="18"/>
                <w:szCs w:val="18"/>
              </w:rPr>
            </w:pPr>
            <w:r w:rsidRPr="002B3A08">
              <w:rPr>
                <w:rFonts w:eastAsia="Calibri" w:cstheme="minorHAnsi"/>
                <w:sz w:val="18"/>
                <w:szCs w:val="18"/>
              </w:rPr>
              <w:t xml:space="preserve">VRIJEME RADNJE: </w:t>
            </w:r>
          </w:p>
          <w:p w14:paraId="32799B05" w14:textId="77777777" w:rsidR="00C7389A" w:rsidRPr="002B3A08" w:rsidRDefault="00C7389A" w:rsidP="002B3A08">
            <w:pPr>
              <w:rPr>
                <w:rFonts w:eastAsia="Calibri" w:cstheme="minorHAnsi"/>
                <w:sz w:val="18"/>
                <w:szCs w:val="18"/>
              </w:rPr>
            </w:pPr>
            <w:r w:rsidRPr="002B3A08">
              <w:rPr>
                <w:rFonts w:eastAsia="Calibri" w:cstheme="minorHAnsi"/>
                <w:sz w:val="18"/>
                <w:szCs w:val="18"/>
              </w:rPr>
              <w:t>MJESTO RADNJE:</w:t>
            </w:r>
          </w:p>
          <w:p w14:paraId="7E3CD2FF" w14:textId="77777777" w:rsidR="00C7389A" w:rsidRPr="002B3A08" w:rsidRDefault="00C7389A" w:rsidP="002B3A08">
            <w:pPr>
              <w:rPr>
                <w:rFonts w:eastAsia="Calibri" w:cstheme="minorHAnsi"/>
                <w:sz w:val="18"/>
                <w:szCs w:val="18"/>
              </w:rPr>
            </w:pPr>
          </w:p>
          <w:p w14:paraId="7E778C13" w14:textId="580B9982" w:rsidR="00C7389A" w:rsidRPr="002B3A08" w:rsidRDefault="00C7389A" w:rsidP="002B3A08">
            <w:pPr>
              <w:rPr>
                <w:rFonts w:eastAsia="Calibri" w:cstheme="minorHAnsi"/>
                <w:sz w:val="18"/>
                <w:szCs w:val="18"/>
              </w:rPr>
            </w:pPr>
            <w:r w:rsidRPr="002B3A08">
              <w:rPr>
                <w:rFonts w:eastAsia="Calibri" w:cstheme="minorHAnsi"/>
                <w:sz w:val="18"/>
                <w:szCs w:val="18"/>
              </w:rPr>
              <w:t>OVU ĆU KNJIGU PAMTITI…</w:t>
            </w:r>
          </w:p>
          <w:p w14:paraId="4B45B674" w14:textId="77777777" w:rsidR="00C7389A" w:rsidRPr="002B3A08" w:rsidRDefault="00C7389A" w:rsidP="002B3A08">
            <w:pPr>
              <w:rPr>
                <w:rFonts w:eastAsia="Calibri" w:cstheme="minorHAnsi"/>
                <w:sz w:val="18"/>
                <w:szCs w:val="18"/>
              </w:rPr>
            </w:pPr>
          </w:p>
        </w:tc>
        <w:tc>
          <w:tcPr>
            <w:tcW w:w="2239" w:type="dxa"/>
            <w:vMerge/>
          </w:tcPr>
          <w:p w14:paraId="4C755C3A" w14:textId="77777777" w:rsidR="00C7389A" w:rsidRPr="002B3A08" w:rsidRDefault="00C7389A" w:rsidP="002B3A08">
            <w:pPr>
              <w:rPr>
                <w:rFonts w:eastAsia="Calibri" w:cstheme="minorHAnsi"/>
                <w:b/>
                <w:color w:val="000000"/>
                <w:sz w:val="18"/>
                <w:szCs w:val="18"/>
              </w:rPr>
            </w:pPr>
          </w:p>
        </w:tc>
        <w:tc>
          <w:tcPr>
            <w:tcW w:w="2694" w:type="dxa"/>
            <w:vMerge/>
          </w:tcPr>
          <w:p w14:paraId="4D5FFFFA" w14:textId="77777777" w:rsidR="00C7389A" w:rsidRPr="002B3A08" w:rsidRDefault="00C7389A" w:rsidP="002B3A08">
            <w:pPr>
              <w:rPr>
                <w:rFonts w:eastAsia="Calibri" w:cstheme="minorHAnsi"/>
                <w:sz w:val="18"/>
                <w:szCs w:val="18"/>
              </w:rPr>
            </w:pPr>
          </w:p>
        </w:tc>
      </w:tr>
    </w:tbl>
    <w:p w14:paraId="53967B96" w14:textId="77777777" w:rsidR="002B5B4B" w:rsidRPr="002B3A08" w:rsidRDefault="002B5B4B" w:rsidP="002B3A08">
      <w:pPr>
        <w:spacing w:after="0" w:line="240" w:lineRule="auto"/>
        <w:rPr>
          <w:rFonts w:cstheme="minorHAnsi"/>
          <w:sz w:val="18"/>
          <w:szCs w:val="18"/>
        </w:rPr>
      </w:pPr>
    </w:p>
    <w:p w14:paraId="4F0FFED6" w14:textId="77777777" w:rsidR="00C35534" w:rsidRPr="002B3A08" w:rsidRDefault="00D74C27" w:rsidP="002B3A08">
      <w:pPr>
        <w:spacing w:after="0" w:line="240" w:lineRule="auto"/>
        <w:rPr>
          <w:rFonts w:cstheme="minorHAnsi"/>
          <w:sz w:val="18"/>
          <w:szCs w:val="18"/>
        </w:rPr>
      </w:pPr>
    </w:p>
    <w:sectPr w:rsidR="00C35534" w:rsidRPr="002B3A08" w:rsidSect="00602312">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06ACF"/>
    <w:rsid w:val="00066301"/>
    <w:rsid w:val="00071A30"/>
    <w:rsid w:val="00126D79"/>
    <w:rsid w:val="00147515"/>
    <w:rsid w:val="001C26FB"/>
    <w:rsid w:val="00223E3F"/>
    <w:rsid w:val="00231F7F"/>
    <w:rsid w:val="0023795C"/>
    <w:rsid w:val="002B3A08"/>
    <w:rsid w:val="002B5B4B"/>
    <w:rsid w:val="002B7081"/>
    <w:rsid w:val="002E14B0"/>
    <w:rsid w:val="002E4313"/>
    <w:rsid w:val="003A1889"/>
    <w:rsid w:val="00437248"/>
    <w:rsid w:val="004C5299"/>
    <w:rsid w:val="005305CF"/>
    <w:rsid w:val="005E4193"/>
    <w:rsid w:val="00602187"/>
    <w:rsid w:val="00602312"/>
    <w:rsid w:val="006958A5"/>
    <w:rsid w:val="007A0954"/>
    <w:rsid w:val="008C417B"/>
    <w:rsid w:val="008E07DA"/>
    <w:rsid w:val="009476B8"/>
    <w:rsid w:val="00994C8D"/>
    <w:rsid w:val="009C6886"/>
    <w:rsid w:val="00A230E3"/>
    <w:rsid w:val="00A2489D"/>
    <w:rsid w:val="00A5123E"/>
    <w:rsid w:val="00AB4BCC"/>
    <w:rsid w:val="00AC5F0B"/>
    <w:rsid w:val="00AD764C"/>
    <w:rsid w:val="00AE7D0B"/>
    <w:rsid w:val="00AF3CD3"/>
    <w:rsid w:val="00B13521"/>
    <w:rsid w:val="00BB0475"/>
    <w:rsid w:val="00C341DE"/>
    <w:rsid w:val="00C52588"/>
    <w:rsid w:val="00C7389A"/>
    <w:rsid w:val="00C97BB9"/>
    <w:rsid w:val="00CB4C7F"/>
    <w:rsid w:val="00D32D77"/>
    <w:rsid w:val="00D74C27"/>
    <w:rsid w:val="00E5513F"/>
    <w:rsid w:val="00EC635F"/>
    <w:rsid w:val="00ED3AA4"/>
    <w:rsid w:val="00F30A3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71A2D"/>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BB0475"/>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B0475"/>
    <w:rPr>
      <w:rFonts w:ascii="Segoe UI" w:hAnsi="Segoe UI" w:cs="Segoe UI"/>
      <w:sz w:val="18"/>
      <w:szCs w:val="18"/>
    </w:rPr>
  </w:style>
  <w:style w:type="paragraph" w:styleId="Odlomakpopisa">
    <w:name w:val="List Paragraph"/>
    <w:basedOn w:val="Normal"/>
    <w:uiPriority w:val="34"/>
    <w:qFormat/>
    <w:rsid w:val="00602312"/>
    <w:pPr>
      <w:ind w:left="720"/>
      <w:contextualSpacing/>
    </w:pPr>
  </w:style>
  <w:style w:type="character" w:styleId="Referencakomentara">
    <w:name w:val="annotation reference"/>
    <w:basedOn w:val="Zadanifontodlomka"/>
    <w:uiPriority w:val="99"/>
    <w:semiHidden/>
    <w:unhideWhenUsed/>
    <w:rsid w:val="00A2489D"/>
    <w:rPr>
      <w:sz w:val="16"/>
      <w:szCs w:val="16"/>
    </w:rPr>
  </w:style>
  <w:style w:type="paragraph" w:styleId="Tekstkomentara">
    <w:name w:val="annotation text"/>
    <w:basedOn w:val="Normal"/>
    <w:link w:val="TekstkomentaraChar"/>
    <w:uiPriority w:val="99"/>
    <w:semiHidden/>
    <w:unhideWhenUsed/>
    <w:rsid w:val="00A2489D"/>
    <w:pPr>
      <w:spacing w:line="240" w:lineRule="auto"/>
    </w:pPr>
    <w:rPr>
      <w:sz w:val="20"/>
      <w:szCs w:val="20"/>
    </w:rPr>
  </w:style>
  <w:style w:type="character" w:customStyle="1" w:styleId="TekstkomentaraChar">
    <w:name w:val="Tekst komentara Char"/>
    <w:basedOn w:val="Zadanifontodlomka"/>
    <w:link w:val="Tekstkomentara"/>
    <w:uiPriority w:val="99"/>
    <w:semiHidden/>
    <w:rsid w:val="00A2489D"/>
    <w:rPr>
      <w:sz w:val="20"/>
      <w:szCs w:val="20"/>
    </w:rPr>
  </w:style>
  <w:style w:type="paragraph" w:styleId="Predmetkomentara">
    <w:name w:val="annotation subject"/>
    <w:basedOn w:val="Tekstkomentara"/>
    <w:next w:val="Tekstkomentara"/>
    <w:link w:val="PredmetkomentaraChar"/>
    <w:uiPriority w:val="99"/>
    <w:semiHidden/>
    <w:unhideWhenUsed/>
    <w:rsid w:val="00A2489D"/>
    <w:rPr>
      <w:b/>
      <w:bCs/>
    </w:rPr>
  </w:style>
  <w:style w:type="character" w:customStyle="1" w:styleId="PredmetkomentaraChar">
    <w:name w:val="Predmet komentara Char"/>
    <w:basedOn w:val="TekstkomentaraChar"/>
    <w:link w:val="Predmetkomentara"/>
    <w:uiPriority w:val="99"/>
    <w:semiHidden/>
    <w:rsid w:val="00A248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1538</Words>
  <Characters>8767</Characters>
  <Application>Microsoft Office Word</Application>
  <DocSecurity>0</DocSecurity>
  <Lines>73</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2022-07-04T15:59:00Z</dcterms:created>
  <dcterms:modified xsi:type="dcterms:W3CDTF">2022-07-04T15:59:00Z</dcterms:modified>
</cp:coreProperties>
</file>