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07AE" w14:textId="77777777" w:rsidR="007E0919" w:rsidRPr="00121A1F" w:rsidRDefault="00550483">
      <w:pPr>
        <w:rPr>
          <w:rFonts w:cstheme="minorHAnsi"/>
          <w:b/>
        </w:rPr>
      </w:pPr>
      <w:r w:rsidRPr="00121A1F">
        <w:rPr>
          <w:rFonts w:cstheme="minorHAnsi"/>
          <w:b/>
        </w:rPr>
        <w:t xml:space="preserve">PRIJEDLOG PRIPREME ZA IZVOĐENJE NASTAVE </w:t>
      </w:r>
      <w:r w:rsidR="00F77AF0" w:rsidRPr="00121A1F">
        <w:rPr>
          <w:rFonts w:cstheme="minorHAnsi"/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121A1F" w14:paraId="4EA971CA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7DB15CC6" w14:textId="77777777" w:rsidR="008E5959" w:rsidRPr="00121A1F" w:rsidRDefault="00870288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I</w:t>
            </w:r>
            <w:r w:rsidR="008E5959" w:rsidRPr="00121A1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18410B79" w14:textId="77777777" w:rsidR="008E5959" w:rsidRPr="00121A1F" w:rsidRDefault="008E5959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1261D808" w14:textId="77777777" w:rsidR="008E5959" w:rsidRPr="00121A1F" w:rsidRDefault="008E5959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21A1F" w14:paraId="6A33C807" w14:textId="77777777" w:rsidTr="00870288">
        <w:tc>
          <w:tcPr>
            <w:tcW w:w="2440" w:type="dxa"/>
          </w:tcPr>
          <w:p w14:paraId="557F25C7" w14:textId="77777777" w:rsidR="008E5959" w:rsidRPr="00121A1F" w:rsidRDefault="008E5959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09D92381" w14:textId="77777777" w:rsidR="008E5959" w:rsidRPr="00121A1F" w:rsidRDefault="00781593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121A1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21A1F" w14:paraId="1DF547D3" w14:textId="77777777" w:rsidTr="00870288">
        <w:tc>
          <w:tcPr>
            <w:tcW w:w="2440" w:type="dxa"/>
          </w:tcPr>
          <w:p w14:paraId="5F8DAF46" w14:textId="77777777" w:rsidR="008E5959" w:rsidRPr="00121A1F" w:rsidRDefault="008E5959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5989FE80" w14:textId="77777777" w:rsidR="008E5959" w:rsidRPr="00121A1F" w:rsidRDefault="009B12FB" w:rsidP="009B12FB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121A1F" w14:paraId="1B94114E" w14:textId="77777777" w:rsidTr="00870288">
        <w:tc>
          <w:tcPr>
            <w:tcW w:w="2440" w:type="dxa"/>
          </w:tcPr>
          <w:p w14:paraId="25D513A0" w14:textId="77777777" w:rsidR="008E5959" w:rsidRPr="00121A1F" w:rsidRDefault="008E5959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7A5EA2AF" w14:textId="1478B4B3" w:rsidR="008E5959" w:rsidRPr="00121A1F" w:rsidRDefault="003C5CC5">
            <w:pPr>
              <w:rPr>
                <w:rFonts w:cstheme="minorHAnsi"/>
                <w:b/>
                <w:sz w:val="18"/>
                <w:szCs w:val="18"/>
              </w:rPr>
            </w:pPr>
            <w:r w:rsidRPr="00121A1F">
              <w:rPr>
                <w:rFonts w:cstheme="minorHAnsi"/>
                <w:b/>
                <w:sz w:val="18"/>
                <w:szCs w:val="18"/>
              </w:rPr>
              <w:t>I</w:t>
            </w:r>
            <w:r w:rsidR="006522E8" w:rsidRPr="00121A1F">
              <w:rPr>
                <w:rFonts w:cstheme="minorHAnsi"/>
                <w:b/>
                <w:sz w:val="18"/>
                <w:szCs w:val="18"/>
              </w:rPr>
              <w:t>nicijalna provjera</w:t>
            </w:r>
          </w:p>
        </w:tc>
      </w:tr>
      <w:tr w:rsidR="008779B6" w:rsidRPr="00121A1F" w14:paraId="7A02E2DA" w14:textId="77777777" w:rsidTr="006D39D0">
        <w:trPr>
          <w:trHeight w:val="2358"/>
        </w:trPr>
        <w:tc>
          <w:tcPr>
            <w:tcW w:w="2440" w:type="dxa"/>
          </w:tcPr>
          <w:p w14:paraId="1A68AF63" w14:textId="77777777" w:rsidR="008779B6" w:rsidRPr="00121A1F" w:rsidRDefault="008779B6" w:rsidP="008779B6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ISHODI:</w:t>
            </w:r>
          </w:p>
          <w:p w14:paraId="3D1D1878" w14:textId="77777777" w:rsidR="008779B6" w:rsidRPr="00121A1F" w:rsidRDefault="008779B6" w:rsidP="008779B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13B6" w14:textId="77777777" w:rsidR="008779B6" w:rsidRPr="00121A1F" w:rsidRDefault="008779B6" w:rsidP="006F52D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121A1F">
              <w:rPr>
                <w:rFonts w:eastAsia="Arial" w:cstheme="minorHAnsi"/>
                <w:b/>
                <w:sz w:val="18"/>
                <w:szCs w:val="18"/>
              </w:rPr>
              <w:t>OŠ HJ A. 3. 1. Učenik razgovara i govori tekstove jednostavne strukture.</w:t>
            </w:r>
          </w:p>
          <w:p w14:paraId="4AC409BA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točno izgovara ogledne i česte riječi koje su dio aktivnoga rječnika u kojima su glasovi </w:t>
            </w:r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č, ć, </w:t>
            </w:r>
            <w:proofErr w:type="spellStart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dž</w:t>
            </w:r>
            <w:proofErr w:type="spellEnd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, đ, </w:t>
            </w:r>
            <w:proofErr w:type="spellStart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ije</w:t>
            </w:r>
            <w:proofErr w:type="spellEnd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/je/e/i</w:t>
            </w:r>
          </w:p>
          <w:p w14:paraId="5DB611E4" w14:textId="77777777" w:rsidR="008779B6" w:rsidRPr="00121A1F" w:rsidRDefault="008779B6" w:rsidP="006F52D4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služi se novim riječima u skladu s komunikacijskom situacijom i temom</w:t>
            </w:r>
          </w:p>
          <w:p w14:paraId="2CD93231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3. 3. Učenik čita tekst i pronalazi važne podatke u tekstu.</w:t>
            </w:r>
          </w:p>
          <w:p w14:paraId="23675DE4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odgovara na pitanja o pročitanome tekstu</w:t>
            </w:r>
          </w:p>
          <w:p w14:paraId="4F89B05F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važne podatke u tekstu</w:t>
            </w:r>
          </w:p>
          <w:p w14:paraId="703FFD5B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pronalazi i objašnjava podatke u grafičkim prikazima</w:t>
            </w:r>
          </w:p>
          <w:p w14:paraId="61E78BE2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3. 4. Učenik piše vođenim pisanjem jednostavne tekstove u skladu s temom.</w:t>
            </w:r>
          </w:p>
          <w:p w14:paraId="0AEE58D0" w14:textId="29B89B37" w:rsidR="008779B6" w:rsidRPr="00121A1F" w:rsidRDefault="0076300F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8779B6"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veliko početno slovo: imena ulica, trgova, naseljenih mjesta, voda i gora, ustanova u užem okružju; imena knjiga i novina</w:t>
            </w:r>
          </w:p>
          <w:p w14:paraId="74D1D2C4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primjenjuje pravilo pisanja čestih </w:t>
            </w:r>
            <w:proofErr w:type="spellStart"/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višerječnih</w:t>
            </w:r>
            <w:proofErr w:type="spellEnd"/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imena</w:t>
            </w:r>
          </w:p>
          <w:p w14:paraId="308F93AD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dvotočku i zarez u nabrajanju</w:t>
            </w:r>
          </w:p>
          <w:p w14:paraId="0F213209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 u pisanju</w:t>
            </w:r>
          </w:p>
          <w:p w14:paraId="0789431D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piše ogledne i česte riječi koje su dio aktivnoga rječnika u kojima su glasovi </w:t>
            </w:r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č, ć, </w:t>
            </w:r>
            <w:proofErr w:type="spellStart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dž</w:t>
            </w:r>
            <w:proofErr w:type="spellEnd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, đ, </w:t>
            </w:r>
            <w:proofErr w:type="spellStart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ije</w:t>
            </w:r>
            <w:proofErr w:type="spellEnd"/>
            <w:r w:rsidRPr="00121A1F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/je/e/i </w:t>
            </w: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(umanjenice, uvećanice, zanimanja)</w:t>
            </w:r>
          </w:p>
          <w:p w14:paraId="37E059B8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3. 5. Učenik oblikuje tekst služeći se imenicama, glagolima i pridjevima, uvažavajući gramatička i pravopisna pravila.</w:t>
            </w:r>
          </w:p>
          <w:p w14:paraId="34DECBCD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uočava glagolsku radnju, stanje ili zbivanje na oglednim primjerima</w:t>
            </w:r>
          </w:p>
          <w:p w14:paraId="623D36C9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pridjeve uz imenice da bi stvorio življu i potpuniju sliku</w:t>
            </w:r>
          </w:p>
          <w:p w14:paraId="616BA984" w14:textId="77777777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glagole i pridjeve na oglednim primjerima</w:t>
            </w:r>
          </w:p>
          <w:p w14:paraId="7A530763" w14:textId="47E0B352" w:rsidR="008779B6" w:rsidRPr="00121A1F" w:rsidRDefault="008779B6" w:rsidP="006F52D4">
            <w:pPr>
              <w:spacing w:line="276" w:lineRule="auto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ogledne i česte umanjenice i uvećanice</w:t>
            </w:r>
          </w:p>
          <w:p w14:paraId="124C1DD2" w14:textId="67321AD3" w:rsidR="00AC13C4" w:rsidRPr="00121A1F" w:rsidRDefault="00AC13C4" w:rsidP="006F52D4">
            <w:pPr>
              <w:spacing w:line="276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239B20" w14:textId="0FDC7B7D" w:rsidR="008779B6" w:rsidRPr="006F52D4" w:rsidRDefault="00AC13C4" w:rsidP="006F52D4">
            <w:pPr>
              <w:spacing w:line="276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21A1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</w:tc>
      </w:tr>
    </w:tbl>
    <w:p w14:paraId="57289F9E" w14:textId="77777777" w:rsidR="00CD7DAD" w:rsidRPr="00121A1F" w:rsidRDefault="00CD7DAD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10286"/>
        <w:gridCol w:w="1513"/>
        <w:gridCol w:w="3228"/>
      </w:tblGrid>
      <w:tr w:rsidR="007E0919" w:rsidRPr="00121A1F" w14:paraId="36266EB2" w14:textId="77777777" w:rsidTr="00143383">
        <w:tc>
          <w:tcPr>
            <w:tcW w:w="10281" w:type="dxa"/>
          </w:tcPr>
          <w:p w14:paraId="15DE6E53" w14:textId="77777777" w:rsidR="007E0919" w:rsidRPr="00121A1F" w:rsidRDefault="007E0919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514" w:type="dxa"/>
          </w:tcPr>
          <w:p w14:paraId="113B1DAD" w14:textId="77777777" w:rsidR="00550483" w:rsidRPr="00121A1F" w:rsidRDefault="00550483" w:rsidP="00550483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21A1F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3EE402E" w14:textId="77777777" w:rsidR="007E0919" w:rsidRPr="00121A1F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32" w:type="dxa"/>
          </w:tcPr>
          <w:p w14:paraId="0620DF62" w14:textId="77777777" w:rsidR="007E0919" w:rsidRPr="00121A1F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21A1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21A1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21A1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21A1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21A1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21A1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21A1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21A1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21A1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F1E30" w:rsidRPr="00121A1F" w14:paraId="5108E56D" w14:textId="77777777" w:rsidTr="00143383">
        <w:trPr>
          <w:trHeight w:val="9204"/>
        </w:trPr>
        <w:tc>
          <w:tcPr>
            <w:tcW w:w="10281" w:type="dxa"/>
          </w:tcPr>
          <w:p w14:paraId="7B717010" w14:textId="77777777" w:rsidR="002F1E30" w:rsidRPr="00121A1F" w:rsidRDefault="002F1E30" w:rsidP="002F1E30">
            <w:pPr>
              <w:rPr>
                <w:rFonts w:cstheme="minorHAnsi"/>
                <w:b/>
                <w:sz w:val="18"/>
                <w:szCs w:val="18"/>
              </w:rPr>
            </w:pPr>
            <w:r w:rsidRPr="00121A1F">
              <w:rPr>
                <w:rFonts w:cstheme="minorHAnsi"/>
                <w:b/>
                <w:sz w:val="18"/>
                <w:szCs w:val="18"/>
              </w:rPr>
              <w:lastRenderedPageBreak/>
              <w:t>1.  ŠTO  SMO ZAPAMTILI OD 2. RAZREDA</w:t>
            </w:r>
          </w:p>
          <w:p w14:paraId="49E50801" w14:textId="165C8E83" w:rsidR="002F1E30" w:rsidRPr="00121A1F" w:rsidRDefault="002F1E30" w:rsidP="002F1E30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AC13C4" w:rsidRPr="00121A1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 </w:t>
            </w:r>
            <w:r w:rsidR="00AC13C4" w:rsidRPr="00121A1F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razgovara i govori prema zadanoj ili slobodnoj temi</w:t>
            </w:r>
          </w:p>
          <w:p w14:paraId="7270E14E" w14:textId="77777777" w:rsidR="002F1E30" w:rsidRPr="00121A1F" w:rsidRDefault="002F1E30" w:rsidP="002F1E30">
            <w:pPr>
              <w:rPr>
                <w:rFonts w:cstheme="minorHAnsi"/>
                <w:b/>
                <w:sz w:val="18"/>
                <w:szCs w:val="18"/>
              </w:rPr>
            </w:pPr>
            <w:r w:rsidRPr="00121A1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F807075" w14:textId="53A24E41" w:rsidR="002F1E30" w:rsidRPr="00121A1F" w:rsidRDefault="002F1E30" w:rsidP="002F1E30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121A1F">
              <w:rPr>
                <w:rFonts w:eastAsia="Calibri" w:cstheme="minorHAnsi"/>
                <w:sz w:val="18"/>
                <w:szCs w:val="18"/>
              </w:rPr>
              <w:t xml:space="preserve">Učenici se, uz pomoć učiteljice/učitelja, prisjećaju što su sve naučili u </w:t>
            </w:r>
            <w:r w:rsidR="008779B6" w:rsidRPr="00121A1F">
              <w:rPr>
                <w:rFonts w:eastAsia="Calibri" w:cstheme="minorHAnsi"/>
                <w:sz w:val="18"/>
                <w:szCs w:val="18"/>
              </w:rPr>
              <w:t>trećem</w:t>
            </w:r>
            <w:r w:rsidRPr="00121A1F">
              <w:rPr>
                <w:rFonts w:eastAsia="Calibri" w:cstheme="minorHAnsi"/>
                <w:sz w:val="18"/>
                <w:szCs w:val="18"/>
              </w:rPr>
              <w:t xml:space="preserve"> razredu.  Na pitanja odgovaraju punom rečenicom. </w:t>
            </w:r>
          </w:p>
          <w:p w14:paraId="6B3F51C6" w14:textId="77777777" w:rsidR="002F1E30" w:rsidRPr="00121A1F" w:rsidRDefault="002F1E30" w:rsidP="002F1E30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7311ADA" w14:textId="77777777" w:rsidR="002F1E30" w:rsidRPr="00121A1F" w:rsidRDefault="002F1E30" w:rsidP="00AC13C4">
            <w:pPr>
              <w:rPr>
                <w:rFonts w:cstheme="minorHAnsi"/>
                <w:b/>
                <w:sz w:val="18"/>
                <w:szCs w:val="18"/>
              </w:rPr>
            </w:pPr>
            <w:r w:rsidRPr="00121A1F">
              <w:rPr>
                <w:rFonts w:cstheme="minorHAnsi"/>
                <w:b/>
                <w:sz w:val="18"/>
                <w:szCs w:val="18"/>
              </w:rPr>
              <w:t>2.  PROVJERIMO KOLIKO ZNAMO</w:t>
            </w:r>
          </w:p>
          <w:p w14:paraId="0E099043" w14:textId="734B63CB" w:rsidR="00AC13C4" w:rsidRPr="00121A1F" w:rsidRDefault="002F1E30" w:rsidP="00AC13C4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AC13C4" w:rsidRPr="00121A1F">
              <w:rPr>
                <w:lang w:val="hr-HR"/>
              </w:rPr>
              <w:t xml:space="preserve"> </w:t>
            </w:r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odgovara na pitanja o pročitanome tekstu, pronalazi važne podatke u tekstu,  pronalazi i objašnjava podatke u grafičkim prikazima, piše veliko početno slovo: imena ulica, trgova, naseljenih mjesta, voda i gora, ustanova u užem okružju; imena knjiga i novina, primjenjuje pravilo pisanja čestih </w:t>
            </w:r>
            <w:proofErr w:type="spellStart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višerječnih</w:t>
            </w:r>
            <w:proofErr w:type="spellEnd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imena, piše dvotočku i zarez u nabrajanju, provjerava pravopisnu točnost i </w:t>
            </w:r>
            <w:proofErr w:type="spellStart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slovopisnu</w:t>
            </w:r>
            <w:proofErr w:type="spellEnd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čitkost u pisanju,  piše ogledne i česte riječi koje su dio aktivnoga rječnika u kojima su glasovi č, ć, </w:t>
            </w:r>
            <w:proofErr w:type="spellStart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dž</w:t>
            </w:r>
            <w:proofErr w:type="spellEnd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đ, </w:t>
            </w:r>
            <w:proofErr w:type="spellStart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ije</w:t>
            </w:r>
            <w:proofErr w:type="spellEnd"/>
            <w:r w:rsidR="00AC13C4" w:rsidRPr="00121A1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/je/e/i (umanjenice, uvećanice, zanimanja),  uočava glagolsku radnju, stanje ili zbivanje na oglednim primjerima, piše pridjeve uz imenice da bi stvorio življu i potpuniju sliku,  prepoznaje glagole i pridjeve na oglednim primjerima, prepoznaje ogledne i česte umanjenice i uvećanice</w:t>
            </w:r>
            <w:r w:rsidR="00AC13C4" w:rsidRPr="00121A1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</w:p>
          <w:p w14:paraId="7DA6A5DE" w14:textId="1A035CBD" w:rsidR="002F1E30" w:rsidRPr="00121A1F" w:rsidRDefault="00AC13C4" w:rsidP="00AC13C4">
            <w:pPr>
              <w:pStyle w:val="TableParagraph"/>
              <w:spacing w:before="0"/>
              <w:ind w:left="5"/>
              <w:rPr>
                <w:rFonts w:cstheme="minorHAnsi"/>
                <w:b w:val="0"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</w:t>
            </w:r>
            <w:r w:rsidR="002F1E30" w:rsidRPr="00121A1F">
              <w:rPr>
                <w:rFonts w:cstheme="minorHAnsi"/>
                <w:sz w:val="18"/>
                <w:szCs w:val="18"/>
                <w:lang w:val="hr-HR"/>
              </w:rPr>
              <w:t xml:space="preserve">pis aktivnosti:  </w:t>
            </w:r>
          </w:p>
          <w:p w14:paraId="7D363194" w14:textId="77777777" w:rsidR="002F1E30" w:rsidRPr="00121A1F" w:rsidRDefault="002F1E30" w:rsidP="002F1E30">
            <w:pPr>
              <w:spacing w:line="259" w:lineRule="auto"/>
              <w:rPr>
                <w:rFonts w:eastAsia="Arial" w:cstheme="minorHAnsi"/>
                <w:sz w:val="24"/>
                <w:szCs w:val="24"/>
                <w:lang w:eastAsia="hr-HR"/>
              </w:rPr>
            </w:pPr>
            <w:r w:rsidRPr="00121A1F">
              <w:rPr>
                <w:rFonts w:eastAsia="Calibri" w:cstheme="minorHAnsi"/>
                <w:sz w:val="18"/>
                <w:szCs w:val="18"/>
              </w:rPr>
              <w:t>Učiteljica/učitelj daje učenicima upute za rješavanje zadataka za provjeru stupnja usvojenosti određenih ishoda kod učenika. Svaku uputu za rješavanje zadataka učenici trebaju pažljivo i s razumijevanjem pročitati. Nakon čitanja upute, za svaki pojedini zadatak, učenici samostalno rješavaju postavljene zadatke</w:t>
            </w:r>
            <w:r w:rsidRPr="00121A1F">
              <w:rPr>
                <w:rFonts w:eastAsia="Arial" w:cstheme="minorHAnsi"/>
                <w:sz w:val="24"/>
                <w:szCs w:val="24"/>
                <w:lang w:eastAsia="hr-HR"/>
              </w:rPr>
              <w:t>.</w:t>
            </w:r>
          </w:p>
          <w:p w14:paraId="0D24F317" w14:textId="77777777" w:rsidR="002F1E30" w:rsidRPr="00121A1F" w:rsidRDefault="002F1E30" w:rsidP="002F1E30">
            <w:pPr>
              <w:rPr>
                <w:rFonts w:cstheme="minorHAnsi"/>
                <w:sz w:val="18"/>
                <w:szCs w:val="18"/>
              </w:rPr>
            </w:pPr>
            <w:r w:rsidRPr="00121A1F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5D8E70F3" w14:textId="77777777" w:rsidR="002F1E30" w:rsidRPr="00121A1F" w:rsidRDefault="002F1E30" w:rsidP="002F1E30">
            <w:pPr>
              <w:rPr>
                <w:rFonts w:cstheme="minorHAnsi"/>
                <w:sz w:val="18"/>
                <w:szCs w:val="18"/>
              </w:rPr>
            </w:pPr>
          </w:p>
          <w:p w14:paraId="3C9011F0" w14:textId="77777777" w:rsidR="002F1E30" w:rsidRPr="00121A1F" w:rsidRDefault="002F1E30" w:rsidP="002F1E30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121A1F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121A1F">
              <w:rPr>
                <w:rFonts w:asciiTheme="minorHAnsi" w:hAnsiTheme="minorHAnsi"/>
                <w:sz w:val="18"/>
                <w:szCs w:val="18"/>
                <w:lang w:val="hr-HR"/>
              </w:rPr>
              <w:t>. ANALIZA REZULTATA</w:t>
            </w:r>
          </w:p>
          <w:p w14:paraId="7E0D0118" w14:textId="77777777" w:rsidR="002F1E30" w:rsidRPr="00121A1F" w:rsidRDefault="002F1E30" w:rsidP="002F1E30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53EFFEE9" w14:textId="77777777" w:rsidR="002F1E30" w:rsidRPr="00121A1F" w:rsidRDefault="002F1E30" w:rsidP="002F1E30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391320F6" w14:textId="77777777" w:rsidR="002F1E30" w:rsidRPr="00121A1F" w:rsidRDefault="002F1E30" w:rsidP="002F1E30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2414CE40" w14:textId="77777777" w:rsidR="002F1E30" w:rsidRPr="00121A1F" w:rsidRDefault="002F1E30" w:rsidP="002F1E30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121A1F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ANALIZA:</w:t>
            </w:r>
          </w:p>
          <w:tbl>
            <w:tblPr>
              <w:tblpPr w:leftFromText="180" w:rightFromText="180" w:vertAnchor="page" w:horzAnchor="margin" w:tblpY="91"/>
              <w:tblOverlap w:val="never"/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069"/>
              <w:gridCol w:w="1553"/>
              <w:gridCol w:w="801"/>
              <w:gridCol w:w="800"/>
              <w:gridCol w:w="801"/>
              <w:gridCol w:w="1566"/>
              <w:gridCol w:w="1443"/>
              <w:gridCol w:w="1027"/>
            </w:tblGrid>
            <w:tr w:rsidR="002F1E30" w:rsidRPr="00121A1F" w14:paraId="075673CB" w14:textId="77777777" w:rsidTr="00121A1F">
              <w:trPr>
                <w:cantSplit/>
                <w:trHeight w:val="603"/>
              </w:trPr>
              <w:tc>
                <w:tcPr>
                  <w:tcW w:w="2235" w:type="dxa"/>
                  <w:shd w:val="clear" w:color="auto" w:fill="FFFFFF"/>
                </w:tcPr>
                <w:p w14:paraId="4D392885" w14:textId="77777777" w:rsidR="002F1E30" w:rsidRPr="00121A1F" w:rsidRDefault="002F1E30" w:rsidP="002F1E30">
                  <w:pPr>
                    <w:spacing w:after="0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1741" w:type="dxa"/>
                  <w:shd w:val="clear" w:color="auto" w:fill="FFFFFF"/>
                </w:tcPr>
                <w:p w14:paraId="24D443CB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E39958A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022AC453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  <w:p w14:paraId="3DBA5AED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13F0779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  <w:p w14:paraId="5A0E817A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/>
                </w:tcPr>
                <w:p w14:paraId="7989FAF6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3D6DA0CF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31BEFF57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2F1E30" w:rsidRPr="00121A1F" w14:paraId="317D1311" w14:textId="77777777" w:rsidTr="00121A1F">
              <w:trPr>
                <w:cantSplit/>
                <w:trHeight w:val="733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AA4D54A" w14:textId="77777777" w:rsidR="002F1E30" w:rsidRPr="00121A1F" w:rsidRDefault="002F1E30" w:rsidP="002F1E30">
                  <w:pPr>
                    <w:pStyle w:val="Naslov1"/>
                    <w:spacing w:before="0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121A1F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4097479B" w14:textId="77777777" w:rsidR="002F1E30" w:rsidRPr="00121A1F" w:rsidRDefault="002F1E30" w:rsidP="002F1E30">
                  <w:pPr>
                    <w:spacing w:after="0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1741" w:type="dxa"/>
                  <w:shd w:val="clear" w:color="auto" w:fill="FFFFFF"/>
                </w:tcPr>
                <w:p w14:paraId="06A2E957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2DE74E4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1B3710D8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A8DE2EC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4730E8" w14:textId="77777777" w:rsidR="002F1E30" w:rsidRPr="00121A1F" w:rsidRDefault="002F1E30" w:rsidP="002F1E30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121A1F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2BFE7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CDC7F7" w14:textId="77777777" w:rsidR="002F1E30" w:rsidRPr="00121A1F" w:rsidRDefault="002F1E30" w:rsidP="002F1E30">
                  <w:pPr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2F1E30" w:rsidRPr="00121A1F" w14:paraId="25F9E7BA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6513FD4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1741" w:type="dxa"/>
                </w:tcPr>
                <w:p w14:paraId="160A7AE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2B192C4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7FC3B8F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129CBA0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2199324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0D29925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0EDF422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100%</w:t>
                  </w:r>
                </w:p>
              </w:tc>
            </w:tr>
            <w:tr w:rsidR="002F1E30" w:rsidRPr="00121A1F" w14:paraId="683398DC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7F3B9352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1741" w:type="dxa"/>
                </w:tcPr>
                <w:p w14:paraId="2B8FBF4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44AAD96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6962CB2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E18CB1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68334FF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138EF20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6DE7945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100%</w:t>
                  </w:r>
                </w:p>
              </w:tc>
            </w:tr>
            <w:tr w:rsidR="002F1E30" w:rsidRPr="00121A1F" w14:paraId="346830E9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1E7C317A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1741" w:type="dxa"/>
                </w:tcPr>
                <w:p w14:paraId="1D82CAF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DB1680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59F0CFE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6639D7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369CB6F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35233E2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241428A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100%</w:t>
                  </w:r>
                </w:p>
              </w:tc>
            </w:tr>
            <w:tr w:rsidR="002F1E30" w:rsidRPr="00121A1F" w14:paraId="35F66936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1C2934DC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1741" w:type="dxa"/>
                </w:tcPr>
                <w:p w14:paraId="73DDAA1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19D25FB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36ADB33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40C0008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20E0BE1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8EA498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7F13CEE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95%</w:t>
                  </w:r>
                </w:p>
              </w:tc>
            </w:tr>
            <w:tr w:rsidR="002F1E30" w:rsidRPr="00121A1F" w14:paraId="7A37B641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492F140F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1741" w:type="dxa"/>
                </w:tcPr>
                <w:p w14:paraId="2E215C51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50DF533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22890D6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7ED3CB6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1E2F4E51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17DC44E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784B423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95%</w:t>
                  </w:r>
                </w:p>
              </w:tc>
            </w:tr>
            <w:tr w:rsidR="002F1E30" w:rsidRPr="00121A1F" w14:paraId="41D43DFC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4657D512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1741" w:type="dxa"/>
                </w:tcPr>
                <w:p w14:paraId="3295FE5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F4A16AF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855065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10E0745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0DDB434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2FB104AA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350CA9A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95%</w:t>
                  </w:r>
                </w:p>
              </w:tc>
            </w:tr>
            <w:tr w:rsidR="002F1E30" w:rsidRPr="00121A1F" w14:paraId="61F45148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065AC4BE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1741" w:type="dxa"/>
                </w:tcPr>
                <w:p w14:paraId="633A587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50614E0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3FFA8F1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0A4F986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2A9692B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D87548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7BC2243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95%</w:t>
                  </w:r>
                </w:p>
              </w:tc>
            </w:tr>
            <w:tr w:rsidR="002F1E30" w:rsidRPr="00121A1F" w14:paraId="15B70DE7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74DF285F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1741" w:type="dxa"/>
                </w:tcPr>
                <w:p w14:paraId="301CAFF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5797362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5F04479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423B16CA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6FE6204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A71C01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28E2893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91%</w:t>
                  </w:r>
                </w:p>
              </w:tc>
            </w:tr>
            <w:tr w:rsidR="002F1E30" w:rsidRPr="00121A1F" w14:paraId="776B029B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A9D0141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1741" w:type="dxa"/>
                </w:tcPr>
                <w:p w14:paraId="6445E62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689AD08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163E1ED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6831CB23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594ADDE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2830894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690ECA1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91%</w:t>
                  </w:r>
                </w:p>
              </w:tc>
            </w:tr>
            <w:tr w:rsidR="002F1E30" w:rsidRPr="00121A1F" w14:paraId="5AE1644A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5F4FEDFE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1741" w:type="dxa"/>
                </w:tcPr>
                <w:p w14:paraId="186A028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35EF423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36CD188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7532718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2B3AC96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094E0BA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1222C4B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86%</w:t>
                  </w:r>
                </w:p>
              </w:tc>
            </w:tr>
            <w:tr w:rsidR="002F1E30" w:rsidRPr="00121A1F" w14:paraId="0170EB06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13D1537C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1741" w:type="dxa"/>
                </w:tcPr>
                <w:p w14:paraId="607C856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2416939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128D32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6639946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49FFECD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7A2DECB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4EDFF96F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86%</w:t>
                  </w:r>
                </w:p>
              </w:tc>
            </w:tr>
            <w:tr w:rsidR="002F1E30" w:rsidRPr="00121A1F" w14:paraId="1AC25ED6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63F4F488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1741" w:type="dxa"/>
                </w:tcPr>
                <w:p w14:paraId="4755FDD1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48F71C4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4B03E7F1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6FE5EBD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629517B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0CBB3F9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0684411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82%</w:t>
                  </w:r>
                </w:p>
              </w:tc>
            </w:tr>
            <w:tr w:rsidR="002F1E30" w:rsidRPr="00121A1F" w14:paraId="57E4E47C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DBCE9CC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1741" w:type="dxa"/>
                </w:tcPr>
                <w:p w14:paraId="4361F779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205FB7E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31F9FD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F43E36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2A77E0A1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3F13DC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68DBEB7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77%</w:t>
                  </w:r>
                </w:p>
              </w:tc>
            </w:tr>
            <w:tr w:rsidR="002F1E30" w:rsidRPr="00121A1F" w14:paraId="58B4D3E3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031E41FE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1741" w:type="dxa"/>
                </w:tcPr>
                <w:p w14:paraId="3AD651B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4B08B16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278B369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22BA9EE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6C6E6EB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39A2CCF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2CB5E23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77%</w:t>
                  </w:r>
                </w:p>
              </w:tc>
            </w:tr>
            <w:tr w:rsidR="002F1E30" w:rsidRPr="00121A1F" w14:paraId="395600AE" w14:textId="77777777" w:rsidTr="00121A1F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C319F3B" w14:textId="77777777" w:rsidR="002F1E30" w:rsidRPr="00121A1F" w:rsidRDefault="002F1E30" w:rsidP="002F1E30">
                  <w:pPr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1741" w:type="dxa"/>
                </w:tcPr>
                <w:p w14:paraId="06B6664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1E7DEB4A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5FB82C4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7879B0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685413D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7C8A224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5A52E63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sz w:val="18"/>
                      <w:szCs w:val="18"/>
                    </w:rPr>
                    <w:t>73%</w:t>
                  </w:r>
                </w:p>
              </w:tc>
            </w:tr>
            <w:tr w:rsidR="002F1E30" w:rsidRPr="00121A1F" w14:paraId="27139469" w14:textId="77777777" w:rsidTr="00121A1F">
              <w:trPr>
                <w:cantSplit/>
                <w:trHeight w:val="402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64D7FF" w14:textId="77777777" w:rsidR="002F1E30" w:rsidRPr="00121A1F" w:rsidRDefault="002F1E30" w:rsidP="002F1E30">
                  <w:pPr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BF21BC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57E09C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4AFBE1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AADAA9F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77855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42D31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75%</w:t>
                  </w:r>
                </w:p>
              </w:tc>
              <w:tc>
                <w:tcPr>
                  <w:tcW w:w="27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A9D31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2F1E30" w:rsidRPr="00121A1F" w14:paraId="7210FE12" w14:textId="77777777" w:rsidTr="00121A1F">
              <w:trPr>
                <w:cantSplit/>
                <w:trHeight w:val="402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315A95" w14:textId="77777777" w:rsidR="002F1E30" w:rsidRPr="00121A1F" w:rsidRDefault="002F1E30" w:rsidP="002F1E30">
                  <w:pPr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16CE92F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3A8ED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875F26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59E462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9B6A8E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53933D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69%</w:t>
                  </w:r>
                </w:p>
              </w:tc>
              <w:tc>
                <w:tcPr>
                  <w:tcW w:w="27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447A3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2F1E30" w:rsidRPr="00121A1F" w14:paraId="76531CA6" w14:textId="77777777" w:rsidTr="00121A1F">
              <w:trPr>
                <w:cantSplit/>
                <w:trHeight w:val="420"/>
              </w:trPr>
              <w:tc>
                <w:tcPr>
                  <w:tcW w:w="2235" w:type="dxa"/>
                  <w:shd w:val="clear" w:color="auto" w:fill="FFFFFF"/>
                </w:tcPr>
                <w:p w14:paraId="10EFE8EF" w14:textId="77777777" w:rsidR="002F1E30" w:rsidRPr="00121A1F" w:rsidRDefault="002F1E30" w:rsidP="002F1E30">
                  <w:pPr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1741" w:type="dxa"/>
                  <w:shd w:val="clear" w:color="auto" w:fill="FFFFFF"/>
                </w:tcPr>
                <w:p w14:paraId="5EC7DDFB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49BD920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96%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9E56C87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18150F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sz w:val="18"/>
                      <w:szCs w:val="18"/>
                    </w:rPr>
                    <w:t>83%</w:t>
                  </w:r>
                </w:p>
              </w:tc>
              <w:tc>
                <w:tcPr>
                  <w:tcW w:w="1701" w:type="dxa"/>
                  <w:shd w:val="clear" w:color="auto" w:fill="FFFFFF"/>
                </w:tcPr>
                <w:p w14:paraId="690B9FA4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89%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7DF85235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92%</w:t>
                  </w:r>
                </w:p>
              </w:tc>
              <w:tc>
                <w:tcPr>
                  <w:tcW w:w="272" w:type="dxa"/>
                  <w:shd w:val="clear" w:color="auto" w:fill="FFFFFF"/>
                </w:tcPr>
                <w:p w14:paraId="3A76B038" w14:textId="77777777" w:rsidR="002F1E30" w:rsidRPr="00121A1F" w:rsidRDefault="002F1E30" w:rsidP="002F1E30">
                  <w:pPr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121A1F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D7EF102" w14:textId="32B7120D" w:rsidR="00121A1F" w:rsidRPr="00121A1F" w:rsidRDefault="00121A1F" w:rsidP="00121A1F"/>
        </w:tc>
        <w:tc>
          <w:tcPr>
            <w:tcW w:w="1514" w:type="dxa"/>
          </w:tcPr>
          <w:p w14:paraId="75EFAC69" w14:textId="50184A28" w:rsidR="002F1E30" w:rsidRDefault="00143383" w:rsidP="002F1E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6" w:anchor="block-1335517" w:history="1">
              <w:r w:rsidRPr="0014338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Ponavljanje jezičnih sadržaja trećega razreda</w:t>
              </w:r>
            </w:hyperlink>
          </w:p>
          <w:p w14:paraId="1803FB6D" w14:textId="77777777" w:rsidR="00143383" w:rsidRDefault="00143383" w:rsidP="002F1E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1E8E87" w14:textId="77777777" w:rsidR="00143383" w:rsidRDefault="00143383" w:rsidP="002F1E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AC7AAD" w14:textId="77777777" w:rsidR="009A3C60" w:rsidRDefault="009A3C60" w:rsidP="002F1E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219DF8" w14:textId="77777777" w:rsidR="009A3C60" w:rsidRDefault="009A3C60" w:rsidP="002F1E30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7AF2695C" w14:textId="77777777" w:rsidR="009A3C60" w:rsidRDefault="009A3C60" w:rsidP="002F1E30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41FCFF90" w14:textId="77777777" w:rsidR="009A3C60" w:rsidRDefault="009A3C60" w:rsidP="002F1E30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6B87FA12" w14:textId="77777777" w:rsidR="009A3C60" w:rsidRDefault="009A3C60" w:rsidP="002F1E30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19BE344C" w14:textId="77777777" w:rsidR="009A3C60" w:rsidRDefault="009A3C60" w:rsidP="002F1E30">
            <w:pPr>
              <w:rPr>
                <w:rStyle w:val="normaltextrun"/>
                <w:rFonts w:eastAsia="Calibri" w:cstheme="minorHAnsi"/>
                <w:color w:val="000000"/>
              </w:rPr>
            </w:pPr>
          </w:p>
          <w:p w14:paraId="39F0B85D" w14:textId="5A91783A" w:rsidR="00143383" w:rsidRPr="00121A1F" w:rsidRDefault="00143383" w:rsidP="002F1E3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4338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40758" w:history="1">
              <w:r w:rsidRPr="0014338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Vrste riječi</w:t>
              </w:r>
            </w:hyperlink>
          </w:p>
        </w:tc>
        <w:tc>
          <w:tcPr>
            <w:tcW w:w="3232" w:type="dxa"/>
          </w:tcPr>
          <w:p w14:paraId="682FEF98" w14:textId="6B5906A1" w:rsidR="002F1E30" w:rsidRPr="005273EA" w:rsidRDefault="002F1E30" w:rsidP="002F1E30">
            <w:pPr>
              <w:rPr>
                <w:rFonts w:cs="Arial"/>
                <w:b/>
                <w:sz w:val="18"/>
                <w:szCs w:val="18"/>
              </w:rPr>
            </w:pPr>
            <w:r w:rsidRPr="00121A1F">
              <w:rPr>
                <w:rFonts w:cs="Arial"/>
                <w:b/>
                <w:sz w:val="18"/>
                <w:szCs w:val="18"/>
              </w:rPr>
              <w:t>UKU</w:t>
            </w:r>
            <w:r w:rsidR="005273E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21A1F">
              <w:rPr>
                <w:rFonts w:cs="Arial"/>
                <w:sz w:val="18"/>
                <w:szCs w:val="18"/>
              </w:rPr>
              <w:t>A. 2. 1. 1. Upravljanje emocijama</w:t>
            </w:r>
            <w:r w:rsidR="00630D2B" w:rsidRPr="00121A1F">
              <w:rPr>
                <w:rFonts w:cs="Arial"/>
                <w:sz w:val="18"/>
                <w:szCs w:val="18"/>
              </w:rPr>
              <w:t>:</w:t>
            </w:r>
            <w:r w:rsidRPr="00121A1F">
              <w:rPr>
                <w:rFonts w:cs="Arial"/>
                <w:sz w:val="18"/>
                <w:szCs w:val="18"/>
              </w:rPr>
              <w:t xml:space="preserve"> </w:t>
            </w:r>
          </w:p>
          <w:p w14:paraId="12077C4E" w14:textId="77777777" w:rsidR="002F1E30" w:rsidRPr="00121A1F" w:rsidRDefault="002F1E30" w:rsidP="002F1E30">
            <w:pPr>
              <w:rPr>
                <w:sz w:val="18"/>
                <w:szCs w:val="18"/>
              </w:rPr>
            </w:pPr>
            <w:r w:rsidRPr="00121A1F">
              <w:rPr>
                <w:sz w:val="18"/>
                <w:szCs w:val="18"/>
              </w:rPr>
              <w:t>Uz podrški učitelja ili samostalno traži nove informacije iz različitih izvora i uspješno ih primjenjuje pri rješavanju problema.</w:t>
            </w:r>
          </w:p>
          <w:p w14:paraId="443866E5" w14:textId="2E0617D7" w:rsidR="002F1E30" w:rsidRPr="00121A1F" w:rsidRDefault="002F1E30" w:rsidP="002F1E30">
            <w:pPr>
              <w:rPr>
                <w:rFonts w:cs="Arial"/>
                <w:sz w:val="18"/>
                <w:szCs w:val="18"/>
              </w:rPr>
            </w:pPr>
            <w:r w:rsidRPr="00121A1F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 w:rsidR="00630D2B" w:rsidRPr="00121A1F">
              <w:rPr>
                <w:rFonts w:cs="Arial"/>
                <w:sz w:val="18"/>
                <w:szCs w:val="18"/>
              </w:rPr>
              <w:t>:</w:t>
            </w:r>
          </w:p>
          <w:p w14:paraId="42D03FA0" w14:textId="77777777" w:rsidR="002F1E30" w:rsidRPr="00121A1F" w:rsidRDefault="002F1E30" w:rsidP="002F1E30">
            <w:pPr>
              <w:rPr>
                <w:sz w:val="18"/>
                <w:szCs w:val="18"/>
              </w:rPr>
            </w:pPr>
            <w:r w:rsidRPr="00121A1F">
              <w:rPr>
                <w:sz w:val="18"/>
                <w:szCs w:val="18"/>
              </w:rPr>
              <w:t xml:space="preserve">Učenik primjenjuje strategije učenja i rješava probleme u svim područjima učenja uz praćenje i podršku učitelja. </w:t>
            </w:r>
          </w:p>
          <w:p w14:paraId="4A25AE32" w14:textId="5456F6CC" w:rsidR="002F1E30" w:rsidRPr="00121A1F" w:rsidRDefault="002F1E30" w:rsidP="002F1E30">
            <w:pPr>
              <w:rPr>
                <w:rFonts w:cs="Arial"/>
                <w:sz w:val="18"/>
                <w:szCs w:val="18"/>
              </w:rPr>
            </w:pPr>
            <w:r w:rsidRPr="00121A1F">
              <w:rPr>
                <w:rFonts w:cs="Arial"/>
                <w:sz w:val="18"/>
                <w:szCs w:val="18"/>
              </w:rPr>
              <w:t>A. 2. 4. Kritičko mišljenje</w:t>
            </w:r>
            <w:r w:rsidR="00630D2B" w:rsidRPr="00121A1F">
              <w:rPr>
                <w:rFonts w:cs="Arial"/>
                <w:sz w:val="18"/>
                <w:szCs w:val="18"/>
              </w:rPr>
              <w:t>:</w:t>
            </w:r>
          </w:p>
          <w:p w14:paraId="2298A289" w14:textId="77777777" w:rsidR="002F1E30" w:rsidRPr="00121A1F" w:rsidRDefault="002F1E30" w:rsidP="002F1E30">
            <w:pPr>
              <w:rPr>
                <w:sz w:val="18"/>
                <w:szCs w:val="18"/>
              </w:rPr>
            </w:pPr>
            <w:r w:rsidRPr="00121A1F">
              <w:rPr>
                <w:sz w:val="18"/>
                <w:szCs w:val="18"/>
              </w:rPr>
              <w:t xml:space="preserve">Učenik razlikuje činjenice od mišljenja i sposoban je usporediti različite ideje.  </w:t>
            </w:r>
          </w:p>
          <w:p w14:paraId="54A02A99" w14:textId="1590D515" w:rsidR="002F1E30" w:rsidRPr="00121A1F" w:rsidRDefault="002F1E30" w:rsidP="002F1E30">
            <w:pPr>
              <w:rPr>
                <w:rFonts w:cs="Arial"/>
                <w:sz w:val="18"/>
                <w:szCs w:val="18"/>
              </w:rPr>
            </w:pPr>
            <w:r w:rsidRPr="00121A1F">
              <w:rPr>
                <w:rFonts w:cs="Arial"/>
                <w:sz w:val="18"/>
                <w:szCs w:val="18"/>
              </w:rPr>
              <w:t>C. 2. 4. Emocije</w:t>
            </w:r>
            <w:r w:rsidR="00630D2B" w:rsidRPr="00121A1F">
              <w:rPr>
                <w:rFonts w:cs="Arial"/>
                <w:sz w:val="18"/>
                <w:szCs w:val="18"/>
              </w:rPr>
              <w:t>:</w:t>
            </w:r>
          </w:p>
          <w:p w14:paraId="1F8F1EB4" w14:textId="77777777" w:rsidR="002F1E30" w:rsidRPr="00121A1F" w:rsidRDefault="002F1E30" w:rsidP="002F1E30">
            <w:pPr>
              <w:rPr>
                <w:sz w:val="18"/>
                <w:szCs w:val="18"/>
              </w:rPr>
            </w:pPr>
            <w:r w:rsidRPr="00121A1F">
              <w:rPr>
                <w:rFonts w:cs="Arial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30C9279F" w14:textId="742B2B54" w:rsidR="002F1E30" w:rsidRPr="005273EA" w:rsidRDefault="002F1E30" w:rsidP="002F1E30">
            <w:pPr>
              <w:rPr>
                <w:rFonts w:cs="Arial"/>
                <w:b/>
                <w:sz w:val="18"/>
                <w:szCs w:val="18"/>
              </w:rPr>
            </w:pPr>
            <w:r w:rsidRPr="00121A1F">
              <w:rPr>
                <w:rFonts w:cs="Arial"/>
                <w:b/>
                <w:sz w:val="18"/>
                <w:szCs w:val="18"/>
              </w:rPr>
              <w:t xml:space="preserve">OSR </w:t>
            </w:r>
            <w:r w:rsidRPr="00121A1F">
              <w:rPr>
                <w:rFonts w:cs="Arial"/>
                <w:sz w:val="18"/>
                <w:szCs w:val="18"/>
              </w:rPr>
              <w:t>A. 2. 3.  Razvija osobne potencijale</w:t>
            </w:r>
            <w:r w:rsidR="00630D2B" w:rsidRPr="00121A1F">
              <w:rPr>
                <w:rFonts w:cs="Arial"/>
                <w:sz w:val="18"/>
                <w:szCs w:val="18"/>
              </w:rPr>
              <w:t>.</w:t>
            </w:r>
          </w:p>
          <w:p w14:paraId="4ED460AA" w14:textId="2F51C4E0" w:rsidR="002F1E30" w:rsidRPr="005273EA" w:rsidRDefault="002F1E30" w:rsidP="002F1E30">
            <w:pPr>
              <w:rPr>
                <w:b/>
                <w:sz w:val="18"/>
                <w:szCs w:val="18"/>
              </w:rPr>
            </w:pPr>
            <w:r w:rsidRPr="00121A1F">
              <w:rPr>
                <w:b/>
                <w:sz w:val="18"/>
                <w:szCs w:val="18"/>
              </w:rPr>
              <w:t>P</w:t>
            </w:r>
            <w:r w:rsidR="005273EA">
              <w:rPr>
                <w:b/>
                <w:sz w:val="18"/>
                <w:szCs w:val="18"/>
              </w:rPr>
              <w:t xml:space="preserve">OD </w:t>
            </w:r>
            <w:r w:rsidRPr="00121A1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</w:p>
          <w:p w14:paraId="7893DFA8" w14:textId="221E99B1" w:rsidR="002F1E30" w:rsidRPr="005273EA" w:rsidRDefault="002F1E30" w:rsidP="002F1E30">
            <w:pPr>
              <w:rPr>
                <w:rFonts w:cs="Arial"/>
                <w:b/>
                <w:sz w:val="18"/>
                <w:szCs w:val="18"/>
              </w:rPr>
            </w:pPr>
            <w:r w:rsidRPr="00121A1F">
              <w:rPr>
                <w:rFonts w:cs="Arial"/>
                <w:b/>
                <w:sz w:val="18"/>
                <w:szCs w:val="18"/>
              </w:rPr>
              <w:t>O</w:t>
            </w:r>
            <w:r w:rsidR="005273EA">
              <w:rPr>
                <w:rFonts w:cs="Arial"/>
                <w:b/>
                <w:sz w:val="18"/>
                <w:szCs w:val="18"/>
              </w:rPr>
              <w:t xml:space="preserve">DR </w:t>
            </w:r>
            <w:r w:rsidRPr="00121A1F">
              <w:rPr>
                <w:rFonts w:cs="Arial"/>
                <w:sz w:val="18"/>
                <w:szCs w:val="18"/>
              </w:rPr>
              <w:t xml:space="preserve">A. 2. 2. </w:t>
            </w:r>
            <w:r w:rsidRPr="00121A1F">
              <w:rPr>
                <w:color w:val="231F20"/>
                <w:sz w:val="18"/>
                <w:szCs w:val="18"/>
                <w:shd w:val="clear" w:color="auto" w:fill="FFFFFF"/>
              </w:rPr>
              <w:t>Uočava da u prirodi postoji međudjelovanje i međuovisnost.</w:t>
            </w:r>
          </w:p>
          <w:p w14:paraId="5BF81D6D" w14:textId="77777777" w:rsidR="002F1E30" w:rsidRPr="00121A1F" w:rsidRDefault="002F1E30" w:rsidP="002F1E30">
            <w:pPr>
              <w:rPr>
                <w:rFonts w:cstheme="minorHAnsi"/>
              </w:rPr>
            </w:pPr>
          </w:p>
          <w:p w14:paraId="588DBFEE" w14:textId="77777777" w:rsidR="002F1E30" w:rsidRPr="00121A1F" w:rsidRDefault="002F1E30" w:rsidP="002F1E30">
            <w:pPr>
              <w:rPr>
                <w:rFonts w:cstheme="minorHAnsi"/>
              </w:rPr>
            </w:pPr>
          </w:p>
        </w:tc>
      </w:tr>
    </w:tbl>
    <w:p w14:paraId="5D5669E0" w14:textId="77777777" w:rsidR="008E5959" w:rsidRPr="00121A1F" w:rsidRDefault="008E5959">
      <w:pPr>
        <w:rPr>
          <w:rFonts w:cstheme="minorHAnsi"/>
          <w:sz w:val="18"/>
          <w:szCs w:val="18"/>
        </w:rPr>
      </w:pPr>
    </w:p>
    <w:sectPr w:rsidR="008E5959" w:rsidRPr="00121A1F" w:rsidSect="00121A1F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21A1F"/>
    <w:rsid w:val="00143383"/>
    <w:rsid w:val="00164B8F"/>
    <w:rsid w:val="001651E5"/>
    <w:rsid w:val="0017092E"/>
    <w:rsid w:val="00184825"/>
    <w:rsid w:val="00196C43"/>
    <w:rsid w:val="001F587A"/>
    <w:rsid w:val="0026536B"/>
    <w:rsid w:val="002827E7"/>
    <w:rsid w:val="002C148F"/>
    <w:rsid w:val="002E1C65"/>
    <w:rsid w:val="002F1E30"/>
    <w:rsid w:val="00300F93"/>
    <w:rsid w:val="00315FA3"/>
    <w:rsid w:val="00323CFF"/>
    <w:rsid w:val="003264F9"/>
    <w:rsid w:val="00364330"/>
    <w:rsid w:val="00390CCE"/>
    <w:rsid w:val="003C5CC5"/>
    <w:rsid w:val="00424A6B"/>
    <w:rsid w:val="00431379"/>
    <w:rsid w:val="00477151"/>
    <w:rsid w:val="004A2BAB"/>
    <w:rsid w:val="004E378D"/>
    <w:rsid w:val="00512C63"/>
    <w:rsid w:val="00526A82"/>
    <w:rsid w:val="005273EA"/>
    <w:rsid w:val="00550483"/>
    <w:rsid w:val="00565282"/>
    <w:rsid w:val="00582A13"/>
    <w:rsid w:val="005F7A2C"/>
    <w:rsid w:val="00630D2B"/>
    <w:rsid w:val="006522E8"/>
    <w:rsid w:val="00655CB6"/>
    <w:rsid w:val="0066366A"/>
    <w:rsid w:val="00675735"/>
    <w:rsid w:val="006F52D4"/>
    <w:rsid w:val="00716F33"/>
    <w:rsid w:val="00724F26"/>
    <w:rsid w:val="0076300F"/>
    <w:rsid w:val="00781593"/>
    <w:rsid w:val="00790D6B"/>
    <w:rsid w:val="007E0919"/>
    <w:rsid w:val="007E4DC7"/>
    <w:rsid w:val="00826517"/>
    <w:rsid w:val="0083210B"/>
    <w:rsid w:val="00870288"/>
    <w:rsid w:val="00877360"/>
    <w:rsid w:val="008779B6"/>
    <w:rsid w:val="008D5985"/>
    <w:rsid w:val="008E5959"/>
    <w:rsid w:val="008F196E"/>
    <w:rsid w:val="00921848"/>
    <w:rsid w:val="009910A8"/>
    <w:rsid w:val="00992B90"/>
    <w:rsid w:val="00997CF9"/>
    <w:rsid w:val="009A3C60"/>
    <w:rsid w:val="009B12FB"/>
    <w:rsid w:val="00A01E93"/>
    <w:rsid w:val="00A153AD"/>
    <w:rsid w:val="00A26ED0"/>
    <w:rsid w:val="00A32725"/>
    <w:rsid w:val="00A32897"/>
    <w:rsid w:val="00A62348"/>
    <w:rsid w:val="00A82990"/>
    <w:rsid w:val="00A84788"/>
    <w:rsid w:val="00AB5711"/>
    <w:rsid w:val="00AC13C4"/>
    <w:rsid w:val="00AD7967"/>
    <w:rsid w:val="00AE33D9"/>
    <w:rsid w:val="00AF0D52"/>
    <w:rsid w:val="00B1189B"/>
    <w:rsid w:val="00B12035"/>
    <w:rsid w:val="00B54692"/>
    <w:rsid w:val="00BB04C4"/>
    <w:rsid w:val="00C222EA"/>
    <w:rsid w:val="00C27011"/>
    <w:rsid w:val="00C37C3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F0BB0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1309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styleId="Hiperveza">
    <w:name w:val="Hyperlink"/>
    <w:basedOn w:val="Zadanifontodlomka"/>
    <w:uiPriority w:val="99"/>
    <w:unhideWhenUsed/>
    <w:rsid w:val="0014338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43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4643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3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847B-75FA-4443-9909-F1A44C62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2020-12-26T13:11:00Z</dcterms:created>
  <dcterms:modified xsi:type="dcterms:W3CDTF">2021-04-21T19:03:00Z</dcterms:modified>
</cp:coreProperties>
</file>