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574C7B" w:rsidRDefault="00550483" w:rsidP="00574C7B">
      <w:pPr>
        <w:spacing w:after="0"/>
        <w:rPr>
          <w:b/>
        </w:rPr>
      </w:pPr>
      <w:r w:rsidRPr="00574C7B">
        <w:rPr>
          <w:b/>
        </w:rPr>
        <w:t xml:space="preserve">PRIJEDLOG PRIPREME ZA IZVOĐENJE NASTAVE </w:t>
      </w:r>
      <w:r w:rsidR="00F77AF0" w:rsidRPr="00574C7B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665"/>
        <w:gridCol w:w="2126"/>
        <w:gridCol w:w="2977"/>
      </w:tblGrid>
      <w:tr w:rsidR="008E5959" w:rsidRPr="00574C7B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574C7B" w:rsidRDefault="00870288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I</w:t>
            </w:r>
            <w:r w:rsidR="008E5959" w:rsidRPr="00574C7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574C7B" w:rsidRDefault="008E5959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574C7B" w:rsidRDefault="008E5959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74C7B" w14:paraId="0F7B0893" w14:textId="77777777" w:rsidTr="00870288">
        <w:tc>
          <w:tcPr>
            <w:tcW w:w="2440" w:type="dxa"/>
          </w:tcPr>
          <w:p w14:paraId="27A1F46F" w14:textId="77777777" w:rsidR="008E5959" w:rsidRPr="00574C7B" w:rsidRDefault="008E5959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574C7B" w:rsidRDefault="00781593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74C7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574C7B" w14:paraId="4E2EBFED" w14:textId="77777777" w:rsidTr="00870288">
        <w:tc>
          <w:tcPr>
            <w:tcW w:w="2440" w:type="dxa"/>
          </w:tcPr>
          <w:p w14:paraId="7E0495B0" w14:textId="77777777" w:rsidR="00857644" w:rsidRPr="00574C7B" w:rsidRDefault="00857644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4636B70B" w:rsidR="00857644" w:rsidRPr="00574C7B" w:rsidRDefault="00857644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574C7B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574C7B" w14:paraId="3133E006" w14:textId="77777777" w:rsidTr="00870288">
        <w:tc>
          <w:tcPr>
            <w:tcW w:w="2440" w:type="dxa"/>
          </w:tcPr>
          <w:p w14:paraId="188333A5" w14:textId="77777777" w:rsidR="008E5959" w:rsidRPr="00574C7B" w:rsidRDefault="008E5959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1A12EE61" w:rsidR="008E5959" w:rsidRPr="00574C7B" w:rsidRDefault="003378E1" w:rsidP="00574C7B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Božićni običaji</w:t>
            </w:r>
          </w:p>
        </w:tc>
      </w:tr>
      <w:tr w:rsidR="008E5959" w:rsidRPr="00574C7B" w14:paraId="6488AE7C" w14:textId="77777777" w:rsidTr="00574C7B">
        <w:trPr>
          <w:trHeight w:val="2659"/>
        </w:trPr>
        <w:tc>
          <w:tcPr>
            <w:tcW w:w="2440" w:type="dxa"/>
          </w:tcPr>
          <w:p w14:paraId="2E26123C" w14:textId="77777777" w:rsidR="008E5959" w:rsidRPr="00574C7B" w:rsidRDefault="008E5959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574C7B" w:rsidRDefault="008E5959" w:rsidP="00574C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6F80E301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3E919147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717F2AA1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6935A86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574C7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574C7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E04A038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22836082" w14:textId="2BF31EF2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251A1EBD" w14:textId="6AFF3157" w:rsidR="002F5544" w:rsidRPr="00574C7B" w:rsidRDefault="004A6830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2F5544"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grafičku strukturu teksta i sadržaj</w:t>
            </w:r>
          </w:p>
          <w:p w14:paraId="761A0562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F4D80CD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</w:t>
            </w:r>
          </w:p>
          <w:p w14:paraId="3B533095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017BA47E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7F621983" w14:textId="77777777" w:rsidR="002F5544" w:rsidRPr="00574C7B" w:rsidRDefault="002F5544" w:rsidP="00574C7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2FFEFEFB" w14:textId="77777777" w:rsidR="007E0919" w:rsidRPr="00574C7B" w:rsidRDefault="007E0919" w:rsidP="00574C7B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74C7B" w14:paraId="629B7DE4" w14:textId="77777777" w:rsidTr="00574C7B">
        <w:tc>
          <w:tcPr>
            <w:tcW w:w="9924" w:type="dxa"/>
            <w:gridSpan w:val="4"/>
          </w:tcPr>
          <w:p w14:paraId="34A2D562" w14:textId="77777777" w:rsidR="007E0919" w:rsidRPr="00574C7B" w:rsidRDefault="007E0919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65E0D502" w14:textId="77777777" w:rsidR="00550483" w:rsidRPr="00574C7B" w:rsidRDefault="00550483" w:rsidP="00574C7B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74C7B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574C7B" w:rsidRDefault="007E0919" w:rsidP="00574C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26BFDE" w14:textId="77777777" w:rsidR="007E0919" w:rsidRPr="00574C7B" w:rsidRDefault="007E0919" w:rsidP="00574C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74C7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74C7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74C7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74C7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74C7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74C7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74C7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74C7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74C7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74C7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74C7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74C7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74C7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74C7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74C7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74C7B" w14:paraId="0155DF01" w14:textId="77777777" w:rsidTr="00574C7B">
        <w:trPr>
          <w:trHeight w:val="272"/>
        </w:trPr>
        <w:tc>
          <w:tcPr>
            <w:tcW w:w="9924" w:type="dxa"/>
            <w:gridSpan w:val="4"/>
          </w:tcPr>
          <w:p w14:paraId="55BF100A" w14:textId="3C973735" w:rsidR="004A6830" w:rsidRDefault="004A6830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>1.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74C7B">
              <w:rPr>
                <w:rFonts w:cs="Arial"/>
                <w:b/>
                <w:bCs/>
                <w:sz w:val="18"/>
                <w:szCs w:val="18"/>
              </w:rPr>
              <w:t>OBIČAJI</w:t>
            </w:r>
          </w:p>
          <w:p w14:paraId="102DCB91" w14:textId="77777777" w:rsidR="00574C7B" w:rsidRPr="00574C7B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DD7268D" w14:textId="4AA44CBE" w:rsidR="004A6830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 xml:space="preserve">Ishod aktivnosti: </w:t>
            </w:r>
            <w:r w:rsidRPr="00574C7B">
              <w:rPr>
                <w:rFonts w:cs="Arial"/>
                <w:bCs/>
                <w:sz w:val="18"/>
                <w:szCs w:val="18"/>
              </w:rPr>
              <w:t>učenik razgovara i govori prema zadanoj ili slobodnoj temi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sadržajem i strukturom govorenja cjelovito obuhvaća temu</w:t>
            </w:r>
            <w:r w:rsidR="00574C7B">
              <w:rPr>
                <w:rFonts w:cs="Arial"/>
                <w:bCs/>
                <w:sz w:val="18"/>
                <w:szCs w:val="18"/>
              </w:rPr>
              <w:t>.</w:t>
            </w:r>
          </w:p>
          <w:p w14:paraId="1C20DF48" w14:textId="77777777" w:rsidR="00574C7B" w:rsidRPr="00574C7B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1EEBDAC" w14:textId="77777777" w:rsidR="004A6830" w:rsidRPr="00574C7B" w:rsidRDefault="004A6830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>Opis aktivnosti:</w:t>
            </w:r>
          </w:p>
          <w:p w14:paraId="5DE25B0E" w14:textId="78BA782B" w:rsidR="004A6830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</w:t>
            </w:r>
            <w:r w:rsidR="004A6830" w:rsidRPr="00574C7B">
              <w:rPr>
                <w:rFonts w:cs="Arial"/>
                <w:bCs/>
                <w:sz w:val="18"/>
                <w:szCs w:val="18"/>
              </w:rPr>
              <w:t>čiteljica/učitelj može s učenicima razgovarati o običajima vezanim uz Božić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  <w:r w:rsidR="004A6830" w:rsidRPr="00574C7B">
              <w:rPr>
                <w:rFonts w:cs="Arial"/>
                <w:bCs/>
                <w:sz w:val="18"/>
                <w:szCs w:val="18"/>
              </w:rPr>
              <w:t xml:space="preserve"> Znaš li za neki stari božićni običaj? Ispričaj nešto o njemu.</w:t>
            </w:r>
          </w:p>
          <w:p w14:paraId="4732933F" w14:textId="77777777" w:rsidR="00574C7B" w:rsidRPr="00574C7B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FCC0A17" w14:textId="7A47AC1A" w:rsidR="004A6830" w:rsidRDefault="004A6830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>2. BOŽIĆNI OBIČAJI</w:t>
            </w:r>
          </w:p>
          <w:p w14:paraId="2AA267F1" w14:textId="77777777" w:rsidR="00574C7B" w:rsidRPr="00574C7B" w:rsidRDefault="00574C7B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5434827E" w14:textId="7DEA37EB" w:rsidR="004A6830" w:rsidRDefault="004A6830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 xml:space="preserve">Ishod aktivnosti: 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učenik izdvaja važne podatke iz </w:t>
            </w:r>
            <w:proofErr w:type="spellStart"/>
            <w:r w:rsidRPr="00574C7B">
              <w:rPr>
                <w:rFonts w:cs="Arial"/>
                <w:bCs/>
                <w:sz w:val="18"/>
                <w:szCs w:val="18"/>
              </w:rPr>
              <w:t>poslušanoga</w:t>
            </w:r>
            <w:proofErr w:type="spellEnd"/>
            <w:r w:rsidRPr="00574C7B">
              <w:rPr>
                <w:rFonts w:cs="Arial"/>
                <w:bCs/>
                <w:sz w:val="18"/>
                <w:szCs w:val="18"/>
              </w:rPr>
              <w:t xml:space="preserve"> teksta prema uputi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grafičku strukturu teksta i sadržaj, izdvaja važne podatke iz teksta i piše bilješke s obzirom na sadržaj i strukturu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objašnjava nepoznate riječi: na temelju vođenoga razgovora, zaključivanja na temelju konteksta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D702923" w14:textId="77777777" w:rsidR="00574C7B" w:rsidRPr="00574C7B" w:rsidRDefault="00574C7B" w:rsidP="00574C7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1F3C1F0A" w14:textId="77777777" w:rsidR="004A6830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>Opis aktivnosti:</w:t>
            </w:r>
          </w:p>
          <w:p w14:paraId="607F9354" w14:textId="5CC38B89" w:rsidR="004A6830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 xml:space="preserve">Učenici sjede u krugu. Učiteljica/učitelj najavljuje tekst </w:t>
            </w:r>
            <w:r w:rsidR="00574C7B" w:rsidRPr="00574C7B">
              <w:rPr>
                <w:rFonts w:cs="Arial"/>
                <w:bCs/>
                <w:sz w:val="18"/>
                <w:szCs w:val="18"/>
              </w:rPr>
              <w:t>Kristine Prilike</w:t>
            </w:r>
            <w:r w:rsidR="00574C7B" w:rsidRPr="00574C7B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Pr="00574C7B">
              <w:rPr>
                <w:rFonts w:cs="Arial"/>
                <w:bCs/>
                <w:i/>
                <w:iCs/>
                <w:sz w:val="18"/>
                <w:szCs w:val="18"/>
              </w:rPr>
              <w:t>O Božiću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. Prije čitanja učiteljica/učitelj postavlja pitanje. Učenici </w:t>
            </w:r>
            <w:r w:rsidR="00574C7B">
              <w:rPr>
                <w:rFonts w:cs="Arial"/>
                <w:bCs/>
                <w:sz w:val="18"/>
                <w:szCs w:val="18"/>
              </w:rPr>
              <w:t>pozorno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slušaju kako bi nakon čitanja mogli odgovoriti: Tko u Španjolskoj </w:t>
            </w:r>
            <w:r w:rsidR="00574C7B" w:rsidRPr="00574C7B">
              <w:rPr>
                <w:rFonts w:cs="Arial"/>
                <w:bCs/>
                <w:sz w:val="18"/>
                <w:szCs w:val="18"/>
              </w:rPr>
              <w:t xml:space="preserve">djeci </w:t>
            </w:r>
            <w:r w:rsidRPr="00574C7B">
              <w:rPr>
                <w:rFonts w:cs="Arial"/>
                <w:bCs/>
                <w:sz w:val="18"/>
                <w:szCs w:val="18"/>
              </w:rPr>
              <w:t>donosi darove?</w:t>
            </w:r>
          </w:p>
          <w:p w14:paraId="636515AC" w14:textId="56C7DEFF" w:rsidR="004A6830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Učenici iznose svoje osjećaje nakon slušanja pročitanog teksta. Odgovaraju na pitanje postavljeno prije čitanja</w:t>
            </w:r>
            <w:r w:rsidR="00574C7B">
              <w:rPr>
                <w:rFonts w:cs="Arial"/>
                <w:bCs/>
                <w:sz w:val="18"/>
                <w:szCs w:val="18"/>
              </w:rPr>
              <w:t>.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(Tončić se nije bojao kazne jer je bio sretan što ga svi ponovo vide.)</w:t>
            </w:r>
          </w:p>
          <w:p w14:paraId="02D74659" w14:textId="3528752A" w:rsidR="004A6830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 xml:space="preserve">Otvaraju udžbenik i još jednom čitaju. Nepoznate riječi pokušavaju sami razjasniti, a ukoliko ne znaju pomoći će </w:t>
            </w:r>
            <w:r w:rsidR="00574C7B">
              <w:rPr>
                <w:rFonts w:cs="Arial"/>
                <w:bCs/>
                <w:sz w:val="18"/>
                <w:szCs w:val="18"/>
              </w:rPr>
              <w:t xml:space="preserve">im 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učiteljica/učitelj. </w:t>
            </w:r>
          </w:p>
          <w:p w14:paraId="3D66F65E" w14:textId="4AF00E5D" w:rsidR="004A6830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Učiteljica/učitelj</w:t>
            </w:r>
            <w:r w:rsidR="00574C7B">
              <w:rPr>
                <w:rFonts w:cs="Arial"/>
                <w:bCs/>
                <w:sz w:val="18"/>
                <w:szCs w:val="18"/>
              </w:rPr>
              <w:t xml:space="preserve"> pitanjima 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uvodi učenike u sadržajnu analizu: Po čemu je Badnjak dobio ime? Što su nekada ljudi radili na Badnjak? </w:t>
            </w:r>
            <w:r w:rsidRPr="00574C7B">
              <w:rPr>
                <w:rFonts w:cs="Arial"/>
                <w:bCs/>
                <w:sz w:val="18"/>
                <w:szCs w:val="18"/>
              </w:rPr>
              <w:lastRenderedPageBreak/>
              <w:t>Što danas kršćani rade na Badnjak? Ispričaj. Pročitaj u kojim su zemljama običaji isti kao u našoj. Gdje se prvi puta pojavio običaj kićenja jelke? Pronađi i pročitaj kako Badnjak obilježavaju u Italiji. Tko donosi darove u Italiji, a tko u Španjolskoj?</w:t>
            </w:r>
          </w:p>
          <w:p w14:paraId="713906C7" w14:textId="77777777" w:rsidR="00574C7B" w:rsidRPr="00574C7B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E444637" w14:textId="33C5E6B9" w:rsidR="004A6830" w:rsidRDefault="004A6830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>3. OBAVIJESNI TEKST</w:t>
            </w:r>
          </w:p>
          <w:p w14:paraId="4A31065F" w14:textId="77777777" w:rsidR="00574C7B" w:rsidRPr="00574C7B" w:rsidRDefault="00574C7B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31BA5311" w14:textId="67D9CB6E" w:rsidR="004A6830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 xml:space="preserve">Ishod aktivnosti: </w:t>
            </w:r>
            <w:r w:rsidRPr="00574C7B">
              <w:rPr>
                <w:rFonts w:cs="Arial"/>
                <w:bCs/>
                <w:sz w:val="18"/>
                <w:szCs w:val="18"/>
              </w:rPr>
              <w:t>učenik razgovara i govori prema zadanoj ili slobodnoj temi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sadržajem i strukturom govorenja cjelovito obuhvaća temu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izdvaja važne podatke iz teksta i piše bilješke s obzirom na sadržaj i strukturu</w:t>
            </w:r>
            <w:r w:rsidR="00574C7B">
              <w:rPr>
                <w:rFonts w:cs="Arial"/>
                <w:bCs/>
                <w:sz w:val="18"/>
                <w:szCs w:val="18"/>
              </w:rPr>
              <w:t>.</w:t>
            </w:r>
          </w:p>
          <w:p w14:paraId="295E1ED8" w14:textId="77777777" w:rsidR="00574C7B" w:rsidRPr="00574C7B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B711977" w14:textId="77777777" w:rsidR="004A6830" w:rsidRPr="00574C7B" w:rsidRDefault="004A6830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3A77A8CE" w14:textId="77777777" w:rsidR="000A2EA9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Razgovor o tekstu: Postoje li likovi u ovome tekstu? Je li ti zanimljiva ovakva vrsta teksta? Objasni svoj odgovor. Što si doznala/doznao iz ovoga teksta? Koja je uloga ovakvih tekstova?</w:t>
            </w:r>
            <w:r w:rsidR="000A2EA9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4ACD8077" w14:textId="48C6410D" w:rsidR="000A2EA9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Učiteljica/učitelj zapisuje nekoliko podataka na ploču, a učenici u bilježnice.</w:t>
            </w:r>
          </w:p>
          <w:p w14:paraId="04DCA82F" w14:textId="77777777" w:rsidR="00574C7B" w:rsidRPr="00574C7B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8EE2F12" w14:textId="202CC6C7" w:rsidR="004A6830" w:rsidRDefault="004A6830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>4. MOGU I OVO</w:t>
            </w:r>
          </w:p>
          <w:p w14:paraId="70D28081" w14:textId="77777777" w:rsidR="00574C7B" w:rsidRPr="00574C7B" w:rsidRDefault="00574C7B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563A1357" w14:textId="33CA9CB0" w:rsidR="004A6830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učenik povezuje grafičku strukturu teksta i sadržaj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izdvaja važne podatke iz teksta i piše bilješke s obzirom na sadržaj i strukturu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provjerava pravopisnu točnost i </w:t>
            </w:r>
            <w:proofErr w:type="spellStart"/>
            <w:r w:rsidRPr="00574C7B">
              <w:rPr>
                <w:rFonts w:cs="Arial"/>
                <w:bCs/>
                <w:sz w:val="18"/>
                <w:szCs w:val="18"/>
              </w:rPr>
              <w:t>slovopisnu</w:t>
            </w:r>
            <w:proofErr w:type="spellEnd"/>
            <w:r w:rsidRPr="00574C7B">
              <w:rPr>
                <w:rFonts w:cs="Arial"/>
                <w:bCs/>
                <w:sz w:val="18"/>
                <w:szCs w:val="18"/>
              </w:rPr>
              <w:t xml:space="preserve"> čitkost</w:t>
            </w:r>
            <w:r w:rsidR="00574C7B">
              <w:rPr>
                <w:rFonts w:cs="Arial"/>
                <w:bCs/>
                <w:sz w:val="18"/>
                <w:szCs w:val="18"/>
              </w:rPr>
              <w:t>.</w:t>
            </w:r>
          </w:p>
          <w:p w14:paraId="7EE9E0AE" w14:textId="77777777" w:rsidR="00574C7B" w:rsidRPr="00574C7B" w:rsidRDefault="00574C7B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27D82519" w14:textId="77777777" w:rsidR="004A6830" w:rsidRPr="00574C7B" w:rsidRDefault="004A6830" w:rsidP="00574C7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2A13F82A" w14:textId="0E9B16E6" w:rsidR="004A6830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Rad s udžbenikom</w:t>
            </w:r>
            <w:r w:rsidR="00574C7B">
              <w:rPr>
                <w:rFonts w:cs="Arial"/>
                <w:bCs/>
                <w:sz w:val="18"/>
                <w:szCs w:val="18"/>
              </w:rPr>
              <w:t xml:space="preserve"> -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učenici rješavaju zadatke u udžbeniku:</w:t>
            </w:r>
          </w:p>
          <w:p w14:paraId="2E43D868" w14:textId="6D5D5DC2" w:rsidR="0067434D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67434D" w:rsidRPr="00574C7B">
              <w:rPr>
                <w:rFonts w:cs="Arial"/>
                <w:bCs/>
                <w:sz w:val="18"/>
                <w:szCs w:val="18"/>
              </w:rPr>
              <w:t>pišu o kojim blagdanima govori tekst</w:t>
            </w:r>
          </w:p>
          <w:p w14:paraId="1DF73BA1" w14:textId="31E2C0B5" w:rsidR="0067434D" w:rsidRPr="00574C7B" w:rsidRDefault="0067434D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- ispisuju iz teksta imena država koje se spominju</w:t>
            </w:r>
          </w:p>
          <w:p w14:paraId="16C78B16" w14:textId="0086B648" w:rsidR="004A6830" w:rsidRPr="00574C7B" w:rsidRDefault="0067434D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- opisuju kako oni u obitelji obilježava</w:t>
            </w:r>
            <w:r w:rsidR="000A2EA9">
              <w:rPr>
                <w:rFonts w:cs="Arial"/>
                <w:bCs/>
                <w:sz w:val="18"/>
                <w:szCs w:val="18"/>
              </w:rPr>
              <w:t xml:space="preserve">ju </w:t>
            </w:r>
            <w:r w:rsidRPr="00574C7B">
              <w:rPr>
                <w:rFonts w:cs="Arial"/>
                <w:bCs/>
                <w:sz w:val="18"/>
                <w:szCs w:val="18"/>
              </w:rPr>
              <w:t>Badnjak i Božić</w:t>
            </w:r>
            <w:r w:rsidR="00574C7B">
              <w:rPr>
                <w:rFonts w:cs="Arial"/>
                <w:bCs/>
                <w:sz w:val="18"/>
                <w:szCs w:val="18"/>
              </w:rPr>
              <w:t>;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74C7B">
              <w:rPr>
                <w:rFonts w:cs="Arial"/>
                <w:bCs/>
                <w:sz w:val="18"/>
                <w:szCs w:val="18"/>
              </w:rPr>
              <w:t>a</w:t>
            </w:r>
            <w:r w:rsidRPr="00574C7B">
              <w:rPr>
                <w:rFonts w:cs="Arial"/>
                <w:bCs/>
                <w:sz w:val="18"/>
                <w:szCs w:val="18"/>
              </w:rPr>
              <w:t>ko ne obilježavaju te blagdane, opisuju blagdan koji se slavi u njihovoj obitelji</w:t>
            </w:r>
          </w:p>
          <w:p w14:paraId="7100707F" w14:textId="06B954F1" w:rsidR="0067434D" w:rsidRPr="00574C7B" w:rsidRDefault="0067434D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- pretražuju na internetu ili u enciklopediji kako se još u nekim zemljama svijeta obilježava Badnjak ili Božić</w:t>
            </w:r>
            <w:r w:rsidR="00574C7B">
              <w:rPr>
                <w:rFonts w:cs="Arial"/>
                <w:bCs/>
                <w:sz w:val="18"/>
                <w:szCs w:val="18"/>
              </w:rPr>
              <w:t>; p</w:t>
            </w:r>
            <w:r w:rsidRPr="00574C7B">
              <w:rPr>
                <w:rFonts w:cs="Arial"/>
                <w:bCs/>
                <w:sz w:val="18"/>
                <w:szCs w:val="18"/>
              </w:rPr>
              <w:t>išu što ih se najviše dojmilo i opisuju pronađene običaje.</w:t>
            </w:r>
          </w:p>
          <w:p w14:paraId="002F8D28" w14:textId="1B8F181C" w:rsidR="004A6830" w:rsidRPr="00574C7B" w:rsidRDefault="004A6830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03A9C473" w14:textId="77777777" w:rsidR="00574C7B" w:rsidRPr="00574C7B" w:rsidRDefault="00574C7B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9981A92" w14:textId="77777777" w:rsidR="008914EE" w:rsidRPr="00574C7B" w:rsidRDefault="008914EE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BF98193" w14:textId="47A0D685" w:rsidR="0067434D" w:rsidRDefault="0067434D" w:rsidP="00574C7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574C7B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570236B5" w14:textId="77777777" w:rsidR="00574C7B" w:rsidRPr="00574C7B" w:rsidRDefault="00574C7B" w:rsidP="00574C7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0B5FB5D8" w14:textId="7B0FB9FC" w:rsidR="0067434D" w:rsidRPr="00574C7B" w:rsidRDefault="003378E1" w:rsidP="00574C7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Božićni običaji</w:t>
            </w:r>
          </w:p>
          <w:p w14:paraId="203152EA" w14:textId="670D07EF" w:rsidR="00CA0539" w:rsidRDefault="0067434D" w:rsidP="00574C7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574C7B">
              <w:rPr>
                <w:rFonts w:cs="Arial"/>
                <w:b/>
                <w:sz w:val="18"/>
                <w:szCs w:val="18"/>
              </w:rPr>
              <w:t>Kristina Prilika</w:t>
            </w:r>
          </w:p>
          <w:p w14:paraId="27D9EA1F" w14:textId="77777777" w:rsidR="00574C7B" w:rsidRPr="00574C7B" w:rsidRDefault="00574C7B" w:rsidP="00574C7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4154C77" w14:textId="77777777" w:rsidR="0067434D" w:rsidRPr="00574C7B" w:rsidRDefault="0067434D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- obavijesni tekst</w:t>
            </w:r>
          </w:p>
          <w:p w14:paraId="4B7543A5" w14:textId="77777777" w:rsidR="0067434D" w:rsidRPr="00574C7B" w:rsidRDefault="0067434D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U tekstu se opisuju običaji vezani uz Badnjak i Božić.</w:t>
            </w:r>
          </w:p>
          <w:p w14:paraId="1436DBF8" w14:textId="6086887D" w:rsidR="0067434D" w:rsidRPr="00574C7B" w:rsidRDefault="0067434D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E</w:t>
            </w:r>
            <w:r w:rsidR="00574C7B">
              <w:rPr>
                <w:rFonts w:cs="Arial"/>
                <w:bCs/>
                <w:sz w:val="18"/>
                <w:szCs w:val="18"/>
              </w:rPr>
              <w:t>u</w:t>
            </w:r>
            <w:r w:rsidRPr="00574C7B">
              <w:rPr>
                <w:rFonts w:cs="Arial"/>
                <w:bCs/>
                <w:sz w:val="18"/>
                <w:szCs w:val="18"/>
              </w:rPr>
              <w:t>ropske zemlje imaju različite običaje.</w:t>
            </w:r>
          </w:p>
          <w:p w14:paraId="596480E1" w14:textId="77777777" w:rsidR="008914EE" w:rsidRDefault="0067434D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Cs/>
                <w:sz w:val="18"/>
                <w:szCs w:val="18"/>
              </w:rPr>
              <w:t>U Hrvatskoj na Badnjak kitimo bor, a darove dobivamo na Božić.</w:t>
            </w:r>
          </w:p>
          <w:p w14:paraId="20063C70" w14:textId="0F7011B8" w:rsidR="000A2EA9" w:rsidRPr="00574C7B" w:rsidRDefault="000A2EA9" w:rsidP="00574C7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78AE2DB4" w14:textId="52679650" w:rsidR="007E0919" w:rsidRDefault="007E0919" w:rsidP="00574C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FE6323" w14:textId="3C2E1B05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FCF5878" w14:textId="6081E2A3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71E06865" w14:textId="4911DB15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D0EA027" w14:textId="4522C4BF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61E29F4A" w14:textId="4E05B3CC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BCF71C0" w14:textId="704BA804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179966B" w14:textId="508C4F2D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31C6560D" w14:textId="20E00F5C" w:rsidR="00753D9C" w:rsidRDefault="00753D9C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A91FD64" w14:textId="09A250F4" w:rsidR="00753D9C" w:rsidRDefault="00753D9C" w:rsidP="00574C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716" w:history="1">
              <w:r w:rsidRPr="00753D9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  <w:p w14:paraId="5137D2CC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5DF0FA2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7F69E63A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7E37C67B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E767E5A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2943BD1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1139F33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F3FC506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08AEFF3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39A96D53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62DD5A43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0CE12D33" w14:textId="77777777" w:rsidR="00CB3602" w:rsidRDefault="00CB3602" w:rsidP="00574C7B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A494A6A" w14:textId="60DCACE1" w:rsidR="00CB3602" w:rsidRPr="00574C7B" w:rsidRDefault="00CB3602" w:rsidP="00574C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0B36374" w14:textId="771B3078" w:rsidR="002F5544" w:rsidRPr="00574C7B" w:rsidRDefault="002F5544" w:rsidP="00574C7B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74C7B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574C7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74C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574C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74C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574C7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3C3F9142" w14:textId="77777777" w:rsidR="00574C7B" w:rsidRDefault="002F5544" w:rsidP="00574C7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cs="Arial"/>
                <w:b/>
                <w:sz w:val="18"/>
                <w:szCs w:val="18"/>
              </w:rPr>
              <w:t>OSR</w:t>
            </w:r>
            <w:r w:rsidR="00574C7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059D4B32" w14:textId="4AD384BD" w:rsidR="002F5544" w:rsidRPr="00574C7B" w:rsidRDefault="002F5544" w:rsidP="00574C7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74C7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22D38976" w14:textId="6965802D" w:rsidR="002F5544" w:rsidRPr="00574C7B" w:rsidRDefault="002F5544" w:rsidP="00574C7B">
            <w:pPr>
              <w:rPr>
                <w:rFonts w:cs="Arial"/>
                <w:bCs/>
                <w:sz w:val="18"/>
                <w:szCs w:val="18"/>
              </w:rPr>
            </w:pPr>
            <w:r w:rsidRPr="00574C7B">
              <w:rPr>
                <w:rFonts w:cs="Arial"/>
                <w:b/>
                <w:sz w:val="18"/>
                <w:szCs w:val="18"/>
              </w:rPr>
              <w:t>GOO</w:t>
            </w:r>
            <w:r w:rsidR="00574C7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74C7B">
              <w:rPr>
                <w:rFonts w:cs="Arial"/>
                <w:bCs/>
                <w:sz w:val="18"/>
                <w:szCs w:val="18"/>
              </w:rPr>
              <w:t>A. 2. 1. Ponaša se u skladu s ljudskim pravima u svakodnevnom životu</w:t>
            </w:r>
            <w:r w:rsidR="00574C7B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574C7B">
              <w:rPr>
                <w:rFonts w:cs="Arial"/>
                <w:bCs/>
                <w:sz w:val="18"/>
                <w:szCs w:val="18"/>
              </w:rPr>
              <w:t xml:space="preserve">A. 2. 2. Aktivno zastupa </w:t>
            </w:r>
            <w:r w:rsidRPr="00574C7B">
              <w:rPr>
                <w:rFonts w:cs="Arial"/>
                <w:bCs/>
                <w:sz w:val="18"/>
                <w:szCs w:val="18"/>
              </w:rPr>
              <w:lastRenderedPageBreak/>
              <w:t>ljudska prava.</w:t>
            </w:r>
          </w:p>
          <w:p w14:paraId="34E7F5C0" w14:textId="4202275A" w:rsidR="002F5544" w:rsidRPr="00574C7B" w:rsidRDefault="002F5544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b/>
                <w:bCs/>
                <w:sz w:val="18"/>
                <w:szCs w:val="18"/>
              </w:rPr>
              <w:t>ITK</w:t>
            </w:r>
            <w:r w:rsidR="00574C7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574C7B">
              <w:rPr>
                <w:rFonts w:cstheme="minorHAnsi"/>
                <w:sz w:val="18"/>
                <w:szCs w:val="18"/>
              </w:rPr>
              <w:t>A.</w:t>
            </w:r>
            <w:r w:rsidR="00574C7B">
              <w:rPr>
                <w:rFonts w:cstheme="minorHAnsi"/>
                <w:sz w:val="18"/>
                <w:szCs w:val="18"/>
              </w:rPr>
              <w:t xml:space="preserve"> </w:t>
            </w:r>
            <w:r w:rsidRPr="00574C7B">
              <w:rPr>
                <w:rFonts w:cstheme="minorHAnsi"/>
                <w:sz w:val="18"/>
                <w:szCs w:val="18"/>
              </w:rPr>
              <w:t>2.</w:t>
            </w:r>
            <w:r w:rsidR="00574C7B">
              <w:rPr>
                <w:rFonts w:cstheme="minorHAnsi"/>
                <w:sz w:val="18"/>
                <w:szCs w:val="18"/>
              </w:rPr>
              <w:t xml:space="preserve"> </w:t>
            </w:r>
            <w:r w:rsidRPr="00574C7B">
              <w:rPr>
                <w:rFonts w:cstheme="minorHAnsi"/>
                <w:sz w:val="18"/>
                <w:szCs w:val="18"/>
              </w:rPr>
              <w:t>1. Učenik prema savjetu odabire odgovarajuću digitalnu tehnologiju za obavljanje zadatka</w:t>
            </w:r>
            <w:r w:rsidR="00574C7B">
              <w:rPr>
                <w:rFonts w:cstheme="minorHAnsi"/>
                <w:sz w:val="18"/>
                <w:szCs w:val="18"/>
              </w:rPr>
              <w:t>;</w:t>
            </w:r>
          </w:p>
          <w:p w14:paraId="3BB73436" w14:textId="7545F3B3" w:rsidR="002F5544" w:rsidRPr="00574C7B" w:rsidRDefault="002F5544" w:rsidP="00574C7B">
            <w:pPr>
              <w:rPr>
                <w:rFonts w:cstheme="minorHAnsi"/>
                <w:sz w:val="18"/>
                <w:szCs w:val="18"/>
              </w:rPr>
            </w:pPr>
            <w:r w:rsidRPr="00574C7B">
              <w:rPr>
                <w:rFonts w:cstheme="minorHAnsi"/>
                <w:sz w:val="18"/>
                <w:szCs w:val="18"/>
              </w:rPr>
              <w:t>A.</w:t>
            </w:r>
            <w:r w:rsidR="00574C7B">
              <w:rPr>
                <w:rFonts w:cstheme="minorHAnsi"/>
                <w:sz w:val="18"/>
                <w:szCs w:val="18"/>
              </w:rPr>
              <w:t xml:space="preserve"> </w:t>
            </w:r>
            <w:r w:rsidRPr="00574C7B">
              <w:rPr>
                <w:rFonts w:cstheme="minorHAnsi"/>
                <w:sz w:val="18"/>
                <w:szCs w:val="18"/>
              </w:rPr>
              <w:t>2.</w:t>
            </w:r>
            <w:r w:rsidR="00574C7B">
              <w:rPr>
                <w:rFonts w:cstheme="minorHAnsi"/>
                <w:sz w:val="18"/>
                <w:szCs w:val="18"/>
              </w:rPr>
              <w:t xml:space="preserve"> </w:t>
            </w:r>
            <w:r w:rsidRPr="00574C7B">
              <w:rPr>
                <w:rFonts w:cstheme="minorHAnsi"/>
                <w:sz w:val="18"/>
                <w:szCs w:val="18"/>
              </w:rPr>
              <w:t>2. Učenik se samostalno koristi njemu poznatim uređajima i programima</w:t>
            </w:r>
            <w:r w:rsidR="00574C7B">
              <w:rPr>
                <w:rFonts w:cstheme="minorHAnsi"/>
                <w:sz w:val="18"/>
                <w:szCs w:val="18"/>
              </w:rPr>
              <w:t xml:space="preserve">; </w:t>
            </w:r>
            <w:r w:rsidRPr="00574C7B">
              <w:rPr>
                <w:rFonts w:cstheme="minorHAnsi"/>
                <w:sz w:val="18"/>
                <w:szCs w:val="18"/>
              </w:rPr>
              <w:t>A.</w:t>
            </w:r>
            <w:r w:rsidR="00574C7B">
              <w:rPr>
                <w:rFonts w:cstheme="minorHAnsi"/>
                <w:sz w:val="18"/>
                <w:szCs w:val="18"/>
              </w:rPr>
              <w:t xml:space="preserve"> </w:t>
            </w:r>
            <w:r w:rsidRPr="00574C7B">
              <w:rPr>
                <w:rFonts w:cstheme="minorHAnsi"/>
                <w:sz w:val="18"/>
                <w:szCs w:val="18"/>
              </w:rPr>
              <w:t>2.</w:t>
            </w:r>
            <w:r w:rsidR="00574C7B">
              <w:rPr>
                <w:rFonts w:cstheme="minorHAnsi"/>
                <w:sz w:val="18"/>
                <w:szCs w:val="18"/>
              </w:rPr>
              <w:t xml:space="preserve"> </w:t>
            </w:r>
            <w:r w:rsidRPr="00574C7B">
              <w:rPr>
                <w:rFonts w:cstheme="minorHAnsi"/>
                <w:sz w:val="18"/>
                <w:szCs w:val="18"/>
              </w:rPr>
              <w:t>3. Učenik se odgovorno i sigurno koristi programima i uređajima.</w:t>
            </w:r>
          </w:p>
          <w:p w14:paraId="7981BDA8" w14:textId="7652B9BA" w:rsidR="003161DB" w:rsidRPr="00574C7B" w:rsidRDefault="003161DB" w:rsidP="00574C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574C7B" w:rsidRDefault="008E5959" w:rsidP="000A2EA9">
      <w:pPr>
        <w:spacing w:after="0"/>
        <w:rPr>
          <w:rFonts w:cstheme="minorHAnsi"/>
          <w:sz w:val="18"/>
          <w:szCs w:val="18"/>
        </w:rPr>
      </w:pPr>
    </w:p>
    <w:sectPr w:rsidR="008E5959" w:rsidRPr="00574C7B" w:rsidSect="00574C7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54A"/>
    <w:multiLevelType w:val="hybridMultilevel"/>
    <w:tmpl w:val="45E85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5C38"/>
    <w:multiLevelType w:val="hybridMultilevel"/>
    <w:tmpl w:val="1C38D568"/>
    <w:lvl w:ilvl="0" w:tplc="6E5C4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5AD0"/>
    <w:multiLevelType w:val="hybridMultilevel"/>
    <w:tmpl w:val="38AEF1EC"/>
    <w:lvl w:ilvl="0" w:tplc="D74055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009C0"/>
    <w:multiLevelType w:val="hybridMultilevel"/>
    <w:tmpl w:val="735AD518"/>
    <w:lvl w:ilvl="0" w:tplc="AF3641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F5216"/>
    <w:multiLevelType w:val="hybridMultilevel"/>
    <w:tmpl w:val="451CC1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C037C7"/>
    <w:multiLevelType w:val="hybridMultilevel"/>
    <w:tmpl w:val="C7A249FA"/>
    <w:lvl w:ilvl="0" w:tplc="4AC24C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9"/>
  </w:num>
  <w:num w:numId="5">
    <w:abstractNumId w:val="12"/>
  </w:num>
  <w:num w:numId="6">
    <w:abstractNumId w:val="4"/>
  </w:num>
  <w:num w:numId="7">
    <w:abstractNumId w:val="10"/>
  </w:num>
  <w:num w:numId="8">
    <w:abstractNumId w:val="16"/>
  </w:num>
  <w:num w:numId="9">
    <w:abstractNumId w:val="6"/>
  </w:num>
  <w:num w:numId="10">
    <w:abstractNumId w:val="2"/>
  </w:num>
  <w:num w:numId="11">
    <w:abstractNumId w:val="15"/>
  </w:num>
  <w:num w:numId="12">
    <w:abstractNumId w:val="13"/>
  </w:num>
  <w:num w:numId="13">
    <w:abstractNumId w:val="8"/>
  </w:num>
  <w:num w:numId="14">
    <w:abstractNumId w:val="3"/>
  </w:num>
  <w:num w:numId="15">
    <w:abstractNumId w:val="18"/>
  </w:num>
  <w:num w:numId="16">
    <w:abstractNumId w:val="0"/>
  </w:num>
  <w:num w:numId="17">
    <w:abstractNumId w:val="5"/>
  </w:num>
  <w:num w:numId="18">
    <w:abstractNumId w:val="1"/>
  </w:num>
  <w:num w:numId="19">
    <w:abstractNumId w:val="20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A2EA9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F31D5"/>
    <w:rsid w:val="00215CE5"/>
    <w:rsid w:val="00287CA3"/>
    <w:rsid w:val="002C148F"/>
    <w:rsid w:val="002F1378"/>
    <w:rsid w:val="002F5544"/>
    <w:rsid w:val="00315FA3"/>
    <w:rsid w:val="003161DB"/>
    <w:rsid w:val="003378E1"/>
    <w:rsid w:val="00350F4C"/>
    <w:rsid w:val="003538D1"/>
    <w:rsid w:val="00353E71"/>
    <w:rsid w:val="00355737"/>
    <w:rsid w:val="0036300C"/>
    <w:rsid w:val="00364A9D"/>
    <w:rsid w:val="00376A54"/>
    <w:rsid w:val="003E39EA"/>
    <w:rsid w:val="00405DFE"/>
    <w:rsid w:val="00407A78"/>
    <w:rsid w:val="0041085E"/>
    <w:rsid w:val="00425ED8"/>
    <w:rsid w:val="0044417B"/>
    <w:rsid w:val="00446432"/>
    <w:rsid w:val="00493B43"/>
    <w:rsid w:val="004A6830"/>
    <w:rsid w:val="004B69CB"/>
    <w:rsid w:val="004E00F4"/>
    <w:rsid w:val="004E14D1"/>
    <w:rsid w:val="005032A8"/>
    <w:rsid w:val="00512C63"/>
    <w:rsid w:val="00550483"/>
    <w:rsid w:val="00561BF2"/>
    <w:rsid w:val="00565282"/>
    <w:rsid w:val="00574C7B"/>
    <w:rsid w:val="00575D68"/>
    <w:rsid w:val="005764F3"/>
    <w:rsid w:val="00582A14"/>
    <w:rsid w:val="00583517"/>
    <w:rsid w:val="005D50A6"/>
    <w:rsid w:val="005E32BC"/>
    <w:rsid w:val="005F029D"/>
    <w:rsid w:val="00641191"/>
    <w:rsid w:val="00646B9D"/>
    <w:rsid w:val="00650941"/>
    <w:rsid w:val="00655CB6"/>
    <w:rsid w:val="00667383"/>
    <w:rsid w:val="00672EC8"/>
    <w:rsid w:val="0067434D"/>
    <w:rsid w:val="00686F1C"/>
    <w:rsid w:val="006D2584"/>
    <w:rsid w:val="006E7F25"/>
    <w:rsid w:val="006F641D"/>
    <w:rsid w:val="00702CC4"/>
    <w:rsid w:val="00724F26"/>
    <w:rsid w:val="007279F5"/>
    <w:rsid w:val="00741EB3"/>
    <w:rsid w:val="007537A8"/>
    <w:rsid w:val="00753D9C"/>
    <w:rsid w:val="00781593"/>
    <w:rsid w:val="0078247E"/>
    <w:rsid w:val="00795106"/>
    <w:rsid w:val="00797D72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914EE"/>
    <w:rsid w:val="008B5CD8"/>
    <w:rsid w:val="008E5959"/>
    <w:rsid w:val="00921CB0"/>
    <w:rsid w:val="009449A6"/>
    <w:rsid w:val="00997CF9"/>
    <w:rsid w:val="009D1C18"/>
    <w:rsid w:val="009D223A"/>
    <w:rsid w:val="009D6BEF"/>
    <w:rsid w:val="009E3300"/>
    <w:rsid w:val="009F7955"/>
    <w:rsid w:val="00A153AD"/>
    <w:rsid w:val="00A15AE3"/>
    <w:rsid w:val="00A26F2B"/>
    <w:rsid w:val="00A3556C"/>
    <w:rsid w:val="00A71E11"/>
    <w:rsid w:val="00A77588"/>
    <w:rsid w:val="00A81D32"/>
    <w:rsid w:val="00A92DE6"/>
    <w:rsid w:val="00AA4BED"/>
    <w:rsid w:val="00AB26CB"/>
    <w:rsid w:val="00AD41CA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A0539"/>
    <w:rsid w:val="00CB3602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80477"/>
    <w:rsid w:val="00D93241"/>
    <w:rsid w:val="00E11A75"/>
    <w:rsid w:val="00E4550C"/>
    <w:rsid w:val="00E52673"/>
    <w:rsid w:val="00E74DB1"/>
    <w:rsid w:val="00EC5893"/>
    <w:rsid w:val="00ED2D7C"/>
    <w:rsid w:val="00ED44C8"/>
    <w:rsid w:val="00F217F6"/>
    <w:rsid w:val="00F26302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3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53D9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53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2021-04-13T08:55:00Z</dcterms:created>
  <dcterms:modified xsi:type="dcterms:W3CDTF">2021-04-21T20:21:00Z</dcterms:modified>
</cp:coreProperties>
</file>