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CCD418F" w:rsidR="004C5AB6" w:rsidRPr="0077722D" w:rsidRDefault="00A80D09" w:rsidP="004C5AB6">
            <w:pPr>
              <w:ind w:left="142"/>
            </w:pPr>
            <w:r>
              <w:rPr>
                <w:spacing w:val="3"/>
              </w:rPr>
              <w:t>BROJEVI;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6241F4C" w:rsidR="004C5AB6" w:rsidRPr="0077722D" w:rsidRDefault="00CD4B7B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A3CA85D" w:rsidR="00013EB4" w:rsidRPr="0077722D" w:rsidRDefault="0043051A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ZBRAJANJE I ODUZIMANJE BROJEVA, ponavljanje i vježbanje</w:t>
            </w:r>
          </w:p>
        </w:tc>
      </w:tr>
      <w:tr w:rsidR="00013EB4" w:rsidRPr="005338AF" w14:paraId="2FE4D0D7" w14:textId="77777777" w:rsidTr="00770D0B">
        <w:trPr>
          <w:trHeight w:hRule="exact" w:val="243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B70696C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890CA8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1EB75A42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7B0E458E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određuje nepoznati broj u jednakosti</w:t>
            </w:r>
          </w:p>
          <w:p w14:paraId="6D8F3F89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2B855ACA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35F8C024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2EFE6DE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6878988E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75816B7B" w14:textId="77777777" w:rsidR="00770D0B" w:rsidRPr="00770D0B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01053D1B" w:rsidR="00013EB4" w:rsidRPr="0077722D" w:rsidRDefault="00770D0B" w:rsidP="00770D0B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0D0B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2835D3B9" w14:textId="77777777" w:rsidR="00770D0B" w:rsidRPr="00770D0B" w:rsidRDefault="00770D0B" w:rsidP="00770D0B">
            <w:r w:rsidRPr="00770D0B">
              <w:rPr>
                <w:b/>
                <w:bCs/>
              </w:rPr>
              <w:t>1. Pronađi par</w:t>
            </w:r>
          </w:p>
          <w:p w14:paraId="34083ACC" w14:textId="77777777" w:rsidR="00770D0B" w:rsidRPr="00770D0B" w:rsidRDefault="00770D0B" w:rsidP="00770D0B">
            <w:r w:rsidRPr="00770D0B">
              <w:rPr>
                <w:b/>
                <w:bCs/>
              </w:rPr>
              <w:t xml:space="preserve">Ishod aktivnosti: </w:t>
            </w:r>
            <w:r w:rsidRPr="00770D0B">
              <w:t>zbraja i oduzima brojeve do 20; čita brojeve do 20 i nulu brojkama.</w:t>
            </w:r>
          </w:p>
          <w:p w14:paraId="3AC46EBD" w14:textId="77777777" w:rsidR="00770D0B" w:rsidRPr="00770D0B" w:rsidRDefault="00770D0B" w:rsidP="00770D0B">
            <w:r w:rsidRPr="00770D0B">
              <w:rPr>
                <w:b/>
                <w:bCs/>
              </w:rPr>
              <w:t>Opis aktivnosti:</w:t>
            </w:r>
          </w:p>
          <w:p w14:paraId="142EF030" w14:textId="632D2533" w:rsidR="00770D0B" w:rsidRPr="00770D0B" w:rsidRDefault="00770D0B" w:rsidP="00770D0B">
            <w:r w:rsidRPr="00770D0B">
              <w:t>Učiteljica/učitelj dijeli učenike u dvije skupine. Jedna skupina dobiva papire s brojevima od 1 do 5, a druga</w:t>
            </w:r>
            <w:r w:rsidR="00EB159B">
              <w:t xml:space="preserve"> </w:t>
            </w:r>
            <w:r w:rsidRPr="00770D0B">
              <w:t>skupina dobiva zadatke zbrajanja i oduzimanja (npr. 4+1, 3–2…). Zadatak učenika je pronaći svoj par. Učenici</w:t>
            </w:r>
            <w:r w:rsidR="00EB159B">
              <w:t xml:space="preserve"> </w:t>
            </w:r>
            <w:r w:rsidRPr="00770D0B">
              <w:t>šeću razredom i traže parove.</w:t>
            </w:r>
          </w:p>
          <w:p w14:paraId="5228685F" w14:textId="77777777" w:rsidR="00DE65DD" w:rsidRDefault="00770D0B" w:rsidP="00770D0B">
            <w:r w:rsidRPr="00770D0B">
              <w:t>Nakon što su pronašli parove, učenici s istim rješenjem stanu u istu skupinu.</w:t>
            </w:r>
          </w:p>
          <w:p w14:paraId="6BA2273B" w14:textId="77777777" w:rsidR="00770D0B" w:rsidRDefault="00770D0B" w:rsidP="00770D0B"/>
          <w:p w14:paraId="291D5935" w14:textId="77777777" w:rsidR="00770D0B" w:rsidRPr="00770D0B" w:rsidRDefault="00770D0B" w:rsidP="00770D0B">
            <w:r w:rsidRPr="00770D0B">
              <w:rPr>
                <w:b/>
                <w:bCs/>
              </w:rPr>
              <w:t>2. Zbrajanje i oduzimanje s nepoznatim brojem</w:t>
            </w:r>
          </w:p>
          <w:p w14:paraId="69B4B391" w14:textId="1A43EE5B" w:rsidR="00770D0B" w:rsidRDefault="00770D0B" w:rsidP="00770D0B">
            <w:pPr>
              <w:rPr>
                <w:rFonts w:ascii="Calibri" w:eastAsiaTheme="minorEastAsia" w:hAnsi="Calibri" w:cs="Times New Roman"/>
                <w:b/>
                <w:bCs/>
                <w:color w:val="231F20"/>
                <w:spacing w:val="2"/>
                <w:sz w:val="20"/>
                <w:szCs w:val="24"/>
              </w:rPr>
            </w:pPr>
            <w:r w:rsidRPr="00770D0B">
              <w:rPr>
                <w:b/>
                <w:bCs/>
              </w:rPr>
              <w:t xml:space="preserve">Ishod aktivnosti: </w:t>
            </w:r>
            <w:r w:rsidRPr="00770D0B">
              <w:t>prebrojava članove skupa; zbraja i oduzima brojeve do 20; broji u skupu brojeva do 20;</w:t>
            </w:r>
            <w:r w:rsidR="00EB159B">
              <w:t xml:space="preserve"> </w:t>
            </w:r>
            <w:r w:rsidRPr="00770D0B">
              <w:t>povezuje količinu i broj; čita i zapisuje brojeve do 20 i nulu brojkama i riječima; određuje nepoznati broj u</w:t>
            </w:r>
            <w:r w:rsidR="00EB159B">
              <w:t xml:space="preserve"> </w:t>
            </w:r>
            <w:r w:rsidRPr="00770D0B">
              <w:t>jednakosti.</w:t>
            </w:r>
            <w:r w:rsidRPr="00770D0B">
              <w:rPr>
                <w:rFonts w:ascii="Calibri" w:eastAsiaTheme="minorEastAsia" w:hAnsi="Calibri" w:cs="Times New Roman"/>
                <w:b/>
                <w:bCs/>
                <w:color w:val="231F20"/>
                <w:spacing w:val="2"/>
                <w:sz w:val="20"/>
                <w:szCs w:val="24"/>
              </w:rPr>
              <w:t xml:space="preserve"> </w:t>
            </w:r>
          </w:p>
          <w:p w14:paraId="15F9C494" w14:textId="0E659292" w:rsidR="00770D0B" w:rsidRPr="00770D0B" w:rsidRDefault="00770D0B" w:rsidP="00770D0B">
            <w:r w:rsidRPr="00770D0B">
              <w:rPr>
                <w:b/>
                <w:bCs/>
              </w:rPr>
              <w:t>Opis aktivnosti:</w:t>
            </w:r>
          </w:p>
          <w:p w14:paraId="48500FE7" w14:textId="65E64258" w:rsidR="00770D0B" w:rsidRPr="00770D0B" w:rsidRDefault="00770D0B" w:rsidP="00770D0B">
            <w:r w:rsidRPr="00770D0B">
              <w:t>Učiteljica/učitelj zapisuje na ploču 2 + _ _ _ = 5, crta na ploču kružiće i potiče komunikacijsku situaciju: Koliko je</w:t>
            </w:r>
            <w:r w:rsidR="00EB159B">
              <w:t xml:space="preserve"> </w:t>
            </w:r>
            <w:r w:rsidRPr="00770D0B">
              <w:t>kružića u prvom skupu? Koliko je kružića u drugom skupu? Koliko je kružića u trećem skupu? Koja računska</w:t>
            </w:r>
            <w:r w:rsidR="00EB159B">
              <w:t xml:space="preserve"> </w:t>
            </w:r>
            <w:r w:rsidRPr="00770D0B">
              <w:t>radnja je prikazana? Koliko je kružića više u trećem skupu nego u prvom? Koliko kružića moramo dodati u</w:t>
            </w:r>
            <w:r w:rsidR="00EB159B">
              <w:t xml:space="preserve"> </w:t>
            </w:r>
            <w:r w:rsidRPr="00770D0B">
              <w:t>drugi skup da ih ukupno bude 5? Što ćemo zapisati na crtu?</w:t>
            </w:r>
          </w:p>
          <w:p w14:paraId="427EFCE4" w14:textId="77777777" w:rsidR="00770D0B" w:rsidRPr="00770D0B" w:rsidRDefault="00770D0B" w:rsidP="00770D0B">
            <w:r w:rsidRPr="00770D0B">
              <w:t>+</w:t>
            </w:r>
            <w:r w:rsidRPr="00770D0B">
              <w:tab/>
              <w:t>=</w:t>
            </w:r>
          </w:p>
          <w:p w14:paraId="6E1A32BB" w14:textId="77777777" w:rsidR="00770D0B" w:rsidRPr="00770D0B" w:rsidRDefault="00770D0B" w:rsidP="00770D0B">
            <w:r w:rsidRPr="00770D0B">
              <w:lastRenderedPageBreak/>
              <w:t>Na sličan način prikazuje i oduzimanje: 4 - _ _ _ = 1 Koliko je ukupno kružića? Koja računska radnja je prikazana? Koliko kružića nije precrtano? Koliko kružića moramo oduzeti da bi ostao jedan kružić? Što ćemo zapisati na crtu?</w:t>
            </w:r>
          </w:p>
          <w:p w14:paraId="1172B1CB" w14:textId="0F42D2ED" w:rsidR="00770D0B" w:rsidRDefault="00770D0B" w:rsidP="00770D0B">
            <w:r w:rsidRPr="00770D0B">
              <w:t>Učenici u skupinama sastavljaju po 5 zadataka zbrajanja i oduzimanja, ali tako da nedostaje drugi broj, a rezultat mora biti broj njihove skupine. Kada smisle zadatke, predaju svoje zadatke susjednoj skupini. Skupina koja prva točno riješi zadatke je pobjednik.</w:t>
            </w:r>
          </w:p>
          <w:p w14:paraId="519D3B27" w14:textId="77777777" w:rsidR="00770D0B" w:rsidRDefault="00770D0B" w:rsidP="00770D0B"/>
          <w:p w14:paraId="62E185DD" w14:textId="77777777" w:rsidR="00770D0B" w:rsidRPr="00770D0B" w:rsidRDefault="00770D0B" w:rsidP="00770D0B">
            <w:r w:rsidRPr="00770D0B">
              <w:rPr>
                <w:b/>
                <w:bCs/>
              </w:rPr>
              <w:t>3. Natjecanje skupina</w:t>
            </w:r>
          </w:p>
          <w:p w14:paraId="00D96C1F" w14:textId="77777777" w:rsidR="00770D0B" w:rsidRPr="00770D0B" w:rsidRDefault="00770D0B" w:rsidP="00770D0B">
            <w:r w:rsidRPr="00770D0B">
              <w:rPr>
                <w:b/>
                <w:bCs/>
              </w:rPr>
              <w:t xml:space="preserve">Ishod aktivnosti: </w:t>
            </w:r>
            <w:r w:rsidRPr="00770D0B">
              <w:t>zbraja i oduzima brojeve do 20.</w:t>
            </w:r>
          </w:p>
          <w:p w14:paraId="301585E7" w14:textId="77777777" w:rsidR="00770D0B" w:rsidRPr="00770D0B" w:rsidRDefault="00770D0B" w:rsidP="00770D0B">
            <w:r w:rsidRPr="00770D0B">
              <w:rPr>
                <w:b/>
                <w:bCs/>
              </w:rPr>
              <w:t>Opis aktivnosti:</w:t>
            </w:r>
          </w:p>
          <w:p w14:paraId="6523036B" w14:textId="222C57C2" w:rsidR="00770D0B" w:rsidRPr="00770D0B" w:rsidRDefault="00770D0B" w:rsidP="00770D0B">
            <w:r w:rsidRPr="00770D0B">
              <w:t>Učiteljica/učitelj postavlja zadatke zbrajanja i oduzimanja. Ustaje ona skupina čiji rezultat je odgovor na postavljeni zadatak.</w:t>
            </w:r>
          </w:p>
          <w:p w14:paraId="3DBE2317" w14:textId="28DD88D6" w:rsidR="00770D0B" w:rsidRPr="00770D0B" w:rsidRDefault="00770D0B" w:rsidP="00770D0B">
            <w:r w:rsidRPr="00770D0B">
              <w:t>Npr.: Ako učiteljica/učitelj kaže 4 + 1, mora ustati skupina broj 5. Ako ustane netko iz krive skupine, taj učenik</w:t>
            </w:r>
            <w:r w:rsidR="00F87FCD">
              <w:t xml:space="preserve"> </w:t>
            </w:r>
            <w:r w:rsidRPr="00770D0B">
              <w:t>ispada iz igre. Pobjednik je ona skupina gdje ostane najviše učenika.</w:t>
            </w:r>
          </w:p>
          <w:p w14:paraId="42550092" w14:textId="77777777" w:rsidR="00770D0B" w:rsidRPr="00770D0B" w:rsidRDefault="00770D0B" w:rsidP="00770D0B"/>
          <w:p w14:paraId="2253389D" w14:textId="239250B3" w:rsidR="00770D0B" w:rsidRPr="007563B4" w:rsidRDefault="00770D0B" w:rsidP="00770D0B">
            <w:r w:rsidRPr="00770D0B">
              <w:t>Učenici mogu rješavati preostale zadatke u udžbeniku na str. 103. i 11</w:t>
            </w:r>
            <w:r w:rsidR="00F87FCD">
              <w:t>1</w:t>
            </w:r>
            <w:r w:rsidRPr="00770D0B">
              <w:t>.</w:t>
            </w:r>
          </w:p>
        </w:tc>
        <w:tc>
          <w:tcPr>
            <w:tcW w:w="2800" w:type="dxa"/>
          </w:tcPr>
          <w:p w14:paraId="19F62E3E" w14:textId="374A64DE" w:rsidR="00FC31F4" w:rsidRPr="00CD4B7B" w:rsidRDefault="00A80D09" w:rsidP="00FC31F4">
            <w:hyperlink r:id="rId5" w:history="1">
              <w:r w:rsidR="00DE65DD" w:rsidRPr="00CD4B7B">
                <w:rPr>
                  <w:rStyle w:val="Hyperlink"/>
                </w:rPr>
                <w:t>Nula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7F499E21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3525" w:history="1">
              <w:r w:rsidR="00770D0B" w:rsidRPr="00770D0B">
                <w:rPr>
                  <w:rStyle w:val="Hyperlink"/>
                </w:rPr>
                <w:t>Nula</w:t>
              </w:r>
            </w:hyperlink>
            <w:r w:rsidR="00770D0B">
              <w:t xml:space="preserve"> i </w:t>
            </w:r>
            <w:hyperlink r:id="rId7" w:anchor="block-23527" w:history="1">
              <w:r w:rsidR="00770D0B" w:rsidRPr="00770D0B">
                <w:rPr>
                  <w:rStyle w:val="Hyperlink"/>
                </w:rPr>
                <w:t>Razmisli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5A43DC92" w14:textId="77777777" w:rsidR="00DE65DD" w:rsidRDefault="00DE65DD" w:rsidP="00FC31F4">
            <w:pPr>
              <w:rPr>
                <w:b/>
                <w:bCs/>
              </w:rPr>
            </w:pPr>
          </w:p>
          <w:p w14:paraId="3A8C1DE1" w14:textId="77777777" w:rsidR="00DE65DD" w:rsidRDefault="00DE65DD" w:rsidP="00FC31F4">
            <w:pPr>
              <w:rPr>
                <w:b/>
                <w:bCs/>
              </w:rPr>
            </w:pPr>
          </w:p>
          <w:p w14:paraId="6D509BDB" w14:textId="77777777" w:rsidR="00DE65DD" w:rsidRDefault="00DE65DD" w:rsidP="00FC31F4">
            <w:pPr>
              <w:rPr>
                <w:b/>
                <w:bCs/>
              </w:rPr>
            </w:pPr>
          </w:p>
          <w:p w14:paraId="4947FBDF" w14:textId="77777777" w:rsidR="007B2861" w:rsidRDefault="00FC31F4" w:rsidP="00DE65DD">
            <w:r>
              <w:rPr>
                <w:b/>
                <w:bCs/>
              </w:rPr>
              <w:t xml:space="preserve">Objekt </w:t>
            </w:r>
            <w:hyperlink r:id="rId8" w:anchor="block-23529" w:history="1">
              <w:r w:rsidR="00770D0B" w:rsidRPr="00770D0B">
                <w:rPr>
                  <w:rStyle w:val="Hyperlink"/>
                </w:rPr>
                <w:t>Usamljeni park</w:t>
              </w:r>
            </w:hyperlink>
          </w:p>
          <w:p w14:paraId="4D996757" w14:textId="77777777" w:rsidR="00770D0B" w:rsidRDefault="00770D0B" w:rsidP="00DE65DD"/>
          <w:p w14:paraId="4EE454CC" w14:textId="77777777" w:rsidR="00770D0B" w:rsidRDefault="00770D0B" w:rsidP="00770D0B">
            <w:pPr>
              <w:rPr>
                <w:b/>
                <w:bCs/>
              </w:rPr>
            </w:pPr>
          </w:p>
          <w:p w14:paraId="1CFA79BE" w14:textId="77777777" w:rsidR="00770D0B" w:rsidRDefault="00770D0B" w:rsidP="00770D0B">
            <w:pPr>
              <w:rPr>
                <w:b/>
                <w:bCs/>
              </w:rPr>
            </w:pPr>
          </w:p>
          <w:p w14:paraId="0ABD249A" w14:textId="77777777" w:rsidR="00770D0B" w:rsidRDefault="00770D0B" w:rsidP="00770D0B">
            <w:pPr>
              <w:rPr>
                <w:b/>
                <w:bCs/>
              </w:rPr>
            </w:pPr>
          </w:p>
          <w:p w14:paraId="380E69A0" w14:textId="77777777" w:rsidR="00770D0B" w:rsidRDefault="00770D0B" w:rsidP="00770D0B">
            <w:pPr>
              <w:rPr>
                <w:b/>
                <w:bCs/>
              </w:rPr>
            </w:pPr>
          </w:p>
          <w:p w14:paraId="6DD3A0BA" w14:textId="77777777" w:rsidR="00770D0B" w:rsidRDefault="00770D0B" w:rsidP="00770D0B">
            <w:pPr>
              <w:rPr>
                <w:b/>
                <w:bCs/>
              </w:rPr>
            </w:pPr>
          </w:p>
          <w:p w14:paraId="5F4CC45E" w14:textId="77777777" w:rsidR="00770D0B" w:rsidRDefault="00770D0B" w:rsidP="00770D0B">
            <w:pPr>
              <w:rPr>
                <w:b/>
                <w:bCs/>
              </w:rPr>
            </w:pPr>
          </w:p>
          <w:p w14:paraId="3426BC44" w14:textId="77777777" w:rsidR="00770D0B" w:rsidRDefault="00770D0B" w:rsidP="00770D0B">
            <w:pPr>
              <w:rPr>
                <w:b/>
                <w:bCs/>
              </w:rPr>
            </w:pPr>
          </w:p>
          <w:p w14:paraId="2C742CB4" w14:textId="42D8C966" w:rsidR="00770D0B" w:rsidRDefault="00770D0B" w:rsidP="00770D0B">
            <w:pPr>
              <w:rPr>
                <w:b/>
                <w:bCs/>
              </w:rPr>
            </w:pPr>
          </w:p>
          <w:p w14:paraId="11B327F9" w14:textId="77777777" w:rsidR="00F87FCD" w:rsidRDefault="00F87FCD" w:rsidP="00770D0B">
            <w:pPr>
              <w:rPr>
                <w:b/>
                <w:bCs/>
              </w:rPr>
            </w:pPr>
          </w:p>
          <w:p w14:paraId="6204D6EE" w14:textId="77777777" w:rsidR="00770D0B" w:rsidRDefault="00770D0B" w:rsidP="00770D0B">
            <w:pPr>
              <w:rPr>
                <w:b/>
                <w:bCs/>
              </w:rPr>
            </w:pPr>
          </w:p>
          <w:p w14:paraId="6519A79A" w14:textId="77777777" w:rsidR="00770D0B" w:rsidRDefault="00770D0B" w:rsidP="00770D0B">
            <w:pPr>
              <w:rPr>
                <w:b/>
                <w:bCs/>
              </w:rPr>
            </w:pPr>
          </w:p>
          <w:p w14:paraId="5EC63F43" w14:textId="6EB65CF9" w:rsidR="00770D0B" w:rsidRDefault="00770D0B" w:rsidP="00770D0B">
            <w:r>
              <w:rPr>
                <w:b/>
                <w:bCs/>
              </w:rPr>
              <w:t xml:space="preserve">Objekt </w:t>
            </w:r>
            <w:hyperlink r:id="rId9" w:anchor="block-23564" w:history="1">
              <w:r w:rsidRPr="00770D0B">
                <w:rPr>
                  <w:rStyle w:val="Hyperlink"/>
                </w:rPr>
                <w:t>Svaki broj ima svoj par</w:t>
              </w:r>
            </w:hyperlink>
          </w:p>
          <w:p w14:paraId="6DAFA624" w14:textId="69967F2A" w:rsidR="00770D0B" w:rsidRPr="00BF3B7E" w:rsidRDefault="00770D0B" w:rsidP="00DE65DD"/>
        </w:tc>
        <w:tc>
          <w:tcPr>
            <w:tcW w:w="2862" w:type="dxa"/>
          </w:tcPr>
          <w:p w14:paraId="62729961" w14:textId="08A56487" w:rsidR="00575CD1" w:rsidRPr="00CD4B7B" w:rsidRDefault="00575CD1" w:rsidP="00575CD1">
            <w:pPr>
              <w:rPr>
                <w:spacing w:val="-2"/>
              </w:rPr>
            </w:pPr>
            <w:r w:rsidRPr="00CD4B7B">
              <w:rPr>
                <w:spacing w:val="1"/>
              </w:rPr>
              <w:lastRenderedPageBreak/>
              <w:t>OŠ HJ</w:t>
            </w:r>
            <w:r w:rsidRPr="00CD4B7B">
              <w:t xml:space="preserve"> – A 1. 1</w:t>
            </w:r>
            <w:r w:rsidR="006D117D" w:rsidRPr="00CD4B7B">
              <w:t>.</w:t>
            </w:r>
            <w:r w:rsidRPr="00CD4B7B">
              <w:t xml:space="preserve"> - U</w:t>
            </w:r>
            <w:r w:rsidRPr="00CD4B7B">
              <w:rPr>
                <w:spacing w:val="1"/>
              </w:rPr>
              <w:t>č</w:t>
            </w:r>
            <w:r w:rsidRPr="00CD4B7B">
              <w:t xml:space="preserve">enik </w:t>
            </w:r>
            <w:r w:rsidRPr="00CD4B7B">
              <w:rPr>
                <w:spacing w:val="2"/>
              </w:rPr>
              <w:t>r</w:t>
            </w:r>
            <w:r w:rsidRPr="00CD4B7B">
              <w:t>a</w:t>
            </w:r>
            <w:r w:rsidRPr="00CD4B7B">
              <w:rPr>
                <w:spacing w:val="2"/>
              </w:rPr>
              <w:t>z</w:t>
            </w:r>
            <w:r w:rsidRPr="00CD4B7B">
              <w:t>go</w:t>
            </w:r>
            <w:r w:rsidRPr="00CD4B7B">
              <w:rPr>
                <w:spacing w:val="1"/>
              </w:rPr>
              <w:t>v</w:t>
            </w:r>
            <w:r w:rsidRPr="00CD4B7B">
              <w:t>a</w:t>
            </w:r>
            <w:r w:rsidRPr="00CD4B7B">
              <w:rPr>
                <w:spacing w:val="2"/>
              </w:rPr>
              <w:t>r</w:t>
            </w:r>
            <w:r w:rsidRPr="00CD4B7B">
              <w:t>a i gov</w:t>
            </w:r>
            <w:r w:rsidRPr="00CD4B7B">
              <w:rPr>
                <w:spacing w:val="1"/>
              </w:rPr>
              <w:t>or</w:t>
            </w:r>
            <w:r w:rsidRPr="00CD4B7B">
              <w:t>i u s</w:t>
            </w:r>
            <w:r w:rsidRPr="00CD4B7B">
              <w:rPr>
                <w:spacing w:val="1"/>
              </w:rPr>
              <w:t>k</w:t>
            </w:r>
            <w:r w:rsidRPr="00CD4B7B">
              <w:t>l</w:t>
            </w:r>
            <w:r w:rsidRPr="00CD4B7B">
              <w:rPr>
                <w:spacing w:val="1"/>
              </w:rPr>
              <w:t>a</w:t>
            </w:r>
            <w:r w:rsidRPr="00CD4B7B">
              <w:t>du s jez</w:t>
            </w:r>
            <w:r w:rsidRPr="00CD4B7B">
              <w:rPr>
                <w:spacing w:val="1"/>
              </w:rPr>
              <w:t>i</w:t>
            </w:r>
            <w:r w:rsidRPr="00CD4B7B">
              <w:rPr>
                <w:spacing w:val="2"/>
              </w:rPr>
              <w:t>č</w:t>
            </w:r>
            <w:r w:rsidRPr="00CD4B7B">
              <w:t xml:space="preserve">nim </w:t>
            </w:r>
            <w:r w:rsidRPr="00CD4B7B">
              <w:rPr>
                <w:spacing w:val="2"/>
              </w:rPr>
              <w:t>r</w:t>
            </w:r>
            <w:r w:rsidRPr="00CD4B7B">
              <w:t>a</w:t>
            </w:r>
            <w:r w:rsidRPr="00CD4B7B">
              <w:rPr>
                <w:spacing w:val="3"/>
              </w:rPr>
              <w:t>z</w:t>
            </w:r>
            <w:r w:rsidRPr="00CD4B7B">
              <w:t>vojem iz</w:t>
            </w:r>
            <w:r w:rsidRPr="00CD4B7B">
              <w:rPr>
                <w:spacing w:val="2"/>
              </w:rPr>
              <w:t>r</w:t>
            </w:r>
            <w:r w:rsidRPr="00CD4B7B">
              <w:t>a</w:t>
            </w:r>
            <w:r w:rsidRPr="00CD4B7B">
              <w:rPr>
                <w:spacing w:val="1"/>
              </w:rPr>
              <w:t>ž</w:t>
            </w:r>
            <w:r w:rsidRPr="00CD4B7B">
              <w:t>a</w:t>
            </w:r>
            <w:r w:rsidRPr="00CD4B7B">
              <w:rPr>
                <w:spacing w:val="1"/>
              </w:rPr>
              <w:t>v</w:t>
            </w:r>
            <w:r w:rsidRPr="00CD4B7B">
              <w:t>aj</w:t>
            </w:r>
            <w:r w:rsidRPr="00CD4B7B">
              <w:rPr>
                <w:spacing w:val="2"/>
              </w:rPr>
              <w:t>uć</w:t>
            </w:r>
            <w:r w:rsidRPr="00CD4B7B">
              <w:t xml:space="preserve">i </w:t>
            </w:r>
            <w:r w:rsidRPr="00CD4B7B">
              <w:rPr>
                <w:spacing w:val="2"/>
              </w:rPr>
              <w:t>s</w:t>
            </w:r>
            <w:r w:rsidRPr="00CD4B7B">
              <w:t xml:space="preserve">voje </w:t>
            </w:r>
            <w:r w:rsidRPr="00CD4B7B">
              <w:rPr>
                <w:spacing w:val="2"/>
              </w:rPr>
              <w:t>p</w:t>
            </w:r>
            <w:r w:rsidRPr="00CD4B7B">
              <w:t>ot</w:t>
            </w:r>
            <w:r w:rsidRPr="00CD4B7B">
              <w:rPr>
                <w:spacing w:val="1"/>
              </w:rPr>
              <w:t>r</w:t>
            </w:r>
            <w:r w:rsidRPr="00CD4B7B">
              <w:t>e</w:t>
            </w:r>
            <w:r w:rsidRPr="00CD4B7B">
              <w:rPr>
                <w:spacing w:val="2"/>
              </w:rPr>
              <w:t>b</w:t>
            </w:r>
            <w:r w:rsidRPr="00CD4B7B">
              <w:rPr>
                <w:spacing w:val="-3"/>
              </w:rPr>
              <w:t>e</w:t>
            </w:r>
            <w:r w:rsidRPr="00CD4B7B">
              <w:t xml:space="preserve">, misli i </w:t>
            </w:r>
            <w:r w:rsidRPr="00CD4B7B">
              <w:rPr>
                <w:spacing w:val="1"/>
              </w:rPr>
              <w:t>o</w:t>
            </w:r>
            <w:r w:rsidRPr="00CD4B7B">
              <w:rPr>
                <w:spacing w:val="-2"/>
              </w:rPr>
              <w:t>s</w:t>
            </w:r>
            <w:r w:rsidRPr="00CD4B7B">
              <w:t>j</w:t>
            </w:r>
            <w:r w:rsidRPr="00CD4B7B">
              <w:rPr>
                <w:spacing w:val="2"/>
              </w:rPr>
              <w:t>e</w:t>
            </w:r>
            <w:r w:rsidRPr="00CD4B7B">
              <w:rPr>
                <w:spacing w:val="3"/>
              </w:rPr>
              <w:t>ć</w:t>
            </w:r>
            <w:r w:rsidRPr="00CD4B7B">
              <w:t>aj</w:t>
            </w:r>
            <w:r w:rsidRPr="00CD4B7B">
              <w:rPr>
                <w:spacing w:val="-2"/>
              </w:rPr>
              <w:t>e</w:t>
            </w:r>
            <w:r w:rsidR="00B80E87" w:rsidRPr="00CD4B7B">
              <w:rPr>
                <w:spacing w:val="-2"/>
              </w:rPr>
              <w:t>.</w:t>
            </w:r>
          </w:p>
          <w:p w14:paraId="0491AB68" w14:textId="4C0E5061" w:rsidR="00601D15" w:rsidRPr="00CD4B7B" w:rsidRDefault="00575CD1" w:rsidP="00601D15">
            <w:r w:rsidRPr="00CD4B7B">
              <w:t>GOO – C. 1. 1</w:t>
            </w:r>
            <w:r w:rsidR="006D117D" w:rsidRPr="00CD4B7B">
              <w:t>.</w:t>
            </w:r>
            <w:r w:rsidRPr="00CD4B7B">
              <w:t xml:space="preserve"> - Uključuje se u zajedničke aktivnosti razrednog odjela i izvršava svoj dio zadatka</w:t>
            </w:r>
            <w:r w:rsidR="005757EF" w:rsidRPr="00CD4B7B">
              <w:t>.</w:t>
            </w:r>
          </w:p>
          <w:p w14:paraId="35F26297" w14:textId="7F49BC4C" w:rsidR="00575CD1" w:rsidRPr="00CD4B7B" w:rsidRDefault="00575CD1" w:rsidP="00575CD1">
            <w:r w:rsidRPr="00CD4B7B">
              <w:t>OSR – B. 1. 2</w:t>
            </w:r>
            <w:r w:rsidR="006D117D" w:rsidRPr="00CD4B7B">
              <w:t>.</w:t>
            </w:r>
            <w:r w:rsidRPr="00CD4B7B">
              <w:t xml:space="preserve"> - Aktivno sluša, daje i prima povratne informacije i komunicira u skladu s komunikacijskim pravilima</w:t>
            </w:r>
            <w:r w:rsidR="007B4BA9" w:rsidRPr="00CD4B7B">
              <w:t xml:space="preserve">; </w:t>
            </w:r>
            <w:r w:rsidR="00B80E87" w:rsidRPr="00CD4B7B">
              <w:t>C. 1. 3</w:t>
            </w:r>
            <w:r w:rsidR="006D117D" w:rsidRPr="00CD4B7B">
              <w:t>.</w:t>
            </w:r>
            <w:r w:rsidR="00B80E87" w:rsidRPr="00CD4B7B">
              <w:t xml:space="preserve"> – Uključuje se u pomaganje vršnjacima u svakodnevnim situacijama uz pomoć odraslih.</w:t>
            </w:r>
          </w:p>
          <w:p w14:paraId="2EBCF873" w14:textId="683165B5" w:rsidR="00575CD1" w:rsidRPr="00CD4B7B" w:rsidRDefault="00575CD1" w:rsidP="00575CD1">
            <w:r w:rsidRPr="00CD4B7B">
              <w:t>IKT – A. 1. 1</w:t>
            </w:r>
            <w:r w:rsidR="006D117D" w:rsidRPr="00CD4B7B">
              <w:t>.</w:t>
            </w:r>
            <w:r w:rsidRPr="00CD4B7B">
              <w:t xml:space="preserve"> - Učenik uz pomoć učitelja odabire odgovarajuću </w:t>
            </w:r>
            <w:r w:rsidRPr="00CD4B7B">
              <w:lastRenderedPageBreak/>
              <w:t>digitalnu tehnologiju za obavljanje jednostavnih zadataka.</w:t>
            </w:r>
          </w:p>
          <w:p w14:paraId="22941318" w14:textId="77777777" w:rsidR="00575CD1" w:rsidRPr="00CD4B7B" w:rsidRDefault="00575CD1" w:rsidP="00575CD1">
            <w:r w:rsidRPr="00CD4B7B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CD4B7B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1517310C" w:rsidR="0091117E" w:rsidRDefault="0091117E" w:rsidP="0015133C"/>
    <w:p w14:paraId="6F3B5635" w14:textId="77777777" w:rsidR="00F87FCD" w:rsidRDefault="00F87FCD" w:rsidP="0015133C"/>
    <w:p w14:paraId="213A821F" w14:textId="5DB7CCDE" w:rsidR="00F87FCD" w:rsidRDefault="00F87FCD" w:rsidP="0015133C">
      <w:r>
        <w:t>Prilog 1</w:t>
      </w:r>
    </w:p>
    <w:p w14:paraId="28C357C6" w14:textId="2EC047CF" w:rsidR="00F87FCD" w:rsidRDefault="00F87FCD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F87FCD" w:rsidRPr="00F87FCD" w14:paraId="5F0CAEC0" w14:textId="77777777" w:rsidTr="00F87FCD">
        <w:trPr>
          <w:trHeight w:val="2268"/>
        </w:trPr>
        <w:tc>
          <w:tcPr>
            <w:tcW w:w="2835" w:type="dxa"/>
            <w:vAlign w:val="center"/>
          </w:tcPr>
          <w:p w14:paraId="11D4C7EC" w14:textId="7B31A94B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4 + 1</w:t>
            </w:r>
          </w:p>
        </w:tc>
        <w:tc>
          <w:tcPr>
            <w:tcW w:w="2835" w:type="dxa"/>
            <w:vAlign w:val="center"/>
          </w:tcPr>
          <w:p w14:paraId="2B0665F4" w14:textId="12580A76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2 + 3</w:t>
            </w:r>
          </w:p>
        </w:tc>
        <w:tc>
          <w:tcPr>
            <w:tcW w:w="2835" w:type="dxa"/>
            <w:vAlign w:val="center"/>
          </w:tcPr>
          <w:p w14:paraId="2F82047A" w14:textId="051D229E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4 - 0</w:t>
            </w:r>
          </w:p>
        </w:tc>
        <w:tc>
          <w:tcPr>
            <w:tcW w:w="2835" w:type="dxa"/>
            <w:vAlign w:val="center"/>
          </w:tcPr>
          <w:p w14:paraId="29F2970F" w14:textId="4F166EEE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1 + 2</w:t>
            </w:r>
          </w:p>
        </w:tc>
        <w:tc>
          <w:tcPr>
            <w:tcW w:w="2835" w:type="dxa"/>
            <w:vAlign w:val="center"/>
          </w:tcPr>
          <w:p w14:paraId="5A99F303" w14:textId="45414A25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2 - 1</w:t>
            </w:r>
          </w:p>
        </w:tc>
      </w:tr>
      <w:tr w:rsidR="00F87FCD" w:rsidRPr="00F87FCD" w14:paraId="2A766591" w14:textId="77777777" w:rsidTr="00F87FCD">
        <w:trPr>
          <w:trHeight w:val="2268"/>
        </w:trPr>
        <w:tc>
          <w:tcPr>
            <w:tcW w:w="2835" w:type="dxa"/>
            <w:vAlign w:val="center"/>
          </w:tcPr>
          <w:p w14:paraId="0498F4D7" w14:textId="77E6E9BB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5 - 0</w:t>
            </w:r>
          </w:p>
        </w:tc>
        <w:tc>
          <w:tcPr>
            <w:tcW w:w="2835" w:type="dxa"/>
            <w:vAlign w:val="center"/>
          </w:tcPr>
          <w:p w14:paraId="7AF57D98" w14:textId="143B8FD1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2 + 2</w:t>
            </w:r>
          </w:p>
        </w:tc>
        <w:tc>
          <w:tcPr>
            <w:tcW w:w="2835" w:type="dxa"/>
            <w:vAlign w:val="center"/>
          </w:tcPr>
          <w:p w14:paraId="36E037D7" w14:textId="3B220B9E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3 + 0</w:t>
            </w:r>
          </w:p>
        </w:tc>
        <w:tc>
          <w:tcPr>
            <w:tcW w:w="2835" w:type="dxa"/>
            <w:vAlign w:val="center"/>
          </w:tcPr>
          <w:p w14:paraId="52CB0441" w14:textId="0EB14EF0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3 + 1</w:t>
            </w:r>
          </w:p>
        </w:tc>
        <w:tc>
          <w:tcPr>
            <w:tcW w:w="2835" w:type="dxa"/>
            <w:vAlign w:val="center"/>
          </w:tcPr>
          <w:p w14:paraId="516F0096" w14:textId="008FC738" w:rsidR="00F87FCD" w:rsidRPr="00F87FCD" w:rsidRDefault="00F87FCD" w:rsidP="00F87FCD">
            <w:pPr>
              <w:jc w:val="center"/>
              <w:rPr>
                <w:b/>
                <w:bCs/>
                <w:sz w:val="96"/>
                <w:szCs w:val="96"/>
              </w:rPr>
            </w:pPr>
            <w:r w:rsidRPr="00F87FCD">
              <w:rPr>
                <w:b/>
                <w:bCs/>
                <w:sz w:val="96"/>
                <w:szCs w:val="96"/>
              </w:rPr>
              <w:t>1 - 0</w:t>
            </w:r>
          </w:p>
        </w:tc>
      </w:tr>
    </w:tbl>
    <w:p w14:paraId="218F8C4B" w14:textId="77777777" w:rsidR="00F87FCD" w:rsidRPr="00E82767" w:rsidRDefault="00F87FCD" w:rsidP="0015133C"/>
    <w:sectPr w:rsidR="00F87FCD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3051A"/>
    <w:rsid w:val="004642FE"/>
    <w:rsid w:val="004937A4"/>
    <w:rsid w:val="004B3982"/>
    <w:rsid w:val="004C5AB6"/>
    <w:rsid w:val="004C5E65"/>
    <w:rsid w:val="004D1187"/>
    <w:rsid w:val="004D6EB6"/>
    <w:rsid w:val="004D7D90"/>
    <w:rsid w:val="004E246D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563B4"/>
    <w:rsid w:val="00770D0B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80D09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CD4B7B"/>
    <w:rsid w:val="00D041EB"/>
    <w:rsid w:val="00D06319"/>
    <w:rsid w:val="00D0708C"/>
    <w:rsid w:val="00D137E6"/>
    <w:rsid w:val="00D3314C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59B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87FCD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70D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5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5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2021-05-08T15:18:00Z</dcterms:created>
  <dcterms:modified xsi:type="dcterms:W3CDTF">2021-06-27T13:52:00Z</dcterms:modified>
</cp:coreProperties>
</file>