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1B29D98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CF08AD">
              <w:rPr>
                <w:spacing w:val="3"/>
              </w:rPr>
              <w:t>; MJERENJE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1430CB3" w:rsidR="004C5AB6" w:rsidRPr="0077722D" w:rsidRDefault="00AF7935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2CC3BA8B" w:rsidR="00013EB4" w:rsidRPr="0077722D" w:rsidRDefault="00F212BB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JEDINICE I DESETICE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9A2CA9">
        <w:trPr>
          <w:trHeight w:hRule="exact" w:val="2041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AFEA5B" w14:textId="29079823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 w:rsidR="00E03910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21BE73BC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226AC28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74B45BC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4630B7E1" w14:textId="71581CBB" w:rsid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7C3BF71D" w14:textId="0B725BD0" w:rsidR="009A2CA9" w:rsidRDefault="009A2CA9" w:rsidP="009A2CA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A2CA9">
              <w:rPr>
                <w:rFonts w:ascii="Calibri" w:hAnsi="Calibri" w:cs="Calibri"/>
                <w:color w:val="000000"/>
              </w:rPr>
              <w:t>- objašnjava vezu između vrijednosti znamenaka i vrijednosti broja</w:t>
            </w:r>
          </w:p>
          <w:p w14:paraId="4AAC5757" w14:textId="77777777" w:rsidR="009A2CA9" w:rsidRPr="009A2CA9" w:rsidRDefault="009A2CA9" w:rsidP="009A2CA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A2CA9">
              <w:rPr>
                <w:rFonts w:ascii="Calibri" w:hAnsi="Calibri" w:cs="Calibri"/>
                <w:b/>
                <w:bCs/>
                <w:color w:val="000000"/>
              </w:rPr>
              <w:t>MAT OŠ D.1.2. Služi se hrvatskim novcem u jediničnoj vrijednosti kune u skupu brojeva do 20.</w:t>
            </w:r>
          </w:p>
          <w:p w14:paraId="509F8A48" w14:textId="77777777" w:rsidR="009A2CA9" w:rsidRPr="009A2CA9" w:rsidRDefault="009A2CA9" w:rsidP="009A2CA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A2CA9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6AA3FB19" w14:textId="7C818D58" w:rsidR="000E1C6E" w:rsidRPr="004660C9" w:rsidRDefault="009A2CA9" w:rsidP="009A2CA9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9A2CA9">
              <w:rPr>
                <w:rFonts w:ascii="Calibri" w:hAnsi="Calibri" w:cs="Calibri"/>
                <w:color w:val="000000"/>
              </w:rPr>
              <w:t xml:space="preserve">- uspoređuje vrijednosti kovanica i novčanica te računa s novcem u skupu brojeva do 20 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52D0CE98" w14:textId="77777777" w:rsidR="009A2CA9" w:rsidRPr="009A2CA9" w:rsidRDefault="009A2CA9" w:rsidP="009A2CA9">
            <w:r w:rsidRPr="009A2CA9">
              <w:rPr>
                <w:b/>
                <w:bCs/>
              </w:rPr>
              <w:t>1. Jajolika aktivnost</w:t>
            </w:r>
          </w:p>
          <w:p w14:paraId="2F9289F1" w14:textId="77777777" w:rsidR="009A2CA9" w:rsidRPr="009A2CA9" w:rsidRDefault="009A2CA9" w:rsidP="009A2CA9">
            <w:r w:rsidRPr="009A2CA9">
              <w:rPr>
                <w:b/>
                <w:bCs/>
              </w:rPr>
              <w:t xml:space="preserve">Ishod aktivnosti: </w:t>
            </w:r>
            <w:r w:rsidRPr="009A2CA9">
              <w:t>čita i zapisuje brojeve do 20 i nulu brojkama i riječima.</w:t>
            </w:r>
          </w:p>
          <w:p w14:paraId="23C2AB88" w14:textId="77777777" w:rsidR="009A2CA9" w:rsidRPr="009A2CA9" w:rsidRDefault="009A2CA9" w:rsidP="009A2CA9">
            <w:r w:rsidRPr="009A2CA9">
              <w:rPr>
                <w:b/>
                <w:bCs/>
              </w:rPr>
              <w:t>Opis aktivnosti:</w:t>
            </w:r>
          </w:p>
          <w:p w14:paraId="7E3B5718" w14:textId="77777777" w:rsidR="009A2CA9" w:rsidRPr="009A2CA9" w:rsidRDefault="009A2CA9" w:rsidP="009A2CA9">
            <w:r w:rsidRPr="009A2CA9">
              <w:t>Učiteljica/učitelj donosi praznu kutiju za 10 jaja i 13 umjetnih jaja koja stavlja pored kutije.</w:t>
            </w:r>
          </w:p>
          <w:p w14:paraId="458939FD" w14:textId="77777777" w:rsidR="009A2CA9" w:rsidRPr="009A2CA9" w:rsidRDefault="009A2CA9" w:rsidP="009A2CA9">
            <w:r w:rsidRPr="009A2CA9">
              <w:t>Postavlja komunikacijsku situaciju: Koliko je jaja pored kutije? Koliko jaja stane u kutiju? Koliko jaja neće stati u</w:t>
            </w:r>
          </w:p>
          <w:p w14:paraId="7206C452" w14:textId="77777777" w:rsidR="00E03910" w:rsidRDefault="009A2CA9" w:rsidP="009A2CA9">
            <w:r w:rsidRPr="009A2CA9">
              <w:t>kutiju?</w:t>
            </w:r>
          </w:p>
          <w:p w14:paraId="772DC027" w14:textId="77777777" w:rsidR="009A2CA9" w:rsidRDefault="009A2CA9" w:rsidP="009A2CA9"/>
          <w:p w14:paraId="1AA81939" w14:textId="77777777" w:rsidR="009A2CA9" w:rsidRPr="009A2CA9" w:rsidRDefault="009A2CA9" w:rsidP="009A2CA9">
            <w:r w:rsidRPr="009A2CA9">
              <w:rPr>
                <w:b/>
                <w:bCs/>
              </w:rPr>
              <w:t>2. Jedinice i desetice</w:t>
            </w:r>
          </w:p>
          <w:p w14:paraId="283DC7EF" w14:textId="3BA4130B" w:rsidR="009A2CA9" w:rsidRDefault="009A2CA9" w:rsidP="009A2CA9">
            <w:pPr>
              <w:rPr>
                <w:rFonts w:ascii="Calibri" w:hAnsi="Calibri" w:cs="Calibri"/>
                <w:b/>
                <w:bCs/>
                <w:color w:val="231F20"/>
                <w:spacing w:val="2"/>
                <w:sz w:val="20"/>
                <w:szCs w:val="20"/>
              </w:rPr>
            </w:pPr>
            <w:r w:rsidRPr="009A2CA9">
              <w:rPr>
                <w:b/>
                <w:bCs/>
              </w:rPr>
              <w:t xml:space="preserve">Ishod aktivnosti: </w:t>
            </w:r>
            <w:r w:rsidRPr="009A2CA9">
              <w:t>broji u skupu brojeva do 20; povezuje količinu i broj; čita i zapisuje brojeve do 20 i nulu brojkama i riječima; objašnjava vezu između vrijednosti znamenaka i vrijednosti broja.</w:t>
            </w:r>
            <w:r w:rsidRPr="009A2CA9">
              <w:rPr>
                <w:rFonts w:ascii="Calibri" w:hAnsi="Calibri" w:cs="Calibri"/>
                <w:b/>
                <w:bCs/>
                <w:color w:val="231F20"/>
                <w:spacing w:val="2"/>
                <w:sz w:val="20"/>
                <w:szCs w:val="20"/>
              </w:rPr>
              <w:t xml:space="preserve"> </w:t>
            </w:r>
          </w:p>
          <w:p w14:paraId="4AC66219" w14:textId="410CEF1B" w:rsidR="009A2CA9" w:rsidRPr="009A2CA9" w:rsidRDefault="009A2CA9" w:rsidP="009A2CA9">
            <w:r w:rsidRPr="009A2CA9">
              <w:rPr>
                <w:b/>
                <w:bCs/>
              </w:rPr>
              <w:t>Opis aktivnosti:</w:t>
            </w:r>
          </w:p>
          <w:p w14:paraId="456BE273" w14:textId="7C9EFE51" w:rsidR="009A2CA9" w:rsidRPr="009A2CA9" w:rsidRDefault="009A2CA9" w:rsidP="009A2CA9">
            <w:r w:rsidRPr="009A2CA9">
              <w:t>Učiteljica/učitelj crta skup od 13 jaja, a zatim ispod toga u stupcu 10 kvadratića u jednoj boji te još 3 kvadratića u drugoj boji. Govori učenicima da broj 13 ima jednu deseticu i 3 jedinice te ispod toga zapisuje 1 D i 3 J.</w:t>
            </w:r>
            <w:r>
              <w:t xml:space="preserve"> </w:t>
            </w:r>
            <w:r w:rsidRPr="009A2CA9">
              <w:t>Zatim brojeći kvadratiće objašnjava da je 10 JEDINICA JEDNAKO JEDNOJ DESETICI.</w:t>
            </w:r>
          </w:p>
          <w:p w14:paraId="56DB2726" w14:textId="77777777" w:rsidR="009A2CA9" w:rsidRPr="009A2CA9" w:rsidRDefault="009A2CA9" w:rsidP="009A2CA9">
            <w:r w:rsidRPr="009A2CA9">
              <w:t>Zapisuje još nekoliko brojeva, a učenici ih na ploči crtaju i zapisuju rastavljene na desetice i jedinice. Zapisuje i</w:t>
            </w:r>
          </w:p>
          <w:p w14:paraId="3079C0AF" w14:textId="77777777" w:rsidR="009A2CA9" w:rsidRPr="009A2CA9" w:rsidRDefault="009A2CA9" w:rsidP="009A2CA9">
            <w:r w:rsidRPr="009A2CA9">
              <w:t>brojeve kako bi shvatili da oni nemaju desetica.</w:t>
            </w:r>
          </w:p>
          <w:p w14:paraId="49E1D849" w14:textId="77777777" w:rsidR="009A2CA9" w:rsidRPr="009A2CA9" w:rsidRDefault="009A2CA9" w:rsidP="009A2CA9">
            <w:r w:rsidRPr="009A2CA9">
              <w:t>npr.</w:t>
            </w:r>
          </w:p>
          <w:p w14:paraId="783332C5" w14:textId="77777777" w:rsidR="009A2CA9" w:rsidRPr="009A2CA9" w:rsidRDefault="009A2CA9" w:rsidP="009A2CA9">
            <w:r w:rsidRPr="009A2CA9">
              <w:t>9 = 0 D i 9 J</w:t>
            </w:r>
          </w:p>
          <w:p w14:paraId="5F2FAFFE" w14:textId="77777777" w:rsidR="009A2CA9" w:rsidRPr="009A2CA9" w:rsidRDefault="009A2CA9" w:rsidP="009A2CA9">
            <w:r w:rsidRPr="009A2CA9">
              <w:t>14 = 1 D i 4 J</w:t>
            </w:r>
          </w:p>
          <w:p w14:paraId="619376E7" w14:textId="7A8F52C6" w:rsidR="009A2CA9" w:rsidRDefault="009A2CA9" w:rsidP="009A2CA9">
            <w:r w:rsidRPr="009A2CA9">
              <w:lastRenderedPageBreak/>
              <w:t>Učenici analiziraju problemsku situaciju u udžbeniku na str. 61. Uočavaju problem I rješavaju ga grafičkim prikazom jedinica I desetica.</w:t>
            </w:r>
          </w:p>
          <w:p w14:paraId="67675EC1" w14:textId="77777777" w:rsidR="009A2CA9" w:rsidRDefault="009A2CA9" w:rsidP="009A2CA9"/>
          <w:p w14:paraId="51CFA967" w14:textId="77777777" w:rsidR="009A2CA9" w:rsidRPr="009A2CA9" w:rsidRDefault="009A2CA9" w:rsidP="009A2CA9">
            <w:r w:rsidRPr="009A2CA9">
              <w:rPr>
                <w:b/>
                <w:bCs/>
              </w:rPr>
              <w:t>3. Razvrstavamo novčanice</w:t>
            </w:r>
          </w:p>
          <w:p w14:paraId="078E4BE3" w14:textId="20D94389" w:rsidR="009A2CA9" w:rsidRPr="009A2CA9" w:rsidRDefault="009A2CA9" w:rsidP="009A2CA9">
            <w:r w:rsidRPr="009A2CA9">
              <w:rPr>
                <w:b/>
                <w:bCs/>
              </w:rPr>
              <w:t xml:space="preserve">Ishod aktivnosti: </w:t>
            </w:r>
            <w:r w:rsidRPr="009A2CA9">
              <w:t>povezuje količinu i broj; broji u skupu brojeva do 20; prikazuje brojeve do 20 na različite</w:t>
            </w:r>
            <w:r>
              <w:t xml:space="preserve"> </w:t>
            </w:r>
            <w:r w:rsidRPr="009A2CA9">
              <w:t>načine; čita i zapisuje brojeve do 20 i nulu brojkama i riječima; objašnjava vezu između vrijednosti znamenaka</w:t>
            </w:r>
            <w:r>
              <w:t xml:space="preserve"> </w:t>
            </w:r>
            <w:r w:rsidRPr="009A2CA9">
              <w:t>i vrijednosti broja; prepoznaje hrvatske kovanice i novčanice vrijednosti: 1 kuna, 2 kune, 5 kuna, 10 kuna i 20</w:t>
            </w:r>
          </w:p>
          <w:p w14:paraId="7901FBCF" w14:textId="77777777" w:rsidR="009A2CA9" w:rsidRPr="009A2CA9" w:rsidRDefault="009A2CA9" w:rsidP="009A2CA9">
            <w:r w:rsidRPr="009A2CA9">
              <w:t>kuna; uspoređuje vrijednosti kovanica i novčanica te računa s novcem u skupu brojeva do 20.</w:t>
            </w:r>
          </w:p>
          <w:p w14:paraId="5C2624D1" w14:textId="77777777" w:rsidR="009A2CA9" w:rsidRPr="009A2CA9" w:rsidRDefault="009A2CA9" w:rsidP="009A2CA9">
            <w:r w:rsidRPr="009A2CA9">
              <w:rPr>
                <w:b/>
                <w:bCs/>
              </w:rPr>
              <w:t>Opis aktivnosti:</w:t>
            </w:r>
          </w:p>
          <w:p w14:paraId="41E31818" w14:textId="0720F589" w:rsidR="009A2CA9" w:rsidRDefault="009A2CA9" w:rsidP="009A2CA9">
            <w:r w:rsidRPr="009A2CA9">
              <w:t>Učenici su podijeljeni u skupine. Svaka skupina dobiva aplikacije novčanica (od 10 kn) i kovanica (od 1 kunu)</w:t>
            </w:r>
            <w:r>
              <w:t xml:space="preserve"> </w:t>
            </w:r>
            <w:r w:rsidRPr="009A2CA9">
              <w:t>od kojih trebaju proizvoljno složiti skupove od 5 brojeva, zapisati koji su to brojevi, nacrtati ih u obliku kvadratića i zapisati ih rastavljene na jedinice i desetice.</w:t>
            </w:r>
          </w:p>
          <w:p w14:paraId="16782C71" w14:textId="77777777" w:rsidR="009A2CA9" w:rsidRDefault="009A2CA9" w:rsidP="009A2CA9"/>
          <w:p w14:paraId="4F0FA5E7" w14:textId="77777777" w:rsidR="009A2CA9" w:rsidRPr="009A2CA9" w:rsidRDefault="009A2CA9" w:rsidP="009A2CA9">
            <w:r w:rsidRPr="009A2CA9">
              <w:rPr>
                <w:b/>
                <w:bCs/>
              </w:rPr>
              <w:t>4. Pokazujemo brojeve</w:t>
            </w:r>
          </w:p>
          <w:p w14:paraId="6F382A19" w14:textId="236CC5BC" w:rsidR="009A2CA9" w:rsidRPr="009A2CA9" w:rsidRDefault="009A2CA9" w:rsidP="009A2CA9">
            <w:r w:rsidRPr="009A2CA9">
              <w:rPr>
                <w:b/>
                <w:bCs/>
              </w:rPr>
              <w:t xml:space="preserve">Ishod aktivnosti: </w:t>
            </w:r>
            <w:r w:rsidRPr="009A2CA9">
              <w:t>povezuje količinu i broj; broji u skupu brojeva do 20; prikazuje brojeve do 20 na različite</w:t>
            </w:r>
            <w:r>
              <w:t xml:space="preserve"> </w:t>
            </w:r>
            <w:r w:rsidRPr="009A2CA9">
              <w:t>načine; čita i zapisuje brojeve do 20 i nulu brojkama i riječima; objašnjava vezu između vrijednosti znamenaka</w:t>
            </w:r>
            <w:r>
              <w:t xml:space="preserve"> </w:t>
            </w:r>
            <w:r w:rsidRPr="009A2CA9">
              <w:t>i vrijednosti broja.</w:t>
            </w:r>
          </w:p>
          <w:p w14:paraId="58B3F96A" w14:textId="77777777" w:rsidR="009A2CA9" w:rsidRPr="009A2CA9" w:rsidRDefault="009A2CA9" w:rsidP="009A2CA9">
            <w:r w:rsidRPr="009A2CA9">
              <w:rPr>
                <w:b/>
                <w:bCs/>
              </w:rPr>
              <w:t>Opis aktivnosti:</w:t>
            </w:r>
          </w:p>
          <w:p w14:paraId="2253389D" w14:textId="3470B18F" w:rsidR="009A2CA9" w:rsidRPr="007563B4" w:rsidRDefault="009A2CA9" w:rsidP="009A2CA9">
            <w:r w:rsidRPr="009A2CA9">
              <w:t>Učiteljica/učitelj izgovara brojeve, a učenici u paru prstima pokazuju koliko izgovoreni broj ima desetica, a</w:t>
            </w:r>
            <w:r>
              <w:t xml:space="preserve"> </w:t>
            </w:r>
            <w:r w:rsidRPr="009A2CA9">
              <w:t>koliko jedinica. Na početku je dogovoreno koji učenik iz para pokazuje desetice, a koji jedinice. Nakon nekoliko</w:t>
            </w:r>
            <w:r>
              <w:t xml:space="preserve"> </w:t>
            </w:r>
            <w:r w:rsidRPr="009A2CA9">
              <w:t>primjera, mijenjaju uloge. Ako učiteljica/učitelj izgovori broj 17, jedan učenik/učenica pokaže prstima broj 1, a</w:t>
            </w:r>
            <w:r>
              <w:t xml:space="preserve"> </w:t>
            </w:r>
            <w:r w:rsidRPr="009A2CA9">
              <w:t>drugi broj 7. Ako broj nema deseticu, učenik/učenica koji/koja pokazuje desetice, ne pokazuje ništa.</w:t>
            </w:r>
          </w:p>
        </w:tc>
        <w:tc>
          <w:tcPr>
            <w:tcW w:w="2960" w:type="dxa"/>
          </w:tcPr>
          <w:p w14:paraId="19F62E3E" w14:textId="30A693DA" w:rsidR="00FC31F4" w:rsidRPr="00E14FEE" w:rsidRDefault="00AF7935" w:rsidP="00FC31F4">
            <w:hyperlink r:id="rId5" w:history="1">
              <w:r w:rsidR="008B7E38" w:rsidRPr="00E14FEE">
                <w:rPr>
                  <w:rStyle w:val="Hyperlink"/>
                </w:rPr>
                <w:t>Jedinice i desetice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77777777" w:rsidR="00796FFC" w:rsidRDefault="00796FFC" w:rsidP="00BF3B7E">
            <w:pPr>
              <w:rPr>
                <w:b/>
                <w:bCs/>
              </w:rPr>
            </w:pPr>
          </w:p>
          <w:p w14:paraId="7F9D8371" w14:textId="77777777" w:rsidR="00796FFC" w:rsidRDefault="00796FFC" w:rsidP="00BF3B7E">
            <w:pPr>
              <w:rPr>
                <w:b/>
                <w:bCs/>
              </w:rPr>
            </w:pPr>
          </w:p>
          <w:p w14:paraId="20183A42" w14:textId="77777777" w:rsidR="00796FFC" w:rsidRDefault="00796FFC" w:rsidP="00BF3B7E">
            <w:pPr>
              <w:rPr>
                <w:b/>
                <w:bCs/>
              </w:rPr>
            </w:pPr>
          </w:p>
          <w:p w14:paraId="2BFB91A1" w14:textId="77777777" w:rsidR="00796FFC" w:rsidRDefault="00796FFC" w:rsidP="00BF3B7E">
            <w:pPr>
              <w:rPr>
                <w:b/>
                <w:bCs/>
              </w:rPr>
            </w:pPr>
          </w:p>
          <w:p w14:paraId="62FD184D" w14:textId="77777777" w:rsidR="00796FFC" w:rsidRDefault="00796FFC" w:rsidP="00BF3B7E">
            <w:pPr>
              <w:rPr>
                <w:b/>
                <w:bCs/>
              </w:rPr>
            </w:pPr>
          </w:p>
          <w:p w14:paraId="11E115EC" w14:textId="77777777" w:rsidR="00796FFC" w:rsidRDefault="00796FFC" w:rsidP="00BF3B7E">
            <w:pPr>
              <w:rPr>
                <w:b/>
                <w:bCs/>
              </w:rPr>
            </w:pPr>
          </w:p>
          <w:p w14:paraId="7E8DDBD2" w14:textId="77777777" w:rsidR="00796FFC" w:rsidRDefault="00796FFC" w:rsidP="00BF3B7E">
            <w:pPr>
              <w:rPr>
                <w:b/>
                <w:bCs/>
              </w:rPr>
            </w:pPr>
          </w:p>
          <w:p w14:paraId="119A5047" w14:textId="77777777" w:rsidR="00796FFC" w:rsidRDefault="00796FFC" w:rsidP="00BF3B7E">
            <w:pPr>
              <w:rPr>
                <w:b/>
                <w:bCs/>
              </w:rPr>
            </w:pPr>
          </w:p>
          <w:p w14:paraId="2A267DA1" w14:textId="58B70C81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6" w:anchor="block-26691" w:history="1">
              <w:r w:rsidR="008B7E38">
                <w:rPr>
                  <w:rStyle w:val="Hyperlink"/>
                </w:rPr>
                <w:t>Reda mora biti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7B4CBDB3" w14:textId="77777777" w:rsidR="00796FFC" w:rsidRDefault="00796FFC" w:rsidP="00796FFC">
            <w:pPr>
              <w:rPr>
                <w:b/>
                <w:bCs/>
              </w:rPr>
            </w:pPr>
          </w:p>
          <w:p w14:paraId="5BB434A9" w14:textId="77777777" w:rsidR="00796FFC" w:rsidRDefault="00796FFC" w:rsidP="00796FFC">
            <w:pPr>
              <w:rPr>
                <w:b/>
                <w:bCs/>
              </w:rPr>
            </w:pPr>
          </w:p>
          <w:p w14:paraId="7DC46B73" w14:textId="77777777" w:rsidR="00796FFC" w:rsidRDefault="00796FFC" w:rsidP="00796FFC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6C3390E4" w14:textId="77777777" w:rsidR="00796FFC" w:rsidRDefault="00796FFC" w:rsidP="00736727">
            <w:pPr>
              <w:rPr>
                <w:b/>
                <w:bCs/>
              </w:rPr>
            </w:pPr>
          </w:p>
          <w:p w14:paraId="6DE39BBE" w14:textId="307B36C7" w:rsidR="00796FFC" w:rsidRDefault="00796FFC" w:rsidP="00736727">
            <w:pPr>
              <w:rPr>
                <w:b/>
                <w:bCs/>
              </w:rPr>
            </w:pPr>
          </w:p>
          <w:p w14:paraId="01F13C33" w14:textId="1E9F2415" w:rsidR="00A5574E" w:rsidRDefault="00A5574E" w:rsidP="00736727">
            <w:pPr>
              <w:rPr>
                <w:b/>
                <w:bCs/>
              </w:rPr>
            </w:pPr>
          </w:p>
          <w:p w14:paraId="5A37EBE8" w14:textId="25B5BD69" w:rsidR="00A5574E" w:rsidRDefault="00A5574E" w:rsidP="00736727">
            <w:pPr>
              <w:rPr>
                <w:b/>
                <w:bCs/>
              </w:rPr>
            </w:pPr>
          </w:p>
          <w:p w14:paraId="48303791" w14:textId="7CD08805" w:rsidR="002665D5" w:rsidRDefault="002665D5" w:rsidP="00736727">
            <w:pPr>
              <w:rPr>
                <w:b/>
                <w:bCs/>
              </w:rPr>
            </w:pPr>
          </w:p>
          <w:p w14:paraId="2F01FEE1" w14:textId="77777777" w:rsidR="008B7E38" w:rsidRDefault="008B7E38" w:rsidP="00F15C75">
            <w:pPr>
              <w:rPr>
                <w:b/>
                <w:bCs/>
              </w:rPr>
            </w:pPr>
          </w:p>
          <w:p w14:paraId="45E9AE9D" w14:textId="77777777" w:rsidR="008B7E38" w:rsidRDefault="008B7E38" w:rsidP="00F15C75">
            <w:pPr>
              <w:rPr>
                <w:b/>
                <w:bCs/>
              </w:rPr>
            </w:pPr>
          </w:p>
          <w:p w14:paraId="1824F19A" w14:textId="77777777" w:rsidR="008B7E38" w:rsidRDefault="008B7E38" w:rsidP="00F15C75">
            <w:pPr>
              <w:rPr>
                <w:b/>
                <w:bCs/>
              </w:rPr>
            </w:pPr>
          </w:p>
          <w:p w14:paraId="54D31405" w14:textId="77777777" w:rsidR="008B7E38" w:rsidRDefault="008B7E38" w:rsidP="00F15C75">
            <w:pPr>
              <w:rPr>
                <w:b/>
                <w:bCs/>
              </w:rPr>
            </w:pPr>
          </w:p>
          <w:p w14:paraId="517EAE5B" w14:textId="77777777" w:rsidR="008B7E38" w:rsidRDefault="008B7E38" w:rsidP="00F15C75">
            <w:pPr>
              <w:rPr>
                <w:b/>
                <w:bCs/>
              </w:rPr>
            </w:pPr>
          </w:p>
          <w:p w14:paraId="71414A3A" w14:textId="40B3EC57" w:rsidR="00F15C75" w:rsidRDefault="00F15C75" w:rsidP="00F15C75">
            <w:r>
              <w:rPr>
                <w:b/>
                <w:bCs/>
              </w:rPr>
              <w:t xml:space="preserve">Objekt </w:t>
            </w:r>
            <w:hyperlink r:id="rId7" w:anchor="block-31631" w:history="1">
              <w:r w:rsidR="008B7E38">
                <w:rPr>
                  <w:rStyle w:val="Hyperlink"/>
                </w:rPr>
                <w:t>Kune</w:t>
              </w:r>
            </w:hyperlink>
          </w:p>
          <w:p w14:paraId="66FF198E" w14:textId="63845299" w:rsidR="002665D5" w:rsidRDefault="002665D5" w:rsidP="00736727">
            <w:pPr>
              <w:rPr>
                <w:b/>
                <w:bCs/>
              </w:rPr>
            </w:pPr>
          </w:p>
          <w:p w14:paraId="666194A4" w14:textId="48904858" w:rsidR="002665D5" w:rsidRDefault="002665D5" w:rsidP="00736727">
            <w:pPr>
              <w:rPr>
                <w:b/>
                <w:bCs/>
              </w:rPr>
            </w:pPr>
          </w:p>
          <w:p w14:paraId="62343FF8" w14:textId="0986EB6F" w:rsidR="002665D5" w:rsidRDefault="002665D5" w:rsidP="00736727">
            <w:pPr>
              <w:rPr>
                <w:b/>
                <w:bCs/>
              </w:rPr>
            </w:pPr>
          </w:p>
          <w:p w14:paraId="1802A8BD" w14:textId="391022F7" w:rsidR="002665D5" w:rsidRDefault="002665D5" w:rsidP="00736727">
            <w:pPr>
              <w:rPr>
                <w:b/>
                <w:bCs/>
              </w:rPr>
            </w:pPr>
          </w:p>
          <w:p w14:paraId="3B1A426F" w14:textId="79737AF5" w:rsidR="002665D5" w:rsidRDefault="002665D5" w:rsidP="00736727">
            <w:pPr>
              <w:rPr>
                <w:b/>
                <w:bCs/>
              </w:rPr>
            </w:pPr>
          </w:p>
          <w:p w14:paraId="5E40F2A7" w14:textId="7CA9CF00" w:rsidR="002665D5" w:rsidRDefault="002665D5" w:rsidP="00736727">
            <w:pPr>
              <w:rPr>
                <w:b/>
                <w:bCs/>
              </w:rPr>
            </w:pPr>
          </w:p>
          <w:p w14:paraId="19772724" w14:textId="0B25588A" w:rsidR="002665D5" w:rsidRDefault="002665D5" w:rsidP="00736727">
            <w:pPr>
              <w:rPr>
                <w:b/>
                <w:bCs/>
              </w:rPr>
            </w:pPr>
          </w:p>
          <w:p w14:paraId="32C24C0C" w14:textId="62EC3EC0" w:rsidR="002665D5" w:rsidRDefault="002665D5" w:rsidP="00736727">
            <w:pPr>
              <w:rPr>
                <w:b/>
                <w:bCs/>
              </w:rPr>
            </w:pPr>
          </w:p>
          <w:p w14:paraId="1F0D3A5C" w14:textId="310D3B9E" w:rsidR="00736727" w:rsidRDefault="008B7E38" w:rsidP="00736727">
            <w:r>
              <w:rPr>
                <w:b/>
                <w:bCs/>
              </w:rPr>
              <w:t>O</w:t>
            </w:r>
            <w:r w:rsidR="00736727">
              <w:rPr>
                <w:b/>
                <w:bCs/>
              </w:rPr>
              <w:t xml:space="preserve">bjekt </w:t>
            </w:r>
            <w:hyperlink r:id="rId8" w:anchor="block-26737" w:history="1">
              <w:r w:rsidRPr="008B7E38">
                <w:rPr>
                  <w:rStyle w:val="Hyperlink"/>
                </w:rPr>
                <w:t>Baloni, baloni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2960" w:type="dxa"/>
          </w:tcPr>
          <w:p w14:paraId="650FC682" w14:textId="05A7B205" w:rsidR="00CA1F81" w:rsidRPr="00E14FEE" w:rsidRDefault="00CA1F81" w:rsidP="006A7C12">
            <w:r w:rsidRPr="00E14FEE">
              <w:lastRenderedPageBreak/>
              <w:t>OŠ HJ – A.1.1. - Učenik razgovara i govori u skladu s jezičnim razvojem izražavajući svoje potrebe, misli i osjećaje; A.1.5. – Učenik upotrebljava riječi, sintagme i rečenice u točnome značenju u uobičajenim komunikacijskim situacijama.</w:t>
            </w:r>
            <w:bookmarkStart w:id="0" w:name="_Hlk71230268"/>
          </w:p>
          <w:bookmarkEnd w:id="0"/>
          <w:p w14:paraId="6E99D61E" w14:textId="49BEF84B" w:rsidR="00CA1F81" w:rsidRPr="00E14FEE" w:rsidRDefault="00E14FEE" w:rsidP="00CA1F81">
            <w:r w:rsidRPr="00E14FEE">
              <w:t xml:space="preserve">GOO </w:t>
            </w:r>
            <w:r w:rsidR="00CA1F81" w:rsidRPr="00E14FEE">
              <w:t>– C.1.1. – Uključuje se u zajedničke aktivnosti razrednog odjela i izvršava svoj dio zadatka.</w:t>
            </w:r>
          </w:p>
          <w:p w14:paraId="0A9318AB" w14:textId="693C0950" w:rsidR="00CA1F81" w:rsidRPr="00E14FEE" w:rsidRDefault="00E14FEE" w:rsidP="00CA1F81">
            <w:r w:rsidRPr="00E14FEE">
              <w:t xml:space="preserve">IKT </w:t>
            </w:r>
            <w:r w:rsidR="00CA1F81" w:rsidRPr="00E14FEE">
              <w:t>– A.1.1. – Učenik uz pomoć učitelja odabire odgovarajuću digitalnu tehnologiju za obavljanje jednostavnih zadataka.</w:t>
            </w:r>
          </w:p>
          <w:p w14:paraId="5024ED79" w14:textId="63DABCCE" w:rsidR="00CA1F81" w:rsidRPr="00E14FEE" w:rsidRDefault="00E14FEE" w:rsidP="00CA1F81">
            <w:r w:rsidRPr="00E14FEE">
              <w:t xml:space="preserve">ODR </w:t>
            </w:r>
            <w:r w:rsidR="00CA1F81" w:rsidRPr="00E14FEE">
              <w:t>– A.1.1. – Razvija komunikativnost i suradništvo.</w:t>
            </w:r>
          </w:p>
          <w:p w14:paraId="10D562BD" w14:textId="47452FC1" w:rsidR="00CA1F81" w:rsidRPr="00E14FEE" w:rsidRDefault="00E14FEE" w:rsidP="00CA1F81">
            <w:r w:rsidRPr="00E14FEE">
              <w:t xml:space="preserve">OSR </w:t>
            </w:r>
            <w:r w:rsidR="00CA1F81" w:rsidRPr="00E14FEE">
              <w:t xml:space="preserve">– B.1.2. – Aktivno sluša, daje i prima povratne informacije i komunicira u skladu s </w:t>
            </w:r>
            <w:r w:rsidR="00CA1F81" w:rsidRPr="00E14FEE">
              <w:lastRenderedPageBreak/>
              <w:t>komunikacijskim pravilima; C.1.2. – Ponaša se u skladu s pravilima skupine. Prepoznaje pravedno i pošteno ponašanje.;C.1.3. – Uključuje se u pomaganje vršnjacima u svakodnevnim situacijama uz pomoć odraslih.</w:t>
            </w:r>
          </w:p>
          <w:p w14:paraId="63224713" w14:textId="11EEF996" w:rsidR="000E1C6E" w:rsidRPr="00E14FEE" w:rsidRDefault="00E14FEE" w:rsidP="00797FE7">
            <w:r w:rsidRPr="00E14FEE">
              <w:t xml:space="preserve">UKU </w:t>
            </w:r>
            <w:r w:rsidR="00CA1F81" w:rsidRPr="00E14FEE">
              <w:t>– D.1.2. – Učenik ostvaruje dobru komunikaciju s drugima, uspješno surađuje u različitim situacijama i spreman je zatražiti i ponuditi pomoć.</w:t>
            </w:r>
          </w:p>
          <w:p w14:paraId="06859B62" w14:textId="51FC5309" w:rsidR="00FF51F1" w:rsidRPr="00712B10" w:rsidRDefault="00E14FEE" w:rsidP="00797FE7">
            <w:r w:rsidRPr="00E14FEE">
              <w:t xml:space="preserve">POD </w:t>
            </w:r>
            <w:r w:rsidR="00FF51F1" w:rsidRPr="00E14FEE">
              <w:t>– C.1.3. – Upoznaje funkciju novca.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1D54A6"/>
    <w:rsid w:val="0020031E"/>
    <w:rsid w:val="002176DE"/>
    <w:rsid w:val="002371F6"/>
    <w:rsid w:val="002379F2"/>
    <w:rsid w:val="00253BBB"/>
    <w:rsid w:val="00260863"/>
    <w:rsid w:val="0026163B"/>
    <w:rsid w:val="002665D5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A7C12"/>
    <w:rsid w:val="006B69EF"/>
    <w:rsid w:val="006D117D"/>
    <w:rsid w:val="006E10F2"/>
    <w:rsid w:val="006E5C53"/>
    <w:rsid w:val="006F7FE8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E2037"/>
    <w:rsid w:val="007F27C8"/>
    <w:rsid w:val="007F3221"/>
    <w:rsid w:val="007F731A"/>
    <w:rsid w:val="00804D9E"/>
    <w:rsid w:val="00811B56"/>
    <w:rsid w:val="00825F4E"/>
    <w:rsid w:val="008346A0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B7E38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A2CA9"/>
    <w:rsid w:val="009B5AC0"/>
    <w:rsid w:val="009E4871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F7935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AF0"/>
    <w:rsid w:val="00C74EC1"/>
    <w:rsid w:val="00C80F2A"/>
    <w:rsid w:val="00C922DF"/>
    <w:rsid w:val="00CA1F81"/>
    <w:rsid w:val="00CC1295"/>
    <w:rsid w:val="00CC2386"/>
    <w:rsid w:val="00CD46A9"/>
    <w:rsid w:val="00CF08AD"/>
    <w:rsid w:val="00D041EB"/>
    <w:rsid w:val="00D06319"/>
    <w:rsid w:val="00D0708C"/>
    <w:rsid w:val="00D137E6"/>
    <w:rsid w:val="00D3314C"/>
    <w:rsid w:val="00D34227"/>
    <w:rsid w:val="00D93388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4C5D"/>
    <w:rsid w:val="00E14FEE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15C75"/>
    <w:rsid w:val="00F212BB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1.html" TargetMode="External"/><Relationship Id="rId5" Type="http://schemas.openxmlformats.org/officeDocument/2006/relationships/hyperlink" Target="https://hr.izzi.digital/DOS/104/36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5</cp:revision>
  <cp:lastPrinted>2019-04-23T07:59:00Z</cp:lastPrinted>
  <dcterms:created xsi:type="dcterms:W3CDTF">2021-05-16T15:11:00Z</dcterms:created>
  <dcterms:modified xsi:type="dcterms:W3CDTF">2021-07-01T16:35:00Z</dcterms:modified>
</cp:coreProperties>
</file>