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7CBC3EAD" w:rsidR="004C5AB6" w:rsidRPr="0077722D" w:rsidRDefault="00954988" w:rsidP="004C5AB6">
            <w:pPr>
              <w:ind w:left="142"/>
            </w:pPr>
            <w:r>
              <w:rPr>
                <w:spacing w:val="3"/>
              </w:rPr>
              <w:t>BROJEVI</w:t>
            </w:r>
            <w:r w:rsidR="0045602E">
              <w:rPr>
                <w:spacing w:val="3"/>
              </w:rPr>
              <w:t>; ALGEBRA I FUNKCIJE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1A626ECE" w:rsidR="004C5AB6" w:rsidRPr="0077722D" w:rsidRDefault="00CE2AE9" w:rsidP="004C5AB6">
            <w:pPr>
              <w:ind w:left="142"/>
            </w:pPr>
            <w:r w:rsidRPr="00CE2AE9">
              <w:rPr>
                <w:rFonts w:ascii="Calibri" w:hAnsi="Calibri"/>
                <w:color w:val="231F20"/>
                <w:spacing w:val="1"/>
              </w:rPr>
              <w:t>NA KRAJU SMO PRIČE, TO JE DOBAR ZNAK, ZBUNJENI PRVAŠIĆ POSTAO JE ĐAK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71FDDB0E" w:rsidR="00013EB4" w:rsidRPr="0077722D" w:rsidRDefault="00AB7B88" w:rsidP="00994638">
            <w:pPr>
              <w:ind w:left="142"/>
            </w:pPr>
            <w:r>
              <w:t>MATEMATIČKE IGRE</w:t>
            </w:r>
          </w:p>
        </w:tc>
      </w:tr>
      <w:tr w:rsidR="00013EB4" w:rsidRPr="005338AF" w14:paraId="2FE4D0D7" w14:textId="77777777" w:rsidTr="0045602E">
        <w:trPr>
          <w:trHeight w:hRule="exact" w:val="2665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9F32B7A" w14:textId="77777777" w:rsidR="0045602E" w:rsidRPr="0045602E" w:rsidRDefault="0045602E" w:rsidP="0045602E">
            <w:pPr>
              <w:ind w:left="142"/>
              <w:rPr>
                <w:rFonts w:ascii="Calibri" w:hAnsi="Calibri" w:cs="Calibri"/>
                <w:b/>
                <w:bCs/>
                <w:color w:val="000000"/>
              </w:rPr>
            </w:pPr>
            <w:r w:rsidRPr="0045602E">
              <w:rPr>
                <w:rFonts w:ascii="Calibri" w:hAnsi="Calibri" w:cs="Calibri"/>
                <w:b/>
                <w:bCs/>
                <w:color w:val="000000"/>
              </w:rPr>
              <w:t>MAT OŠ A.1.4. i B.1.1. Zbraja i oduzima u skupu brojeva do 20.</w:t>
            </w:r>
          </w:p>
          <w:p w14:paraId="50D78F55" w14:textId="77777777" w:rsidR="0045602E" w:rsidRPr="0045602E" w:rsidRDefault="0045602E" w:rsidP="0045602E">
            <w:pPr>
              <w:ind w:left="142"/>
              <w:rPr>
                <w:rFonts w:ascii="Calibri" w:hAnsi="Calibri" w:cs="Calibri"/>
                <w:color w:val="000000"/>
              </w:rPr>
            </w:pPr>
            <w:r w:rsidRPr="0045602E">
              <w:rPr>
                <w:rFonts w:ascii="Calibri" w:hAnsi="Calibri" w:cs="Calibri"/>
                <w:color w:val="000000"/>
              </w:rPr>
              <w:t>- zbraja i oduzima brojeve do 20</w:t>
            </w:r>
          </w:p>
          <w:p w14:paraId="78A28991" w14:textId="77777777" w:rsidR="0045602E" w:rsidRPr="0045602E" w:rsidRDefault="0045602E" w:rsidP="0045602E">
            <w:pPr>
              <w:ind w:left="142"/>
              <w:rPr>
                <w:rFonts w:ascii="Calibri" w:hAnsi="Calibri" w:cs="Calibri"/>
                <w:color w:val="000000"/>
              </w:rPr>
            </w:pPr>
            <w:r w:rsidRPr="0045602E">
              <w:rPr>
                <w:rFonts w:ascii="Calibri" w:hAnsi="Calibri" w:cs="Calibri"/>
                <w:color w:val="000000"/>
              </w:rPr>
              <w:t>- računske operacije zapisuje matematičkim zapisom</w:t>
            </w:r>
            <w:r w:rsidRPr="0045602E">
              <w:rPr>
                <w:rFonts w:ascii="Calibri" w:hAnsi="Calibri" w:cs="Calibri"/>
                <w:color w:val="000000"/>
              </w:rPr>
              <w:br/>
              <w:t>- imenuje članove u računskim operacijama</w:t>
            </w:r>
            <w:r w:rsidRPr="0045602E">
              <w:rPr>
                <w:rFonts w:ascii="Calibri" w:hAnsi="Calibri" w:cs="Calibri"/>
                <w:color w:val="000000"/>
              </w:rPr>
              <w:br/>
              <w:t>- primjenjuje svojstva komutativnosti i asocijativnosti te vezu zbrajanja i oduzimanja</w:t>
            </w:r>
            <w:r w:rsidRPr="0045602E">
              <w:rPr>
                <w:rFonts w:ascii="Calibri" w:hAnsi="Calibri" w:cs="Calibri"/>
                <w:color w:val="000000"/>
              </w:rPr>
              <w:br/>
              <w:t>- određuje nepoznati broj u jednakosti</w:t>
            </w:r>
          </w:p>
          <w:p w14:paraId="60460640" w14:textId="06CC64E7" w:rsidR="00584630" w:rsidRPr="00584630" w:rsidRDefault="00584630" w:rsidP="00584630">
            <w:pPr>
              <w:ind w:left="142"/>
              <w:rPr>
                <w:rFonts w:ascii="Calibri" w:hAnsi="Calibri" w:cs="Calibri"/>
                <w:color w:val="000000"/>
              </w:rPr>
            </w:pPr>
            <w:r w:rsidRPr="00584630">
              <w:rPr>
                <w:rFonts w:ascii="Calibri" w:hAnsi="Calibri" w:cs="Calibri"/>
                <w:b/>
                <w:bCs/>
                <w:color w:val="000000"/>
              </w:rPr>
              <w:t>MAT OŠ A.1.1</w:t>
            </w:r>
            <w:r>
              <w:rPr>
                <w:rFonts w:ascii="Calibri" w:hAnsi="Calibri" w:cs="Calibri"/>
                <w:b/>
                <w:bCs/>
                <w:color w:val="000000"/>
              </w:rPr>
              <w:t>.</w:t>
            </w:r>
            <w:r w:rsidRPr="00584630">
              <w:rPr>
                <w:rFonts w:ascii="Calibri" w:hAnsi="Calibri" w:cs="Calibri"/>
                <w:b/>
                <w:bCs/>
                <w:color w:val="000000"/>
              </w:rPr>
              <w:t xml:space="preserve"> Opisuje i prikazuje količine prirodnim brojevima i nulom.</w:t>
            </w:r>
          </w:p>
          <w:p w14:paraId="796AB4F7" w14:textId="77777777" w:rsidR="00584630" w:rsidRPr="00584630" w:rsidRDefault="00584630" w:rsidP="00584630">
            <w:pPr>
              <w:ind w:left="142"/>
              <w:rPr>
                <w:rFonts w:ascii="Calibri" w:hAnsi="Calibri" w:cs="Calibri"/>
                <w:color w:val="000000"/>
              </w:rPr>
            </w:pPr>
            <w:r w:rsidRPr="00584630">
              <w:rPr>
                <w:rFonts w:ascii="Calibri" w:hAnsi="Calibri" w:cs="Calibri"/>
                <w:color w:val="000000"/>
              </w:rPr>
              <w:t>- čita i zapisuje brojeve do 20 i nulu brojkama i riječima</w:t>
            </w:r>
          </w:p>
          <w:p w14:paraId="0E3B808C" w14:textId="33A279DF" w:rsidR="00584630" w:rsidRPr="00584630" w:rsidRDefault="00584630" w:rsidP="00584630">
            <w:pPr>
              <w:ind w:left="142"/>
              <w:rPr>
                <w:rFonts w:ascii="Calibri" w:hAnsi="Calibri" w:cs="Calibri"/>
                <w:color w:val="000000"/>
              </w:rPr>
            </w:pPr>
            <w:r w:rsidRPr="00584630">
              <w:rPr>
                <w:rFonts w:ascii="Calibri" w:hAnsi="Calibri" w:cs="Calibri"/>
                <w:b/>
                <w:bCs/>
                <w:color w:val="000000"/>
              </w:rPr>
              <w:t>MAT OŠ A.1.5</w:t>
            </w:r>
            <w:r>
              <w:rPr>
                <w:rFonts w:ascii="Calibri" w:hAnsi="Calibri" w:cs="Calibri"/>
                <w:b/>
                <w:bCs/>
                <w:color w:val="000000"/>
              </w:rPr>
              <w:t>.</w:t>
            </w:r>
            <w:r w:rsidRPr="00584630">
              <w:rPr>
                <w:rFonts w:ascii="Calibri" w:hAnsi="Calibri" w:cs="Calibri"/>
                <w:b/>
                <w:bCs/>
                <w:color w:val="000000"/>
              </w:rPr>
              <w:t xml:space="preserve"> Matematički rasuđuje te matematičkim jezikom prikazuje i rješava različite tipove zadataka.</w:t>
            </w:r>
          </w:p>
          <w:p w14:paraId="1BBF275F" w14:textId="77777777" w:rsidR="00584630" w:rsidRPr="00584630" w:rsidRDefault="00584630" w:rsidP="00584630">
            <w:pPr>
              <w:ind w:left="142"/>
              <w:rPr>
                <w:rFonts w:ascii="Calibri" w:hAnsi="Calibri" w:cs="Calibri"/>
                <w:color w:val="000000"/>
              </w:rPr>
            </w:pPr>
            <w:r w:rsidRPr="00584630">
              <w:rPr>
                <w:rFonts w:ascii="Calibri" w:hAnsi="Calibri" w:cs="Calibri"/>
                <w:color w:val="000000"/>
              </w:rPr>
              <w:t>- postavlja matematički problem</w:t>
            </w:r>
          </w:p>
          <w:p w14:paraId="0F5616F2" w14:textId="77777777" w:rsidR="00584630" w:rsidRPr="00584630" w:rsidRDefault="00584630" w:rsidP="00584630">
            <w:pPr>
              <w:ind w:left="142"/>
              <w:rPr>
                <w:rFonts w:ascii="Calibri" w:hAnsi="Calibri" w:cs="Calibri"/>
                <w:color w:val="000000"/>
              </w:rPr>
            </w:pPr>
            <w:r w:rsidRPr="00584630">
              <w:rPr>
                <w:rFonts w:ascii="Calibri" w:hAnsi="Calibri" w:cs="Calibri"/>
                <w:color w:val="000000"/>
              </w:rPr>
              <w:t>- koristi se stečenim spoznajama u rješavanju različitih tipova zadataka</w:t>
            </w:r>
          </w:p>
          <w:p w14:paraId="6AA3FB19" w14:textId="57ED2ED3" w:rsidR="00E415B0" w:rsidRPr="00725936" w:rsidRDefault="00584630" w:rsidP="001B5DDC">
            <w:pPr>
              <w:ind w:left="142"/>
              <w:rPr>
                <w:rFonts w:ascii="Calibri" w:hAnsi="Calibri" w:cs="Calibri"/>
                <w:color w:val="000000"/>
              </w:rPr>
            </w:pPr>
            <w:r w:rsidRPr="00584630">
              <w:rPr>
                <w:rFonts w:ascii="Calibri" w:hAnsi="Calibri" w:cs="Calibri"/>
                <w:color w:val="000000"/>
              </w:rPr>
              <w:t>- odabire matematički zapis uspoređivanja brojeva ili računsku operaciju u tekstualnim zadatcima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494"/>
        <w:gridCol w:w="2126"/>
        <w:gridCol w:w="2942"/>
      </w:tblGrid>
      <w:tr w:rsidR="00CF6616" w:rsidRPr="00C561F1" w14:paraId="5615EDDE" w14:textId="77777777" w:rsidTr="00335088">
        <w:tc>
          <w:tcPr>
            <w:tcW w:w="3260" w:type="pct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730" w:type="pct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1011" w:type="pct"/>
            <w:shd w:val="clear" w:color="auto" w:fill="D9E2F3" w:themeFill="accent1" w:themeFillTint="33"/>
            <w:vAlign w:val="center"/>
          </w:tcPr>
          <w:p w14:paraId="3D71E974" w14:textId="6E6769C9" w:rsidR="005338AF" w:rsidRPr="00335088" w:rsidRDefault="005338AF" w:rsidP="00C561F1">
            <w:pPr>
              <w:jc w:val="center"/>
              <w:rPr>
                <w:b/>
                <w:bCs/>
              </w:rPr>
            </w:pPr>
            <w:r w:rsidRPr="00335088">
              <w:rPr>
                <w:b/>
                <w:bCs/>
              </w:rPr>
              <w:t>P</w:t>
            </w:r>
            <w:r w:rsidRPr="00335088">
              <w:rPr>
                <w:b/>
                <w:bCs/>
                <w:spacing w:val="-3"/>
              </w:rPr>
              <w:t>O</w:t>
            </w:r>
            <w:r w:rsidRPr="00335088">
              <w:rPr>
                <w:b/>
                <w:bCs/>
              </w:rPr>
              <w:t>VEZI</w:t>
            </w:r>
            <w:r w:rsidRPr="00335088">
              <w:rPr>
                <w:b/>
                <w:bCs/>
                <w:spacing w:val="-11"/>
              </w:rPr>
              <w:t>V</w:t>
            </w:r>
            <w:r w:rsidRPr="00335088">
              <w:rPr>
                <w:b/>
                <w:bCs/>
              </w:rPr>
              <w:t>ANJE ISHO</w:t>
            </w:r>
            <w:r w:rsidRPr="00335088">
              <w:rPr>
                <w:b/>
                <w:bCs/>
                <w:spacing w:val="-5"/>
              </w:rPr>
              <w:t>D</w:t>
            </w:r>
            <w:r w:rsidRPr="00335088">
              <w:rPr>
                <w:b/>
                <w:bCs/>
              </w:rPr>
              <w:t>A O</w:t>
            </w:r>
            <w:r w:rsidRPr="00335088">
              <w:rPr>
                <w:b/>
                <w:bCs/>
                <w:spacing w:val="-2"/>
              </w:rPr>
              <w:t>S</w:t>
            </w:r>
            <w:r w:rsidRPr="00335088">
              <w:rPr>
                <w:b/>
                <w:bCs/>
                <w:spacing w:val="-16"/>
              </w:rPr>
              <w:t>T</w:t>
            </w:r>
            <w:r w:rsidRPr="00335088">
              <w:rPr>
                <w:b/>
                <w:bCs/>
              </w:rPr>
              <w:t>ALIH PREDMETNIH PODRU</w:t>
            </w:r>
            <w:r w:rsidRPr="00335088">
              <w:rPr>
                <w:b/>
                <w:bCs/>
                <w:spacing w:val="2"/>
              </w:rPr>
              <w:t>Č</w:t>
            </w:r>
            <w:r w:rsidRPr="00335088">
              <w:rPr>
                <w:b/>
                <w:bCs/>
                <w:spacing w:val="-4"/>
              </w:rPr>
              <w:t>J</w:t>
            </w:r>
            <w:r w:rsidRPr="00335088">
              <w:rPr>
                <w:b/>
                <w:bCs/>
              </w:rPr>
              <w:t>A I MEĐUPREDMETNIH TEMA</w:t>
            </w:r>
          </w:p>
        </w:tc>
      </w:tr>
      <w:tr w:rsidR="00111360" w:rsidRPr="005338AF" w14:paraId="4EA6AC15" w14:textId="77777777" w:rsidTr="00335088">
        <w:tc>
          <w:tcPr>
            <w:tcW w:w="3260" w:type="pct"/>
          </w:tcPr>
          <w:p w14:paraId="12CD7DBB" w14:textId="727BADAC" w:rsidR="008E3281" w:rsidRPr="008E3281" w:rsidRDefault="00335088" w:rsidP="008E3281">
            <w:r>
              <w:rPr>
                <w:b/>
                <w:bCs/>
              </w:rPr>
              <w:t>P</w:t>
            </w:r>
            <w:r w:rsidR="008E3281" w:rsidRPr="008E3281">
              <w:rPr>
                <w:b/>
                <w:bCs/>
              </w:rPr>
              <w:t>RIJEDLOZI IGARA</w:t>
            </w:r>
          </w:p>
          <w:p w14:paraId="705D3B48" w14:textId="77777777" w:rsidR="008E3281" w:rsidRPr="008E3281" w:rsidRDefault="008E3281" w:rsidP="008E3281">
            <w:r w:rsidRPr="008E3281">
              <w:rPr>
                <w:b/>
                <w:bCs/>
              </w:rPr>
              <w:t>Zagonetne vrećice</w:t>
            </w:r>
          </w:p>
          <w:p w14:paraId="43B83CE1" w14:textId="77777777" w:rsidR="008E3281" w:rsidRPr="008E3281" w:rsidRDefault="008E3281" w:rsidP="008E3281">
            <w:r w:rsidRPr="008E3281">
              <w:rPr>
                <w:b/>
                <w:bCs/>
              </w:rPr>
              <w:t xml:space="preserve">Ishod aktivnosti: </w:t>
            </w:r>
            <w:r w:rsidRPr="008E3281">
              <w:t>zbraja i oduzima brojeve do 20.</w:t>
            </w:r>
          </w:p>
          <w:p w14:paraId="0E046A2B" w14:textId="77777777" w:rsidR="008E3281" w:rsidRPr="008E3281" w:rsidRDefault="008E3281" w:rsidP="008E3281">
            <w:r w:rsidRPr="008E3281">
              <w:rPr>
                <w:b/>
                <w:bCs/>
              </w:rPr>
              <w:t>Opis aktivnosti:</w:t>
            </w:r>
          </w:p>
          <w:p w14:paraId="406F518E" w14:textId="06E0F0C6" w:rsidR="008E3281" w:rsidRPr="008E3281" w:rsidRDefault="008E3281" w:rsidP="008E3281">
            <w:r w:rsidRPr="008E3281">
              <w:t>U vrećici se nalaze papirići s brojevima do 20. Učenik će izvući dva papirića s brojevima te, ovisno o tome koje</w:t>
            </w:r>
            <w:r>
              <w:t xml:space="preserve"> </w:t>
            </w:r>
            <w:r w:rsidRPr="008E3281">
              <w:t>brojeve izvuče, zbrojit će ih ili oduzeti. Ako je moguće ta dva broja i zbrojiti i oduzeti, zapisat će obje jednakosti.</w:t>
            </w:r>
          </w:p>
          <w:p w14:paraId="2D3E4124" w14:textId="77777777" w:rsidR="005F0356" w:rsidRPr="00335088" w:rsidRDefault="005F0356" w:rsidP="005F0356">
            <w:pPr>
              <w:rPr>
                <w:sz w:val="12"/>
                <w:szCs w:val="12"/>
              </w:rPr>
            </w:pPr>
          </w:p>
          <w:p w14:paraId="520E1B8D" w14:textId="77777777" w:rsidR="008E3281" w:rsidRPr="008E3281" w:rsidRDefault="008E3281" w:rsidP="008E3281">
            <w:r w:rsidRPr="008E3281">
              <w:rPr>
                <w:b/>
                <w:bCs/>
              </w:rPr>
              <w:t>Igra DA ili NE</w:t>
            </w:r>
          </w:p>
          <w:p w14:paraId="0243DC0C" w14:textId="77777777" w:rsidR="008E3281" w:rsidRPr="008E3281" w:rsidRDefault="008E3281" w:rsidP="008E3281">
            <w:r w:rsidRPr="008E3281">
              <w:rPr>
                <w:b/>
                <w:bCs/>
              </w:rPr>
              <w:t xml:space="preserve">Ishod aktivnosti: </w:t>
            </w:r>
            <w:r w:rsidRPr="008E3281">
              <w:t>zbraja i oduzima brojeve do 20.</w:t>
            </w:r>
          </w:p>
          <w:p w14:paraId="005D7A73" w14:textId="77777777" w:rsidR="008E3281" w:rsidRPr="008E3281" w:rsidRDefault="008E3281" w:rsidP="008E3281">
            <w:r w:rsidRPr="008E3281">
              <w:rPr>
                <w:b/>
                <w:bCs/>
              </w:rPr>
              <w:t>Opis aktivnosti:</w:t>
            </w:r>
          </w:p>
          <w:p w14:paraId="4428BFAF" w14:textId="51B5B49D" w:rsidR="008E3281" w:rsidRDefault="008E3281" w:rsidP="008E3281">
            <w:r w:rsidRPr="008E3281">
              <w:t>Svaki učenik ima karticu na kojoj s jedne strane, na zelenoj podlozi, piše DA, a s druge strane, na crvenoj</w:t>
            </w:r>
            <w:r>
              <w:t xml:space="preserve"> </w:t>
            </w:r>
            <w:r w:rsidRPr="008E3281">
              <w:t>podlozi, NE. Učiteljica/učitelj izgovara jednakosti. Ako je jednakost točna, učenici okreću znak DA, a ukoliko je</w:t>
            </w:r>
            <w:r>
              <w:t xml:space="preserve"> </w:t>
            </w:r>
            <w:r w:rsidRPr="008E3281">
              <w:t>netočna, znak NE.</w:t>
            </w:r>
          </w:p>
          <w:p w14:paraId="604C84BA" w14:textId="77777777" w:rsidR="008E3281" w:rsidRPr="00335088" w:rsidRDefault="008E3281" w:rsidP="008E3281">
            <w:pPr>
              <w:rPr>
                <w:sz w:val="12"/>
                <w:szCs w:val="12"/>
              </w:rPr>
            </w:pPr>
          </w:p>
          <w:p w14:paraId="4F27F500" w14:textId="77777777" w:rsidR="008E3281" w:rsidRPr="008E3281" w:rsidRDefault="008E3281" w:rsidP="008E3281">
            <w:r w:rsidRPr="008E3281">
              <w:rPr>
                <w:b/>
                <w:bCs/>
              </w:rPr>
              <w:t>Gađanje mete</w:t>
            </w:r>
          </w:p>
          <w:p w14:paraId="780DDE20" w14:textId="7461BC87" w:rsidR="008E3281" w:rsidRPr="008E3281" w:rsidRDefault="008E3281" w:rsidP="008E3281">
            <w:r w:rsidRPr="008E3281">
              <w:rPr>
                <w:b/>
                <w:bCs/>
              </w:rPr>
              <w:t xml:space="preserve">Ishod aktivnosti: </w:t>
            </w:r>
            <w:r w:rsidRPr="008E3281">
              <w:t>zbraja i oduzima brojeve do 20; računske operacije zapisuje matematičkim zapisom; primjenjuje svojstva komutativnosti i asocijativnosti te vezu zbrajanja i oduzimanja; određuje nepoznati broj u jednakosti.</w:t>
            </w:r>
          </w:p>
          <w:p w14:paraId="470F5FEB" w14:textId="77777777" w:rsidR="008E3281" w:rsidRPr="008E3281" w:rsidRDefault="008E3281" w:rsidP="008E3281">
            <w:r w:rsidRPr="008E3281">
              <w:rPr>
                <w:b/>
                <w:bCs/>
              </w:rPr>
              <w:t>Opis aktivnosti:</w:t>
            </w:r>
          </w:p>
          <w:p w14:paraId="2F137796" w14:textId="02492E39" w:rsidR="008E3281" w:rsidRPr="008E3281" w:rsidRDefault="008E3281" w:rsidP="008E3281">
            <w:r w:rsidRPr="008E3281">
              <w:lastRenderedPageBreak/>
              <w:t>Učenici su podijeljeni u dvije skupine. Stoje u kolonama. Na ploči su postavljene dvije mete s brojevima do 20.</w:t>
            </w:r>
            <w:r>
              <w:t xml:space="preserve"> </w:t>
            </w:r>
            <w:r w:rsidRPr="008E3281">
              <w:t>Po jedan učenik iz svake kolone dolazi pred ploču, gađa metu, a zatim oba učenika zapisuju račun zbrajanja ili</w:t>
            </w:r>
            <w:r>
              <w:t xml:space="preserve"> </w:t>
            </w:r>
            <w:r w:rsidRPr="008E3281">
              <w:t>oduzimanja s ta dva broja. Ako pogode dva jednoznamenkasta broja, zapisuju jednakost zbrajanja, a ako pogode dva dvoznamenkasta broja, zapisuju jednakost s oduzimanja.</w:t>
            </w:r>
          </w:p>
          <w:p w14:paraId="3FA827BA" w14:textId="77777777" w:rsidR="008E3281" w:rsidRPr="00335088" w:rsidRDefault="008E3281" w:rsidP="008E3281">
            <w:pPr>
              <w:rPr>
                <w:sz w:val="12"/>
                <w:szCs w:val="12"/>
              </w:rPr>
            </w:pPr>
          </w:p>
          <w:p w14:paraId="38233E9A" w14:textId="77777777" w:rsidR="008E3281" w:rsidRPr="008E3281" w:rsidRDefault="008E3281" w:rsidP="008E3281">
            <w:r w:rsidRPr="008E3281">
              <w:rPr>
                <w:b/>
                <w:bCs/>
              </w:rPr>
              <w:t>Poskoci</w:t>
            </w:r>
          </w:p>
          <w:p w14:paraId="3B256121" w14:textId="77777777" w:rsidR="008E3281" w:rsidRPr="008E3281" w:rsidRDefault="008E3281" w:rsidP="008E3281">
            <w:r w:rsidRPr="008E3281">
              <w:rPr>
                <w:b/>
                <w:bCs/>
              </w:rPr>
              <w:t xml:space="preserve">Ishod aktivnosti: </w:t>
            </w:r>
            <w:r w:rsidRPr="008E3281">
              <w:t>zbraja i oduzima brojeve do 20.</w:t>
            </w:r>
          </w:p>
          <w:p w14:paraId="240BF7E5" w14:textId="77777777" w:rsidR="008E3281" w:rsidRPr="008E3281" w:rsidRDefault="008E3281" w:rsidP="008E3281">
            <w:r w:rsidRPr="008E3281">
              <w:rPr>
                <w:b/>
                <w:bCs/>
              </w:rPr>
              <w:t>Opis aktivnosti:</w:t>
            </w:r>
          </w:p>
          <w:p w14:paraId="65CE8409" w14:textId="52E58F0F" w:rsidR="008E3281" w:rsidRPr="008E3281" w:rsidRDefault="008E3281" w:rsidP="008E3281">
            <w:r w:rsidRPr="008E3281">
              <w:t>Učiteljica/učitelj zadaje zadatke zbrajanja ili oduzimanja brojeva do 20, a učenici u mjestu moraju skočiti onoliko puta koliki je rezultat.</w:t>
            </w:r>
          </w:p>
          <w:p w14:paraId="3EAC39FE" w14:textId="77777777" w:rsidR="008E3281" w:rsidRPr="00335088" w:rsidRDefault="008E3281" w:rsidP="008E3281">
            <w:pPr>
              <w:rPr>
                <w:sz w:val="12"/>
                <w:szCs w:val="12"/>
              </w:rPr>
            </w:pPr>
          </w:p>
          <w:p w14:paraId="70398E40" w14:textId="77777777" w:rsidR="008E3281" w:rsidRPr="008E3281" w:rsidRDefault="008E3281" w:rsidP="008E3281">
            <w:r w:rsidRPr="008E3281">
              <w:rPr>
                <w:b/>
                <w:bCs/>
              </w:rPr>
              <w:t>U trgovini</w:t>
            </w:r>
          </w:p>
          <w:p w14:paraId="2673617E" w14:textId="46E81FB3" w:rsidR="008E3281" w:rsidRPr="008E3281" w:rsidRDefault="008E3281" w:rsidP="008E3281">
            <w:r w:rsidRPr="008E3281">
              <w:rPr>
                <w:b/>
                <w:bCs/>
              </w:rPr>
              <w:t xml:space="preserve">Ishod aktivnosti: </w:t>
            </w:r>
            <w:r w:rsidRPr="008E3281">
              <w:t>zbraja i oduzima brojeve do 20; prepoznaje hrvatske kovanice i novčanice vrijednosti: 1</w:t>
            </w:r>
            <w:r>
              <w:t xml:space="preserve"> </w:t>
            </w:r>
            <w:r w:rsidRPr="008E3281">
              <w:t>kuna, 2 kune, 5 kuna, 10 kuna i 20 kuna; uspoređuje vrijednosti kovanica i novčanica te računa s novcem u</w:t>
            </w:r>
            <w:r>
              <w:t xml:space="preserve"> </w:t>
            </w:r>
            <w:r w:rsidRPr="008E3281">
              <w:t>skupu brojeva do 20.</w:t>
            </w:r>
          </w:p>
          <w:p w14:paraId="65F57AFF" w14:textId="77777777" w:rsidR="008E3281" w:rsidRPr="008E3281" w:rsidRDefault="008E3281" w:rsidP="008E3281">
            <w:r w:rsidRPr="008E3281">
              <w:rPr>
                <w:b/>
                <w:bCs/>
              </w:rPr>
              <w:t>Opis aktivnosti:</w:t>
            </w:r>
          </w:p>
          <w:p w14:paraId="60844C5C" w14:textId="08E10236" w:rsidR="008E3281" w:rsidRPr="008E3281" w:rsidRDefault="008E3281" w:rsidP="008E3281">
            <w:r w:rsidRPr="008E3281">
              <w:t>Učenici su podijeljeni u skupine. Svaka skupina dobiva papire sa slikama i cijenama određenih proizvoda. Zadatak učenika je ispod svakog predmeta nacrtati kovanice ili novčanice kojima mogu platiti te proizvode.</w:t>
            </w:r>
          </w:p>
          <w:p w14:paraId="4E725836" w14:textId="77777777" w:rsidR="008E3281" w:rsidRPr="00335088" w:rsidRDefault="008E3281" w:rsidP="008E3281">
            <w:pPr>
              <w:rPr>
                <w:sz w:val="12"/>
                <w:szCs w:val="12"/>
              </w:rPr>
            </w:pPr>
          </w:p>
          <w:p w14:paraId="13AEF3F3" w14:textId="77777777" w:rsidR="008E3281" w:rsidRPr="008E3281" w:rsidRDefault="008E3281" w:rsidP="008E3281">
            <w:r w:rsidRPr="008E3281">
              <w:rPr>
                <w:b/>
                <w:bCs/>
              </w:rPr>
              <w:t>Računamo glazbalima</w:t>
            </w:r>
          </w:p>
          <w:p w14:paraId="14260F47" w14:textId="2FC16D62" w:rsidR="008E3281" w:rsidRPr="008E3281" w:rsidRDefault="008E3281" w:rsidP="008E3281">
            <w:r w:rsidRPr="008E3281">
              <w:rPr>
                <w:b/>
                <w:bCs/>
              </w:rPr>
              <w:t xml:space="preserve">Ishod aktivnosti: </w:t>
            </w:r>
            <w:r w:rsidRPr="008E3281">
              <w:t>čita i zapisuje brojeve do 20 i nulu brojkama; zbraja i oduzima brojeve do 20; imenuje članove u računskim operacijama; određuje nepoznati broj u jednakosti; računske operacije zapisuje matematičkim</w:t>
            </w:r>
            <w:r>
              <w:t xml:space="preserve"> </w:t>
            </w:r>
            <w:r w:rsidRPr="008E3281">
              <w:t>zapisom.</w:t>
            </w:r>
          </w:p>
          <w:p w14:paraId="042E993A" w14:textId="77777777" w:rsidR="008E3281" w:rsidRPr="008E3281" w:rsidRDefault="008E3281" w:rsidP="008E3281">
            <w:r w:rsidRPr="008E3281">
              <w:rPr>
                <w:b/>
                <w:bCs/>
              </w:rPr>
              <w:t>Opis aktivnosti:</w:t>
            </w:r>
          </w:p>
          <w:p w14:paraId="6E1E9D6F" w14:textId="4B4750E3" w:rsidR="008E3281" w:rsidRPr="008E3281" w:rsidRDefault="008E3281" w:rsidP="008E3281">
            <w:r w:rsidRPr="008E3281">
              <w:t>Učiteljica/učitelj zadaje zadatke zbrajanja i oduzimanja s dva različita glazbala, npr. štapićima i trokutićem.</w:t>
            </w:r>
            <w:r>
              <w:t xml:space="preserve"> </w:t>
            </w:r>
            <w:r w:rsidRPr="008E3281">
              <w:t>Prije sviranja glazbalima naglasi je li riječ o zbrajanju ili oduzimanju. Štapićima lupi onoliko puta koliki je umanjenik ili prvi pribrojnik, a trokutićem onoliko puta koliki je umanjitelj ili drugi pribrojnik. Učenici pojedinačno</w:t>
            </w:r>
            <w:r>
              <w:t xml:space="preserve"> </w:t>
            </w:r>
            <w:r w:rsidRPr="008E3281">
              <w:t>govore kolika je razlika ili zbroj.</w:t>
            </w:r>
          </w:p>
          <w:p w14:paraId="278AA78F" w14:textId="77777777" w:rsidR="008E3281" w:rsidRPr="00335088" w:rsidRDefault="008E3281" w:rsidP="008E3281">
            <w:pPr>
              <w:rPr>
                <w:sz w:val="12"/>
                <w:szCs w:val="12"/>
              </w:rPr>
            </w:pPr>
          </w:p>
          <w:p w14:paraId="0D4AD2B9" w14:textId="77777777" w:rsidR="008E3281" w:rsidRPr="008E3281" w:rsidRDefault="008E3281" w:rsidP="008E3281">
            <w:r w:rsidRPr="008E3281">
              <w:rPr>
                <w:b/>
                <w:bCs/>
              </w:rPr>
              <w:t>Zadaci u krugu</w:t>
            </w:r>
          </w:p>
          <w:p w14:paraId="53E94645" w14:textId="41F7821D" w:rsidR="008E3281" w:rsidRPr="008E3281" w:rsidRDefault="008E3281" w:rsidP="008E3281">
            <w:r w:rsidRPr="008E3281">
              <w:rPr>
                <w:b/>
                <w:bCs/>
              </w:rPr>
              <w:t xml:space="preserve">Ishod aktivnosti: </w:t>
            </w:r>
            <w:r w:rsidRPr="008E3281">
              <w:t>zbraja i oduzima brojeve do 20; imenuje članove u računskim operacijama; primjenjuje svojstvo komutativnosti i vezu zbrajanja i oduzimanja; određuje nepoznati broj u jednakosti.</w:t>
            </w:r>
          </w:p>
          <w:p w14:paraId="21275FA5" w14:textId="0594713D" w:rsidR="008E3281" w:rsidRPr="008E3281" w:rsidRDefault="008E3281" w:rsidP="008E3281">
            <w:r>
              <w:rPr>
                <w:b/>
                <w:bCs/>
              </w:rPr>
              <w:t>O</w:t>
            </w:r>
            <w:r w:rsidRPr="008E3281">
              <w:rPr>
                <w:b/>
                <w:bCs/>
              </w:rPr>
              <w:t>pis aktivnosti:</w:t>
            </w:r>
          </w:p>
          <w:p w14:paraId="2981C736" w14:textId="0B507D15" w:rsidR="008E3281" w:rsidRPr="008E3281" w:rsidRDefault="008E3281" w:rsidP="008E3281">
            <w:r w:rsidRPr="008E3281">
              <w:t>Učenici su podijeljeni u skupine. Dobivaju zadatke napisane na papiru u krugu. U sredinu kruga stave olovku,</w:t>
            </w:r>
            <w:r>
              <w:t xml:space="preserve"> </w:t>
            </w:r>
            <w:r w:rsidRPr="008E3281">
              <w:t xml:space="preserve">manju bocu ili </w:t>
            </w:r>
            <w:proofErr w:type="spellStart"/>
            <w:r w:rsidRPr="008E3281">
              <w:t>spiner</w:t>
            </w:r>
            <w:proofErr w:type="spellEnd"/>
            <w:r w:rsidRPr="008E3281">
              <w:t>. Učenici redom zavrte predmet koji je u sredini kruga te rješavaju zadatak koji pokaže</w:t>
            </w:r>
            <w:r>
              <w:t xml:space="preserve"> </w:t>
            </w:r>
            <w:r w:rsidRPr="008E3281">
              <w:t xml:space="preserve">vrh olovke, otvor boce ili strelica na </w:t>
            </w:r>
            <w:proofErr w:type="spellStart"/>
            <w:r w:rsidRPr="008E3281">
              <w:t>spineru</w:t>
            </w:r>
            <w:proofErr w:type="spellEnd"/>
            <w:r w:rsidRPr="008E3281">
              <w:t>. Zadatci mogu biti raznoliki, vezani uz zbrajanje i oduzimanje do</w:t>
            </w:r>
            <w:r>
              <w:t xml:space="preserve"> </w:t>
            </w:r>
            <w:r w:rsidRPr="008E3281">
              <w:t>20: jednostavni zadatci zbrajanja i oduzimanja, zadatci riječima, veza zbrajanja i oduzimanja, zamjena mjesta</w:t>
            </w:r>
            <w:r>
              <w:t xml:space="preserve"> </w:t>
            </w:r>
            <w:r w:rsidRPr="008E3281">
              <w:t>pribrojnika.</w:t>
            </w:r>
          </w:p>
          <w:p w14:paraId="72C43E40" w14:textId="77777777" w:rsidR="008E3281" w:rsidRPr="00335088" w:rsidRDefault="008E3281" w:rsidP="008E3281">
            <w:pPr>
              <w:rPr>
                <w:sz w:val="12"/>
                <w:szCs w:val="12"/>
              </w:rPr>
            </w:pPr>
          </w:p>
          <w:p w14:paraId="6D952312" w14:textId="77777777" w:rsidR="008E3281" w:rsidRPr="008E3281" w:rsidRDefault="008E3281" w:rsidP="008E3281">
            <w:r w:rsidRPr="008E3281">
              <w:rPr>
                <w:b/>
                <w:bCs/>
              </w:rPr>
              <w:t>Igra zbrajanja ili oduzimanja u krugu</w:t>
            </w:r>
          </w:p>
          <w:p w14:paraId="02DA1692" w14:textId="5BE2B336" w:rsidR="008E3281" w:rsidRPr="008E3281" w:rsidRDefault="008E3281" w:rsidP="008E3281">
            <w:r w:rsidRPr="008E3281">
              <w:rPr>
                <w:b/>
                <w:bCs/>
              </w:rPr>
              <w:t xml:space="preserve">Ishod aktivnosti: </w:t>
            </w:r>
            <w:r w:rsidRPr="008E3281">
              <w:t>zbraja brojeve do 20; računske operacije zapisuje matematičkim zapisom; prikazuje brojeve</w:t>
            </w:r>
            <w:r>
              <w:t xml:space="preserve"> </w:t>
            </w:r>
            <w:r w:rsidRPr="008E3281">
              <w:t>do 20 na različite načine.</w:t>
            </w:r>
          </w:p>
          <w:p w14:paraId="03A0A1BB" w14:textId="77777777" w:rsidR="008E3281" w:rsidRPr="008E3281" w:rsidRDefault="008E3281" w:rsidP="008E3281">
            <w:r w:rsidRPr="008E3281">
              <w:rPr>
                <w:b/>
                <w:bCs/>
              </w:rPr>
              <w:t>Opis aktivnosti:</w:t>
            </w:r>
          </w:p>
          <w:p w14:paraId="2253389D" w14:textId="2512BEBC" w:rsidR="008E3281" w:rsidRPr="007563B4" w:rsidRDefault="008E3281" w:rsidP="008E3281">
            <w:r w:rsidRPr="008E3281">
              <w:t>Učenici stoje u krugu. Učiteljica/učitelj započinje igru zbrajanja ili oduzimanja do 20. Izgovori „11 plus…“ i baci</w:t>
            </w:r>
            <w:r>
              <w:t xml:space="preserve"> </w:t>
            </w:r>
            <w:r w:rsidRPr="008E3281">
              <w:t>loptu nekom učeniku. On nastavlja zadatak dodajući broj po želji, npr. 8, te baca sljedećem učeniku koji govori</w:t>
            </w:r>
            <w:r>
              <w:t xml:space="preserve"> </w:t>
            </w:r>
            <w:r w:rsidRPr="008E3281">
              <w:t>rezultat. Taj učenik baca dalje te se igra nastavlja tako da učenici zadaju sami zadatke i rješavaju ih dodavajući</w:t>
            </w:r>
            <w:r>
              <w:t xml:space="preserve"> </w:t>
            </w:r>
            <w:r w:rsidRPr="008E3281">
              <w:t>se u krugu loptom.</w:t>
            </w:r>
          </w:p>
        </w:tc>
        <w:tc>
          <w:tcPr>
            <w:tcW w:w="730" w:type="pct"/>
          </w:tcPr>
          <w:p w14:paraId="6DAFA624" w14:textId="2D57993B" w:rsidR="003628AF" w:rsidRPr="00335088" w:rsidRDefault="00D56136" w:rsidP="00C1465A">
            <w:hyperlink r:id="rId6" w:history="1">
              <w:r w:rsidR="00576ACD" w:rsidRPr="00335088">
                <w:rPr>
                  <w:rStyle w:val="Hyperlink"/>
                </w:rPr>
                <w:t>Kontrolni zadatci</w:t>
              </w:r>
            </w:hyperlink>
          </w:p>
        </w:tc>
        <w:tc>
          <w:tcPr>
            <w:tcW w:w="1011" w:type="pct"/>
          </w:tcPr>
          <w:p w14:paraId="5FD57C64" w14:textId="24283B9D" w:rsidR="00F32E2E" w:rsidRPr="00335088" w:rsidRDefault="00CA1F81" w:rsidP="006A7C12">
            <w:r w:rsidRPr="00335088">
              <w:t xml:space="preserve">OŠ HJ – A.1.1. </w:t>
            </w:r>
            <w:r w:rsidR="00F067F3" w:rsidRPr="00335088">
              <w:t>–</w:t>
            </w:r>
            <w:r w:rsidRPr="00335088">
              <w:t xml:space="preserve"> Učenik razgovara i govori u skladu s jezičnim razvojem izražavajući svoje potrebe, misli i osjećaje</w:t>
            </w:r>
            <w:r w:rsidR="00AC07BE" w:rsidRPr="00335088">
              <w:t>.</w:t>
            </w:r>
            <w:r w:rsidRPr="00335088">
              <w:t>; A.1.5. – Učenik upotrebljava riječi, sintagme i rečenice u točnome značenju u uobičajenim komunikacijskim situacijama</w:t>
            </w:r>
            <w:r w:rsidR="00F32E2E" w:rsidRPr="00335088">
              <w:t>.</w:t>
            </w:r>
          </w:p>
          <w:p w14:paraId="759A6648" w14:textId="77777777" w:rsidR="008E3281" w:rsidRPr="00335088" w:rsidRDefault="008E3281" w:rsidP="008E3281">
            <w:r w:rsidRPr="00335088">
              <w:t>OŠ GK – B.1.4. – Stvara/improvizira melodijske i ritamske cjeline pjevanjem, pokretom, pljeskanjem, lupkanjem, koračanjem i/ili udaraljkama.</w:t>
            </w:r>
          </w:p>
          <w:p w14:paraId="09FB333A" w14:textId="77777777" w:rsidR="00653CB7" w:rsidRPr="00335088" w:rsidRDefault="00653CB7" w:rsidP="00653CB7">
            <w:bookmarkStart w:id="0" w:name="_Hlk71230268"/>
            <w:r w:rsidRPr="00335088">
              <w:t>OŠ TZK – A.1.2. – Provodi jednostavne motoričke igre.</w:t>
            </w:r>
          </w:p>
          <w:bookmarkEnd w:id="0"/>
          <w:p w14:paraId="6E99D61E" w14:textId="109CB489" w:rsidR="00CA1F81" w:rsidRPr="00335088" w:rsidRDefault="00335088" w:rsidP="00CA1F81">
            <w:r w:rsidRPr="00335088">
              <w:lastRenderedPageBreak/>
              <w:t xml:space="preserve">GOO </w:t>
            </w:r>
            <w:r w:rsidR="00CA1F81" w:rsidRPr="00335088">
              <w:t>– C.1.1. – Uključuje se u zajedničke aktivnosti razrednog odjela i izvršava svoj dio zadatka.</w:t>
            </w:r>
          </w:p>
          <w:p w14:paraId="668A52BA" w14:textId="1C726CC3" w:rsidR="00D5593F" w:rsidRPr="00335088" w:rsidRDefault="00335088" w:rsidP="00D5593F">
            <w:r w:rsidRPr="00335088">
              <w:t xml:space="preserve">IKT </w:t>
            </w:r>
            <w:r w:rsidR="00D5593F" w:rsidRPr="00335088">
              <w:t>– A.1.1. – Učenik uz pomoć učitelja odabire odgovarajuću digitalnu tehnologiju za obavljanje jednostavnih zadataka.</w:t>
            </w:r>
          </w:p>
          <w:p w14:paraId="5024ED79" w14:textId="2C2847D7" w:rsidR="00CA1F81" w:rsidRPr="00335088" w:rsidRDefault="00335088" w:rsidP="00CA1F81">
            <w:r w:rsidRPr="00335088">
              <w:t xml:space="preserve">ODR </w:t>
            </w:r>
            <w:r w:rsidR="00CA1F81" w:rsidRPr="00335088">
              <w:t>– A.1.1. – Razvija komunikativnost i suradništvo.</w:t>
            </w:r>
          </w:p>
          <w:p w14:paraId="57E9813D" w14:textId="473544BB" w:rsidR="00AF1544" w:rsidRPr="00335088" w:rsidRDefault="00335088" w:rsidP="00AF1544">
            <w:r w:rsidRPr="00335088">
              <w:t xml:space="preserve">OSR </w:t>
            </w:r>
            <w:r w:rsidR="00AF1544" w:rsidRPr="00335088">
              <w:t>– A.1.3. – Razvija osobne potencijale.; B.1.2. – Aktivno sluša, daje i prima povratne informacije i komunicira u skladu s komunikacijskim pravilima.; C.1.2. – Ponaša se u skladu s pravilima skupine. Prepoznaje pravedno i pošteno ponašanje.; C.1.3. – Uključuje se u pomaganje vršnjacima u svakodnevnim situacijama uz pomoć odraslih.</w:t>
            </w:r>
          </w:p>
          <w:p w14:paraId="0A933801" w14:textId="77777777" w:rsidR="008E3281" w:rsidRPr="00335088" w:rsidRDefault="008E3281" w:rsidP="008E3281">
            <w:r w:rsidRPr="00335088">
              <w:t>pod – C.1.3. – Upoznaje funkciju novca.</w:t>
            </w:r>
          </w:p>
          <w:p w14:paraId="124DC9A9" w14:textId="7DF52C79" w:rsidR="00C1465A" w:rsidRPr="00335088" w:rsidRDefault="00335088" w:rsidP="009138C7">
            <w:r w:rsidRPr="00335088">
              <w:t xml:space="preserve">UKU </w:t>
            </w:r>
            <w:r w:rsidR="00CA1F81" w:rsidRPr="00335088">
              <w:t>– D.1.2. – Učenik ostvaruje dobru komunikaciju s drugima, uspješno surađuje u različitim situacijama i spreman je zatražiti i ponuditi pomoć.</w:t>
            </w:r>
          </w:p>
          <w:p w14:paraId="06859B62" w14:textId="7B8EC928" w:rsidR="005F0356" w:rsidRPr="00335088" w:rsidRDefault="00335088" w:rsidP="009138C7">
            <w:r w:rsidRPr="00335088">
              <w:t xml:space="preserve">ZDR </w:t>
            </w:r>
            <w:r w:rsidR="005F0356" w:rsidRPr="00335088">
              <w:t>– B.1.3/A. – Prepoznaje igru kao važnu razvojnu i društvenu aktivnost.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079C"/>
    <w:rsid w:val="00001745"/>
    <w:rsid w:val="0000508E"/>
    <w:rsid w:val="00007B66"/>
    <w:rsid w:val="00013EB4"/>
    <w:rsid w:val="00034B1B"/>
    <w:rsid w:val="00073D00"/>
    <w:rsid w:val="000C7A8D"/>
    <w:rsid w:val="000D0987"/>
    <w:rsid w:val="000D3174"/>
    <w:rsid w:val="000D49FC"/>
    <w:rsid w:val="000E1C6E"/>
    <w:rsid w:val="000E579E"/>
    <w:rsid w:val="001031C0"/>
    <w:rsid w:val="00111360"/>
    <w:rsid w:val="00117B93"/>
    <w:rsid w:val="001206F8"/>
    <w:rsid w:val="00120CAE"/>
    <w:rsid w:val="001211A5"/>
    <w:rsid w:val="00132308"/>
    <w:rsid w:val="001504D7"/>
    <w:rsid w:val="0015133C"/>
    <w:rsid w:val="00170B4B"/>
    <w:rsid w:val="00170E0E"/>
    <w:rsid w:val="00170EB1"/>
    <w:rsid w:val="00184836"/>
    <w:rsid w:val="001934A5"/>
    <w:rsid w:val="001A1C71"/>
    <w:rsid w:val="001B5DDC"/>
    <w:rsid w:val="001C0FCB"/>
    <w:rsid w:val="001C2465"/>
    <w:rsid w:val="001D506A"/>
    <w:rsid w:val="001D54A6"/>
    <w:rsid w:val="001E1872"/>
    <w:rsid w:val="0020031E"/>
    <w:rsid w:val="0021140C"/>
    <w:rsid w:val="002176DE"/>
    <w:rsid w:val="002371F6"/>
    <w:rsid w:val="002379F2"/>
    <w:rsid w:val="00237F74"/>
    <w:rsid w:val="0024263D"/>
    <w:rsid w:val="00252736"/>
    <w:rsid w:val="00253BBB"/>
    <w:rsid w:val="00260863"/>
    <w:rsid w:val="0026163B"/>
    <w:rsid w:val="002665D5"/>
    <w:rsid w:val="00271A7B"/>
    <w:rsid w:val="00272D14"/>
    <w:rsid w:val="00274442"/>
    <w:rsid w:val="00285954"/>
    <w:rsid w:val="002913FF"/>
    <w:rsid w:val="0029303D"/>
    <w:rsid w:val="002A552D"/>
    <w:rsid w:val="002B4F95"/>
    <w:rsid w:val="002C0EF8"/>
    <w:rsid w:val="002C2BBA"/>
    <w:rsid w:val="002D15D7"/>
    <w:rsid w:val="002D2D97"/>
    <w:rsid w:val="002E2271"/>
    <w:rsid w:val="002E2D96"/>
    <w:rsid w:val="002F4BD9"/>
    <w:rsid w:val="00300D21"/>
    <w:rsid w:val="003038DD"/>
    <w:rsid w:val="0031673E"/>
    <w:rsid w:val="00335088"/>
    <w:rsid w:val="003425A9"/>
    <w:rsid w:val="003460EC"/>
    <w:rsid w:val="00347E77"/>
    <w:rsid w:val="003628AF"/>
    <w:rsid w:val="00365920"/>
    <w:rsid w:val="00371702"/>
    <w:rsid w:val="00381DE5"/>
    <w:rsid w:val="003920F5"/>
    <w:rsid w:val="003A3719"/>
    <w:rsid w:val="003B10EC"/>
    <w:rsid w:val="003C032E"/>
    <w:rsid w:val="003C2C2C"/>
    <w:rsid w:val="003D0321"/>
    <w:rsid w:val="003D06BE"/>
    <w:rsid w:val="003D2844"/>
    <w:rsid w:val="003D2E66"/>
    <w:rsid w:val="003D34B4"/>
    <w:rsid w:val="003E1DA9"/>
    <w:rsid w:val="003E3C51"/>
    <w:rsid w:val="003F645D"/>
    <w:rsid w:val="003F6A8B"/>
    <w:rsid w:val="004155C6"/>
    <w:rsid w:val="004213BC"/>
    <w:rsid w:val="00432164"/>
    <w:rsid w:val="0045602E"/>
    <w:rsid w:val="004642FE"/>
    <w:rsid w:val="004660C9"/>
    <w:rsid w:val="00472467"/>
    <w:rsid w:val="004937A4"/>
    <w:rsid w:val="004A6CCE"/>
    <w:rsid w:val="004B3982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7A38"/>
    <w:rsid w:val="00513B0B"/>
    <w:rsid w:val="00526FE1"/>
    <w:rsid w:val="00531A87"/>
    <w:rsid w:val="005338AF"/>
    <w:rsid w:val="005377F3"/>
    <w:rsid w:val="005409E0"/>
    <w:rsid w:val="00543097"/>
    <w:rsid w:val="00543B7E"/>
    <w:rsid w:val="0055121D"/>
    <w:rsid w:val="00555E80"/>
    <w:rsid w:val="00557AA1"/>
    <w:rsid w:val="00572266"/>
    <w:rsid w:val="00573EE7"/>
    <w:rsid w:val="005757EF"/>
    <w:rsid w:val="00575CD1"/>
    <w:rsid w:val="00576ACD"/>
    <w:rsid w:val="00584630"/>
    <w:rsid w:val="0059133F"/>
    <w:rsid w:val="0059601A"/>
    <w:rsid w:val="005A39FE"/>
    <w:rsid w:val="005C5F95"/>
    <w:rsid w:val="005D0EF8"/>
    <w:rsid w:val="005F0356"/>
    <w:rsid w:val="005F1D1C"/>
    <w:rsid w:val="005F320E"/>
    <w:rsid w:val="00600D3B"/>
    <w:rsid w:val="00601D15"/>
    <w:rsid w:val="006053C2"/>
    <w:rsid w:val="00606B66"/>
    <w:rsid w:val="00623377"/>
    <w:rsid w:val="00623A3A"/>
    <w:rsid w:val="00625226"/>
    <w:rsid w:val="00642810"/>
    <w:rsid w:val="00646BB3"/>
    <w:rsid w:val="00653CB7"/>
    <w:rsid w:val="00660C50"/>
    <w:rsid w:val="006622B0"/>
    <w:rsid w:val="0066231F"/>
    <w:rsid w:val="0067395C"/>
    <w:rsid w:val="00677F41"/>
    <w:rsid w:val="006859F4"/>
    <w:rsid w:val="00685EFA"/>
    <w:rsid w:val="006A7C12"/>
    <w:rsid w:val="006B69EF"/>
    <w:rsid w:val="006D117D"/>
    <w:rsid w:val="006E10F2"/>
    <w:rsid w:val="006E3C6A"/>
    <w:rsid w:val="006E5C53"/>
    <w:rsid w:val="006F000E"/>
    <w:rsid w:val="006F7FE8"/>
    <w:rsid w:val="007004B4"/>
    <w:rsid w:val="00712B10"/>
    <w:rsid w:val="00715F7D"/>
    <w:rsid w:val="0072178C"/>
    <w:rsid w:val="00725936"/>
    <w:rsid w:val="007305F1"/>
    <w:rsid w:val="00736727"/>
    <w:rsid w:val="00754537"/>
    <w:rsid w:val="007563B4"/>
    <w:rsid w:val="0077348C"/>
    <w:rsid w:val="0077722D"/>
    <w:rsid w:val="00777585"/>
    <w:rsid w:val="0078176C"/>
    <w:rsid w:val="00783DCF"/>
    <w:rsid w:val="0078583F"/>
    <w:rsid w:val="0078672F"/>
    <w:rsid w:val="00796FFC"/>
    <w:rsid w:val="00797FE7"/>
    <w:rsid w:val="007B2861"/>
    <w:rsid w:val="007B4BA9"/>
    <w:rsid w:val="007D777C"/>
    <w:rsid w:val="007D77F3"/>
    <w:rsid w:val="007E2037"/>
    <w:rsid w:val="007E6297"/>
    <w:rsid w:val="007F27C8"/>
    <w:rsid w:val="007F3221"/>
    <w:rsid w:val="007F731A"/>
    <w:rsid w:val="00804D9E"/>
    <w:rsid w:val="00811B56"/>
    <w:rsid w:val="00825F4E"/>
    <w:rsid w:val="008271E5"/>
    <w:rsid w:val="00830E31"/>
    <w:rsid w:val="008346A0"/>
    <w:rsid w:val="008364C1"/>
    <w:rsid w:val="00842C31"/>
    <w:rsid w:val="00845FE4"/>
    <w:rsid w:val="00850DBA"/>
    <w:rsid w:val="00860201"/>
    <w:rsid w:val="00874499"/>
    <w:rsid w:val="008757D2"/>
    <w:rsid w:val="00887A59"/>
    <w:rsid w:val="008B1227"/>
    <w:rsid w:val="008B3384"/>
    <w:rsid w:val="008B725F"/>
    <w:rsid w:val="008B7E38"/>
    <w:rsid w:val="008D3130"/>
    <w:rsid w:val="008D4F84"/>
    <w:rsid w:val="008E3281"/>
    <w:rsid w:val="009025C3"/>
    <w:rsid w:val="00902B10"/>
    <w:rsid w:val="00903277"/>
    <w:rsid w:val="009033BB"/>
    <w:rsid w:val="0091117E"/>
    <w:rsid w:val="009138C7"/>
    <w:rsid w:val="00914F41"/>
    <w:rsid w:val="00914F9B"/>
    <w:rsid w:val="00915E70"/>
    <w:rsid w:val="00921BE9"/>
    <w:rsid w:val="009367B9"/>
    <w:rsid w:val="00954988"/>
    <w:rsid w:val="009668C6"/>
    <w:rsid w:val="0097118F"/>
    <w:rsid w:val="00972873"/>
    <w:rsid w:val="00976183"/>
    <w:rsid w:val="00984180"/>
    <w:rsid w:val="00994638"/>
    <w:rsid w:val="009A2CA9"/>
    <w:rsid w:val="009B5AC0"/>
    <w:rsid w:val="009C1343"/>
    <w:rsid w:val="009E08AB"/>
    <w:rsid w:val="009E4871"/>
    <w:rsid w:val="009F770A"/>
    <w:rsid w:val="00A00431"/>
    <w:rsid w:val="00A007A2"/>
    <w:rsid w:val="00A069FD"/>
    <w:rsid w:val="00A117EB"/>
    <w:rsid w:val="00A12455"/>
    <w:rsid w:val="00A23DA6"/>
    <w:rsid w:val="00A51BE3"/>
    <w:rsid w:val="00A5574E"/>
    <w:rsid w:val="00A61A22"/>
    <w:rsid w:val="00A62968"/>
    <w:rsid w:val="00A66CCA"/>
    <w:rsid w:val="00A675F0"/>
    <w:rsid w:val="00A900FC"/>
    <w:rsid w:val="00A905A9"/>
    <w:rsid w:val="00A925D6"/>
    <w:rsid w:val="00A96A5C"/>
    <w:rsid w:val="00AA3EC3"/>
    <w:rsid w:val="00AB7B88"/>
    <w:rsid w:val="00AC07BE"/>
    <w:rsid w:val="00AD0090"/>
    <w:rsid w:val="00AD6837"/>
    <w:rsid w:val="00AE28A6"/>
    <w:rsid w:val="00AE4C86"/>
    <w:rsid w:val="00AF1544"/>
    <w:rsid w:val="00B02BAF"/>
    <w:rsid w:val="00B24D19"/>
    <w:rsid w:val="00B25BF8"/>
    <w:rsid w:val="00B262B4"/>
    <w:rsid w:val="00B640EC"/>
    <w:rsid w:val="00B642F5"/>
    <w:rsid w:val="00B657F9"/>
    <w:rsid w:val="00B66B72"/>
    <w:rsid w:val="00B70E3C"/>
    <w:rsid w:val="00B80E87"/>
    <w:rsid w:val="00B82613"/>
    <w:rsid w:val="00B83385"/>
    <w:rsid w:val="00B84186"/>
    <w:rsid w:val="00B939AB"/>
    <w:rsid w:val="00B942D5"/>
    <w:rsid w:val="00B94C1A"/>
    <w:rsid w:val="00B96519"/>
    <w:rsid w:val="00BC1B75"/>
    <w:rsid w:val="00BC346B"/>
    <w:rsid w:val="00BD0D84"/>
    <w:rsid w:val="00BE7F6B"/>
    <w:rsid w:val="00BF06BB"/>
    <w:rsid w:val="00BF3B7E"/>
    <w:rsid w:val="00C0010C"/>
    <w:rsid w:val="00C00E08"/>
    <w:rsid w:val="00C04F48"/>
    <w:rsid w:val="00C1465A"/>
    <w:rsid w:val="00C14A51"/>
    <w:rsid w:val="00C24D39"/>
    <w:rsid w:val="00C26DEA"/>
    <w:rsid w:val="00C30F1C"/>
    <w:rsid w:val="00C334C4"/>
    <w:rsid w:val="00C3504F"/>
    <w:rsid w:val="00C476A2"/>
    <w:rsid w:val="00C501EF"/>
    <w:rsid w:val="00C55737"/>
    <w:rsid w:val="00C561F1"/>
    <w:rsid w:val="00C74AF0"/>
    <w:rsid w:val="00C74EC1"/>
    <w:rsid w:val="00C74FE8"/>
    <w:rsid w:val="00C80F2A"/>
    <w:rsid w:val="00C83D21"/>
    <w:rsid w:val="00C91BEA"/>
    <w:rsid w:val="00C922DF"/>
    <w:rsid w:val="00CA035A"/>
    <w:rsid w:val="00CA1F81"/>
    <w:rsid w:val="00CC0780"/>
    <w:rsid w:val="00CC1295"/>
    <w:rsid w:val="00CC2386"/>
    <w:rsid w:val="00CD46A9"/>
    <w:rsid w:val="00CD4C91"/>
    <w:rsid w:val="00CE2AE9"/>
    <w:rsid w:val="00CF6616"/>
    <w:rsid w:val="00D041EB"/>
    <w:rsid w:val="00D06319"/>
    <w:rsid w:val="00D0708C"/>
    <w:rsid w:val="00D137E6"/>
    <w:rsid w:val="00D3314C"/>
    <w:rsid w:val="00D34227"/>
    <w:rsid w:val="00D401FA"/>
    <w:rsid w:val="00D5593F"/>
    <w:rsid w:val="00D56136"/>
    <w:rsid w:val="00D93388"/>
    <w:rsid w:val="00DA6DEB"/>
    <w:rsid w:val="00DB1D8E"/>
    <w:rsid w:val="00DB6DAD"/>
    <w:rsid w:val="00DC1EAA"/>
    <w:rsid w:val="00DC27FE"/>
    <w:rsid w:val="00DD5614"/>
    <w:rsid w:val="00DE06CE"/>
    <w:rsid w:val="00DE38F5"/>
    <w:rsid w:val="00DE65DD"/>
    <w:rsid w:val="00DF2DAE"/>
    <w:rsid w:val="00DF34AA"/>
    <w:rsid w:val="00DF5658"/>
    <w:rsid w:val="00DF6008"/>
    <w:rsid w:val="00E01731"/>
    <w:rsid w:val="00E02658"/>
    <w:rsid w:val="00E0318F"/>
    <w:rsid w:val="00E03910"/>
    <w:rsid w:val="00E061FE"/>
    <w:rsid w:val="00E13CF7"/>
    <w:rsid w:val="00E14C5D"/>
    <w:rsid w:val="00E16739"/>
    <w:rsid w:val="00E20025"/>
    <w:rsid w:val="00E267E4"/>
    <w:rsid w:val="00E27778"/>
    <w:rsid w:val="00E415B0"/>
    <w:rsid w:val="00E60237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067F3"/>
    <w:rsid w:val="00F15C75"/>
    <w:rsid w:val="00F212BB"/>
    <w:rsid w:val="00F32E2E"/>
    <w:rsid w:val="00F4671A"/>
    <w:rsid w:val="00F52854"/>
    <w:rsid w:val="00F52A47"/>
    <w:rsid w:val="00F52BDA"/>
    <w:rsid w:val="00F545B0"/>
    <w:rsid w:val="00F7462F"/>
    <w:rsid w:val="00F91E3B"/>
    <w:rsid w:val="00F94389"/>
    <w:rsid w:val="00F9554F"/>
    <w:rsid w:val="00FA1EE6"/>
    <w:rsid w:val="00FA7823"/>
    <w:rsid w:val="00FC31F4"/>
    <w:rsid w:val="00FC5698"/>
    <w:rsid w:val="00FC7067"/>
    <w:rsid w:val="00FE1D40"/>
    <w:rsid w:val="00FE2658"/>
    <w:rsid w:val="00FF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13BC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21229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0261B-0A0F-4ED4-A5A3-2D726315F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915</Words>
  <Characters>5514</Characters>
  <Application>Microsoft Office Word</Application>
  <DocSecurity>4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2</cp:revision>
  <cp:lastPrinted>2019-04-23T07:59:00Z</cp:lastPrinted>
  <dcterms:created xsi:type="dcterms:W3CDTF">2021-07-03T11:55:00Z</dcterms:created>
  <dcterms:modified xsi:type="dcterms:W3CDTF">2021-07-03T11:55:00Z</dcterms:modified>
</cp:coreProperties>
</file>