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17DEA" w14:textId="77777777" w:rsidR="007E0919" w:rsidRDefault="00550483" w:rsidP="00021AD3">
      <w:pPr>
        <w:spacing w:after="0"/>
        <w:rPr>
          <w:b/>
        </w:rPr>
      </w:pPr>
      <w:r w:rsidRPr="00021AD3">
        <w:rPr>
          <w:b/>
        </w:rPr>
        <w:t>PRIJEDLOG PRIPREME ZA IZVOĐENJE NASTAVE MATEMATIKE</w:t>
      </w:r>
    </w:p>
    <w:p w14:paraId="09582B2A" w14:textId="77777777" w:rsidR="00021AD3" w:rsidRPr="00021AD3" w:rsidRDefault="00021AD3" w:rsidP="00021AD3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1080"/>
        <w:gridCol w:w="2410"/>
        <w:gridCol w:w="3510"/>
      </w:tblGrid>
      <w:tr w:rsidR="008E5959" w:rsidRPr="00B70A7C" w14:paraId="7BA4407D" w14:textId="77777777" w:rsidTr="00B70A7C">
        <w:tc>
          <w:tcPr>
            <w:tcW w:w="1989" w:type="pct"/>
            <w:gridSpan w:val="2"/>
            <w:shd w:val="clear" w:color="auto" w:fill="D9E2F3" w:themeFill="accent1" w:themeFillTint="33"/>
          </w:tcPr>
          <w:p w14:paraId="167CA3BB" w14:textId="77777777" w:rsidR="008E5959" w:rsidRPr="00B70A7C" w:rsidRDefault="000A7FD2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I</w:t>
            </w:r>
            <w:r w:rsidR="008E5959" w:rsidRPr="00B70A7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6A1FC9F" w14:textId="77777777" w:rsidR="008E5959" w:rsidRPr="00B70A7C" w:rsidRDefault="008E5959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4F6548BC" w14:textId="77777777" w:rsidR="008E5959" w:rsidRPr="00B70A7C" w:rsidRDefault="008E5959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70A7C" w14:paraId="57521BD5" w14:textId="77777777" w:rsidTr="00B70A7C">
        <w:tc>
          <w:tcPr>
            <w:tcW w:w="764" w:type="pct"/>
          </w:tcPr>
          <w:p w14:paraId="674B06B3" w14:textId="77777777" w:rsidR="008E5959" w:rsidRPr="00B70A7C" w:rsidRDefault="008E5959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444CF4A4" w14:textId="77777777" w:rsidR="008E5959" w:rsidRPr="00B70A7C" w:rsidRDefault="004B7B15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B70A7C" w14:paraId="5203B6E0" w14:textId="77777777" w:rsidTr="00B70A7C">
        <w:tc>
          <w:tcPr>
            <w:tcW w:w="764" w:type="pct"/>
          </w:tcPr>
          <w:p w14:paraId="04029592" w14:textId="77777777" w:rsidR="008E5959" w:rsidRPr="00B70A7C" w:rsidRDefault="008E5959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230B7AF" w14:textId="77777777" w:rsidR="008E5959" w:rsidRPr="00B70A7C" w:rsidRDefault="004B7B15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B70A7C" w14:paraId="75BE0721" w14:textId="77777777" w:rsidTr="00B70A7C">
        <w:tc>
          <w:tcPr>
            <w:tcW w:w="764" w:type="pct"/>
          </w:tcPr>
          <w:p w14:paraId="74609470" w14:textId="77777777" w:rsidR="00C835E8" w:rsidRPr="00B70A7C" w:rsidRDefault="00C835E8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382B71EB" w14:textId="77777777" w:rsidR="00C835E8" w:rsidRPr="00B70A7C" w:rsidRDefault="00C835E8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ZBRAJANJE I ODUZIMANJE BROJEVA DO 100, ANALIZA PISANE PROVJERE</w:t>
            </w:r>
          </w:p>
        </w:tc>
      </w:tr>
      <w:tr w:rsidR="007178D6" w:rsidRPr="00B70A7C" w14:paraId="2395E44A" w14:textId="77777777" w:rsidTr="00B70A7C">
        <w:tc>
          <w:tcPr>
            <w:tcW w:w="764" w:type="pct"/>
          </w:tcPr>
          <w:p w14:paraId="16247720" w14:textId="77777777" w:rsidR="007178D6" w:rsidRPr="00B70A7C" w:rsidRDefault="007178D6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ISHODI:</w:t>
            </w:r>
          </w:p>
          <w:p w14:paraId="0FFABD1A" w14:textId="77777777" w:rsidR="007178D6" w:rsidRPr="00B70A7C" w:rsidRDefault="007178D6" w:rsidP="00B70A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213543F2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137C68EB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26D1B638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56485AAF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30CBCB55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15445AF7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</w:t>
            </w:r>
          </w:p>
          <w:p w14:paraId="7A627C76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rješava tekstualne zadatke</w:t>
            </w:r>
          </w:p>
          <w:p w14:paraId="2F4DA6B1" w14:textId="77777777" w:rsidR="00117BB1" w:rsidRPr="00B70A7C" w:rsidRDefault="00117BB1" w:rsidP="00B70A7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70A7C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51009676" w14:textId="77777777" w:rsidR="00117BB1" w:rsidRPr="00B70A7C" w:rsidRDefault="00117BB1" w:rsidP="00B70A7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70A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1E99159F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zadataka.</w:t>
            </w:r>
          </w:p>
          <w:p w14:paraId="71DF25B0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18B5C23B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0FE91D7D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7D1D05E5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operacijama.</w:t>
            </w:r>
          </w:p>
          <w:p w14:paraId="5D7818F4" w14:textId="77777777" w:rsidR="00117BB1" w:rsidRPr="00B70A7C" w:rsidRDefault="00117BB1" w:rsidP="00B70A7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70A7C">
              <w:rPr>
                <w:rFonts w:eastAsia="Calibri" w:cstheme="minorHAnsi"/>
                <w:b/>
                <w:sz w:val="18"/>
                <w:szCs w:val="18"/>
              </w:rPr>
              <w:t>MAT OŠ D. 2. 1. Služi se jedinicama za novac.</w:t>
            </w:r>
          </w:p>
          <w:p w14:paraId="63621EBB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prepoznaje hrvatske novčanice i kovanice</w:t>
            </w:r>
          </w:p>
          <w:p w14:paraId="4641E0D2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poznaje odnos veće i manje novčane jedinice</w:t>
            </w:r>
          </w:p>
          <w:p w14:paraId="685ABFEA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7C8155DC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08C7E1AB" w14:textId="77777777" w:rsidR="00117BB1" w:rsidRPr="00B70A7C" w:rsidRDefault="00117BB1" w:rsidP="00B70A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70A7C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772923A0" w14:textId="77777777" w:rsidR="00117BB1" w:rsidRPr="00B70A7C" w:rsidRDefault="00117BB1" w:rsidP="00B70A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0048AE69" w14:textId="77777777" w:rsidR="00117BB1" w:rsidRPr="00B70A7C" w:rsidRDefault="00117BB1" w:rsidP="00B70A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7F579A3A" w14:textId="77777777" w:rsidR="00117BB1" w:rsidRPr="00B70A7C" w:rsidRDefault="00117BB1" w:rsidP="00B70A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  <w:p w14:paraId="5EC4AA17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39BE28B8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4F2CF80E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0B35096E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0CB77A5C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  <w:p w14:paraId="75DDD424" w14:textId="77777777" w:rsidR="00117BB1" w:rsidRPr="00B70A7C" w:rsidRDefault="00117BB1" w:rsidP="00B70A7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E. 2. 2. Određuje je li neki događaj moguć ili nemoguć.</w:t>
            </w:r>
          </w:p>
          <w:p w14:paraId="5A20562C" w14:textId="77777777" w:rsidR="00117BB1" w:rsidRPr="00B70A7C" w:rsidRDefault="00117BB1" w:rsidP="00B70A7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sz w:val="18"/>
                <w:szCs w:val="18"/>
                <w:lang w:eastAsia="hr-HR"/>
              </w:rPr>
              <w:t>- u različitim situacijama predviđa moguće i nemoguće događaje</w:t>
            </w:r>
          </w:p>
          <w:p w14:paraId="178ED05F" w14:textId="77777777" w:rsidR="00021AD3" w:rsidRDefault="00117BB1" w:rsidP="00B70A7C">
            <w:pPr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B70A7C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objašnjava zašto je neki događaj (ne)moguć</w:t>
            </w:r>
          </w:p>
          <w:p w14:paraId="2596C1CF" w14:textId="4E330D37" w:rsidR="00B70A7C" w:rsidRPr="00B70A7C" w:rsidRDefault="00B70A7C" w:rsidP="00B70A7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B70A7C" w14:paraId="2678C8EC" w14:textId="77777777" w:rsidTr="00B70A7C">
        <w:tc>
          <w:tcPr>
            <w:tcW w:w="2885" w:type="pct"/>
            <w:gridSpan w:val="4"/>
            <w:shd w:val="clear" w:color="auto" w:fill="D9E2F3" w:themeFill="accent1" w:themeFillTint="33"/>
          </w:tcPr>
          <w:p w14:paraId="4863A64D" w14:textId="77777777" w:rsidR="007E0919" w:rsidRPr="00B70A7C" w:rsidRDefault="007E0919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61" w:type="pct"/>
            <w:shd w:val="clear" w:color="auto" w:fill="D9E2F3" w:themeFill="accent1" w:themeFillTint="33"/>
          </w:tcPr>
          <w:p w14:paraId="31EFB363" w14:textId="77777777" w:rsidR="00550483" w:rsidRPr="00B70A7C" w:rsidRDefault="00550483" w:rsidP="00B70A7C">
            <w:pPr>
              <w:rPr>
                <w:rFonts w:cstheme="minorHAnsi"/>
                <w:bCs/>
                <w:sz w:val="18"/>
                <w:szCs w:val="18"/>
              </w:rPr>
            </w:pPr>
            <w:r w:rsidRPr="00B70A7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3C1A785" w14:textId="77777777" w:rsidR="007E0919" w:rsidRPr="00B70A7C" w:rsidRDefault="007E0919" w:rsidP="00B70A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254" w:type="pct"/>
            <w:shd w:val="clear" w:color="auto" w:fill="D9E2F3" w:themeFill="accent1" w:themeFillTint="33"/>
          </w:tcPr>
          <w:p w14:paraId="474468E4" w14:textId="77777777" w:rsidR="007E0919" w:rsidRPr="00B70A7C" w:rsidRDefault="007E0919" w:rsidP="00B70A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70A7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70A7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70A7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70A7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70A7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70A7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70A7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70A7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70A7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17BB1" w:rsidRPr="00B70A7C" w14:paraId="1EE6B9A1" w14:textId="77777777" w:rsidTr="00665D6B">
        <w:trPr>
          <w:trHeight w:val="2684"/>
        </w:trPr>
        <w:tc>
          <w:tcPr>
            <w:tcW w:w="2885" w:type="pct"/>
            <w:gridSpan w:val="4"/>
          </w:tcPr>
          <w:p w14:paraId="02C0D443" w14:textId="77777777" w:rsidR="00117BB1" w:rsidRPr="00B70A7C" w:rsidRDefault="00117BB1" w:rsidP="00B70A7C">
            <w:pPr>
              <w:rPr>
                <w:rFonts w:cstheme="minorHAnsi"/>
                <w:b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lastRenderedPageBreak/>
              <w:t xml:space="preserve">1. Podjela ispita na uvid </w:t>
            </w:r>
          </w:p>
          <w:p w14:paraId="3A9BCF9A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70A7C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primjenjuje pravila u računanju brojevnih izraza sa zagradama; učenik određuje vrijednost nepoznatoga člana jednakosti; učenik primjenjuje pravila u računanju brojevnih izraza sa zagradama; učenik se služi se jedinicama za novac; učenik procjenjuje i mjeri vremenski interval; učenik određuje je li neki događaj moguć ili nemoguć; učenik se koristi podatcima iz neposredne okoline.</w:t>
            </w:r>
          </w:p>
          <w:p w14:paraId="067828CF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70A7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AC239DB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 xml:space="preserve">Učiteljica/učitelj daje učenicima na uvid ispravljene ispite znanja i potiče ih da provjere je li sve u redu. Učenici samostalno pregledavaju svoj ispit. Učiteljica/učitelj potiče komunikacijsku situaciju pitanjem: Ima li pitanja ili nejasnoća? </w:t>
            </w:r>
          </w:p>
          <w:p w14:paraId="18326A4A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61" w:type="pct"/>
          </w:tcPr>
          <w:p w14:paraId="612469A7" w14:textId="77777777" w:rsidR="00117BB1" w:rsidRPr="00B70A7C" w:rsidRDefault="00117BB1" w:rsidP="00B70A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vMerge w:val="restart"/>
          </w:tcPr>
          <w:p w14:paraId="4CF62487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70A7C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19E4285C" w14:textId="7D57DB6C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B70A7C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70A7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70A7C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60ED18AD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70A7C">
              <w:rPr>
                <w:rFonts w:cstheme="minorHAnsi"/>
                <w:sz w:val="18"/>
                <w:szCs w:val="18"/>
              </w:rPr>
              <w:t xml:space="preserve"> – C. 1. 4. 4. Emocije: učenik se koristi ugodnim emocijama i raspoloženjima tako da potiču učenje te kontrolira neugodne emocije i raspoloženja tako da ga ne ometaju u učenju; </w:t>
            </w:r>
          </w:p>
          <w:p w14:paraId="02D89B17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D. 1. 1. 1. Fizičko okružje učenja: učenik stvara prikladno fizičko okružje za učenje s ciljem poboljšanja koncentracije i motivacije.</w:t>
            </w:r>
          </w:p>
          <w:p w14:paraId="4AC26698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B70A7C">
              <w:rPr>
                <w:rFonts w:cstheme="minorHAnsi"/>
                <w:sz w:val="18"/>
                <w:szCs w:val="18"/>
              </w:rPr>
              <w:t xml:space="preserve"> - A. 2. 3. Učenik čita kratke tekstove tematski prikladne učeničkomu iskustvu, jezičnomu razvoju i interesima.</w:t>
            </w:r>
          </w:p>
        </w:tc>
      </w:tr>
      <w:tr w:rsidR="00117BB1" w:rsidRPr="00B70A7C" w14:paraId="72E6D849" w14:textId="77777777" w:rsidTr="00B70A7C">
        <w:trPr>
          <w:trHeight w:val="2541"/>
        </w:trPr>
        <w:tc>
          <w:tcPr>
            <w:tcW w:w="2885" w:type="pct"/>
            <w:gridSpan w:val="4"/>
          </w:tcPr>
          <w:p w14:paraId="146C08E4" w14:textId="77777777" w:rsidR="00117BB1" w:rsidRPr="00B70A7C" w:rsidRDefault="00117BB1" w:rsidP="00B70A7C">
            <w:pPr>
              <w:rPr>
                <w:rFonts w:cstheme="minorHAnsi"/>
                <w:b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>2. Analiza ispita</w:t>
            </w:r>
          </w:p>
          <w:p w14:paraId="0F9DDD89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70A7C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primjenjuje pravila u računanju brojevnih izraza sa zagradama; učenik određuje vrijednost nepoznatoga člana jednakosti; učenik primjenjuje pravila u računanju brojevnih izraza sa zagradama; učenik se služi se jedinicama za novac; učenik procjenjuje i mjeri vremenski interval; učenik određuje je li neki događaj moguć ili nemoguć; učenik se koristi podatcima iz neposredne okoline.</w:t>
            </w:r>
          </w:p>
          <w:p w14:paraId="364887EB" w14:textId="77777777" w:rsidR="00117BB1" w:rsidRPr="00B70A7C" w:rsidRDefault="00117BB1" w:rsidP="00B70A7C">
            <w:pPr>
              <w:rPr>
                <w:rFonts w:cstheme="minorHAnsi"/>
                <w:b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7931039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Učiteljica/učitelj zajedno s učenicima analizira svaki zadatak te se po potrebi određeni zadatci rješavaju na ploči radi pojašnjenja.</w:t>
            </w:r>
          </w:p>
        </w:tc>
        <w:tc>
          <w:tcPr>
            <w:tcW w:w="861" w:type="pct"/>
          </w:tcPr>
          <w:p w14:paraId="7FE229FA" w14:textId="77777777" w:rsidR="00117BB1" w:rsidRPr="00B70A7C" w:rsidRDefault="00117BB1" w:rsidP="00B70A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vMerge/>
          </w:tcPr>
          <w:p w14:paraId="227162C5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17BB1" w:rsidRPr="00B70A7C" w14:paraId="70F4E0B6" w14:textId="77777777" w:rsidTr="00665D6B">
        <w:trPr>
          <w:trHeight w:val="2393"/>
        </w:trPr>
        <w:tc>
          <w:tcPr>
            <w:tcW w:w="2885" w:type="pct"/>
            <w:gridSpan w:val="4"/>
          </w:tcPr>
          <w:p w14:paraId="1D04559E" w14:textId="77777777" w:rsidR="00117BB1" w:rsidRPr="00B70A7C" w:rsidRDefault="00117BB1" w:rsidP="00B70A7C">
            <w:pPr>
              <w:rPr>
                <w:rFonts w:cstheme="minorHAnsi"/>
                <w:b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>3. Što nam dolazi</w:t>
            </w:r>
          </w:p>
          <w:p w14:paraId="4A5553DB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70A7C">
              <w:rPr>
                <w:rFonts w:cstheme="minorHAnsi"/>
                <w:sz w:val="18"/>
                <w:szCs w:val="18"/>
              </w:rPr>
              <w:t>učenik se koristi podatcima iz neposredne okoline.</w:t>
            </w:r>
          </w:p>
          <w:p w14:paraId="467EE102" w14:textId="77777777" w:rsidR="00117BB1" w:rsidRPr="00B70A7C" w:rsidRDefault="00117BB1" w:rsidP="00B70A7C">
            <w:pPr>
              <w:rPr>
                <w:rFonts w:cstheme="minorHAnsi"/>
                <w:b/>
                <w:sz w:val="18"/>
                <w:szCs w:val="18"/>
              </w:rPr>
            </w:pPr>
            <w:r w:rsidRPr="00B70A7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C8AEB83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Učiteljica/učitelj najavljuje učenicima da će od sljedećega sata raditi geometriju te da im za to treba drugi dio udžbenika, geometrijska bilježnica i geometrijski pribor: trokut, ravnalo.</w:t>
            </w:r>
          </w:p>
          <w:p w14:paraId="4879B5A4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Učiteljica/učitelj potiče učenike da u bilježnicu napišu svoja očekivanja. Mogu li na temelju ovoga što su čuli da im treba predvidjeti čime će se baviti i što će učiti? Za što su geometrijski pribor koristili u prvome razredu?</w:t>
            </w:r>
          </w:p>
          <w:p w14:paraId="003A1F23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Učenici koji žele glasno pročitaju svoja očekivanja i predviđanja koja se mogu i zapisati na papir pa staviti na pano u razredu.</w:t>
            </w:r>
          </w:p>
        </w:tc>
        <w:tc>
          <w:tcPr>
            <w:tcW w:w="861" w:type="pct"/>
          </w:tcPr>
          <w:p w14:paraId="50C92AED" w14:textId="77777777" w:rsidR="00117BB1" w:rsidRPr="00B70A7C" w:rsidRDefault="00117BB1" w:rsidP="00B70A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vMerge/>
          </w:tcPr>
          <w:p w14:paraId="50809C31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17BB1" w:rsidRPr="00B70A7C" w14:paraId="276C5957" w14:textId="77777777" w:rsidTr="00B70A7C">
        <w:trPr>
          <w:trHeight w:val="54"/>
        </w:trPr>
        <w:tc>
          <w:tcPr>
            <w:tcW w:w="2885" w:type="pct"/>
            <w:gridSpan w:val="4"/>
          </w:tcPr>
          <w:p w14:paraId="7D5D88F2" w14:textId="77777777" w:rsidR="00117BB1" w:rsidRPr="00B70A7C" w:rsidRDefault="00117BB1" w:rsidP="00B70A7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70A7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85B9C3C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  <w:p w14:paraId="3D856810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Analiza ispita znanja</w:t>
            </w:r>
          </w:p>
          <w:p w14:paraId="41F6057B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  <w:p w14:paraId="163D0718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  <w:r w:rsidRPr="00B70A7C">
              <w:rPr>
                <w:rFonts w:cstheme="minorHAnsi"/>
                <w:sz w:val="18"/>
                <w:szCs w:val="18"/>
              </w:rPr>
              <w:t>primjeri zadataka u kojima su učenici trebali pojašnjenje</w:t>
            </w:r>
          </w:p>
        </w:tc>
        <w:tc>
          <w:tcPr>
            <w:tcW w:w="861" w:type="pct"/>
          </w:tcPr>
          <w:p w14:paraId="3E45DB2B" w14:textId="77777777" w:rsidR="00117BB1" w:rsidRPr="00B70A7C" w:rsidRDefault="00117BB1" w:rsidP="00B70A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vMerge/>
          </w:tcPr>
          <w:p w14:paraId="18F5C3FC" w14:textId="77777777" w:rsidR="00117BB1" w:rsidRPr="00B70A7C" w:rsidRDefault="00117BB1" w:rsidP="00B70A7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2AC1A54" w14:textId="77777777" w:rsidR="008E5959" w:rsidRPr="00021AD3" w:rsidRDefault="008E5959" w:rsidP="00021AD3">
      <w:pPr>
        <w:spacing w:after="0"/>
        <w:rPr>
          <w:rFonts w:cstheme="minorHAnsi"/>
          <w:sz w:val="18"/>
          <w:szCs w:val="18"/>
        </w:rPr>
      </w:pPr>
    </w:p>
    <w:sectPr w:rsidR="008E5959" w:rsidRPr="00021AD3" w:rsidSect="00021AD3"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1AD3"/>
    <w:rsid w:val="00034E3D"/>
    <w:rsid w:val="00066F8C"/>
    <w:rsid w:val="000A7FD2"/>
    <w:rsid w:val="000C23D6"/>
    <w:rsid w:val="000D1984"/>
    <w:rsid w:val="00111AA6"/>
    <w:rsid w:val="001125DA"/>
    <w:rsid w:val="001156FE"/>
    <w:rsid w:val="00117BB1"/>
    <w:rsid w:val="00132D9D"/>
    <w:rsid w:val="00134D75"/>
    <w:rsid w:val="00164B8F"/>
    <w:rsid w:val="00196C43"/>
    <w:rsid w:val="001B682A"/>
    <w:rsid w:val="001C1E5A"/>
    <w:rsid w:val="001F20BB"/>
    <w:rsid w:val="001F5A5B"/>
    <w:rsid w:val="001F6D93"/>
    <w:rsid w:val="00201046"/>
    <w:rsid w:val="002043EC"/>
    <w:rsid w:val="0021183F"/>
    <w:rsid w:val="00223228"/>
    <w:rsid w:val="00257BC4"/>
    <w:rsid w:val="0028395F"/>
    <w:rsid w:val="00286F75"/>
    <w:rsid w:val="0030009E"/>
    <w:rsid w:val="00315042"/>
    <w:rsid w:val="00320C60"/>
    <w:rsid w:val="0032186F"/>
    <w:rsid w:val="00336385"/>
    <w:rsid w:val="00350D39"/>
    <w:rsid w:val="0039110A"/>
    <w:rsid w:val="00393197"/>
    <w:rsid w:val="00395174"/>
    <w:rsid w:val="003C0FCC"/>
    <w:rsid w:val="003E0B97"/>
    <w:rsid w:val="003E7E43"/>
    <w:rsid w:val="00401BC7"/>
    <w:rsid w:val="004048B3"/>
    <w:rsid w:val="0040799D"/>
    <w:rsid w:val="0043404E"/>
    <w:rsid w:val="00440298"/>
    <w:rsid w:val="0046686B"/>
    <w:rsid w:val="004B7B15"/>
    <w:rsid w:val="004D13E6"/>
    <w:rsid w:val="00512C63"/>
    <w:rsid w:val="00550483"/>
    <w:rsid w:val="005617F5"/>
    <w:rsid w:val="00590A09"/>
    <w:rsid w:val="005D272E"/>
    <w:rsid w:val="00655CB6"/>
    <w:rsid w:val="00660BB5"/>
    <w:rsid w:val="00665D6B"/>
    <w:rsid w:val="00677482"/>
    <w:rsid w:val="006A6014"/>
    <w:rsid w:val="006C4A1F"/>
    <w:rsid w:val="006F39DA"/>
    <w:rsid w:val="007019F7"/>
    <w:rsid w:val="007178D6"/>
    <w:rsid w:val="00724F26"/>
    <w:rsid w:val="007425DD"/>
    <w:rsid w:val="00796169"/>
    <w:rsid w:val="007E0919"/>
    <w:rsid w:val="007F3C21"/>
    <w:rsid w:val="00806BC0"/>
    <w:rsid w:val="00885BC5"/>
    <w:rsid w:val="008868FB"/>
    <w:rsid w:val="00893A26"/>
    <w:rsid w:val="008C2808"/>
    <w:rsid w:val="008D4460"/>
    <w:rsid w:val="008D471D"/>
    <w:rsid w:val="008E5959"/>
    <w:rsid w:val="008F072F"/>
    <w:rsid w:val="008F5F6F"/>
    <w:rsid w:val="0093004D"/>
    <w:rsid w:val="00985D6F"/>
    <w:rsid w:val="009B2431"/>
    <w:rsid w:val="009E27E3"/>
    <w:rsid w:val="009E57C4"/>
    <w:rsid w:val="009E78C4"/>
    <w:rsid w:val="00A92753"/>
    <w:rsid w:val="00AC3E66"/>
    <w:rsid w:val="00B06C84"/>
    <w:rsid w:val="00B34CEA"/>
    <w:rsid w:val="00B40E58"/>
    <w:rsid w:val="00B41744"/>
    <w:rsid w:val="00B70A7C"/>
    <w:rsid w:val="00B8717F"/>
    <w:rsid w:val="00BA1794"/>
    <w:rsid w:val="00C37C3C"/>
    <w:rsid w:val="00C552A5"/>
    <w:rsid w:val="00C710B2"/>
    <w:rsid w:val="00C835E8"/>
    <w:rsid w:val="00C842B0"/>
    <w:rsid w:val="00CB71E1"/>
    <w:rsid w:val="00CE3CA2"/>
    <w:rsid w:val="00CF294E"/>
    <w:rsid w:val="00D11E2A"/>
    <w:rsid w:val="00D14BBC"/>
    <w:rsid w:val="00D356AD"/>
    <w:rsid w:val="00D53175"/>
    <w:rsid w:val="00D625D3"/>
    <w:rsid w:val="00D85372"/>
    <w:rsid w:val="00DE5ED7"/>
    <w:rsid w:val="00DF240A"/>
    <w:rsid w:val="00DF5C06"/>
    <w:rsid w:val="00E06A5D"/>
    <w:rsid w:val="00E32DD7"/>
    <w:rsid w:val="00F5655F"/>
    <w:rsid w:val="00F67029"/>
    <w:rsid w:val="00F82E95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C056"/>
  <w15:docId w15:val="{98E6912B-EA33-4D18-9FB4-1E10F711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2020-06-29T08:48:00Z</dcterms:created>
  <dcterms:modified xsi:type="dcterms:W3CDTF">2021-07-14T06:04:00Z</dcterms:modified>
</cp:coreProperties>
</file>