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AB3B2" w14:textId="77777777" w:rsidR="007E0919" w:rsidRDefault="00550483" w:rsidP="00427D88">
      <w:pPr>
        <w:spacing w:after="0"/>
        <w:rPr>
          <w:rFonts w:cstheme="minorHAnsi"/>
          <w:b/>
        </w:rPr>
      </w:pPr>
      <w:r w:rsidRPr="00427D88">
        <w:rPr>
          <w:rFonts w:cstheme="minorHAnsi"/>
          <w:b/>
        </w:rPr>
        <w:t>PRIJEDLOG PRIPREME ZA IZVOĐENJE NASTAVE MATEMATIKE</w:t>
      </w:r>
    </w:p>
    <w:p w14:paraId="6A7C9D3C" w14:textId="77777777" w:rsidR="00427D88" w:rsidRPr="00427D88" w:rsidRDefault="00427D88" w:rsidP="00427D88">
      <w:pPr>
        <w:spacing w:after="0"/>
        <w:rPr>
          <w:rFonts w:cstheme="minorHAnsi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7"/>
        <w:gridCol w:w="3345"/>
        <w:gridCol w:w="1394"/>
        <w:gridCol w:w="7168"/>
      </w:tblGrid>
      <w:tr w:rsidR="008E5959" w:rsidRPr="00BB6DA8" w14:paraId="28CFB7C8" w14:textId="77777777" w:rsidTr="00BB6DA8">
        <w:tc>
          <w:tcPr>
            <w:tcW w:w="1941" w:type="pct"/>
            <w:gridSpan w:val="2"/>
            <w:shd w:val="clear" w:color="auto" w:fill="D9E2F3" w:themeFill="accent1" w:themeFillTint="33"/>
          </w:tcPr>
          <w:p w14:paraId="49A90474" w14:textId="77777777" w:rsidR="008E5959" w:rsidRPr="00BB6DA8" w:rsidRDefault="000A7FD2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I</w:t>
            </w:r>
            <w:r w:rsidR="008E5959" w:rsidRPr="00BB6DA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98" w:type="pct"/>
            <w:shd w:val="clear" w:color="auto" w:fill="D9E2F3" w:themeFill="accent1" w:themeFillTint="33"/>
          </w:tcPr>
          <w:p w14:paraId="741CA111" w14:textId="77777777" w:rsidR="008E5959" w:rsidRPr="00BB6DA8" w:rsidRDefault="008E5959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61" w:type="pct"/>
            <w:shd w:val="clear" w:color="auto" w:fill="D9E2F3" w:themeFill="accent1" w:themeFillTint="33"/>
          </w:tcPr>
          <w:p w14:paraId="095BFB98" w14:textId="77777777" w:rsidR="008E5959" w:rsidRPr="00BB6DA8" w:rsidRDefault="008E5959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B6DA8" w14:paraId="008F8233" w14:textId="77777777" w:rsidTr="00BB6DA8">
        <w:tc>
          <w:tcPr>
            <w:tcW w:w="746" w:type="pct"/>
          </w:tcPr>
          <w:p w14:paraId="43CA4B06" w14:textId="77777777" w:rsidR="008E5959" w:rsidRPr="00BB6DA8" w:rsidRDefault="008E5959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54" w:type="pct"/>
            <w:gridSpan w:val="3"/>
          </w:tcPr>
          <w:p w14:paraId="42ACF714" w14:textId="77777777" w:rsidR="008E5959" w:rsidRPr="00BB6DA8" w:rsidRDefault="004B7B15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BB6DA8" w14:paraId="46B2632B" w14:textId="77777777" w:rsidTr="00BB6DA8">
        <w:tc>
          <w:tcPr>
            <w:tcW w:w="746" w:type="pct"/>
          </w:tcPr>
          <w:p w14:paraId="1C82A064" w14:textId="77777777" w:rsidR="008E5959" w:rsidRPr="00BB6DA8" w:rsidRDefault="008E5959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54" w:type="pct"/>
            <w:gridSpan w:val="3"/>
          </w:tcPr>
          <w:p w14:paraId="5A4FE934" w14:textId="77777777" w:rsidR="008E5959" w:rsidRPr="00BB6DA8" w:rsidRDefault="000823A5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 xml:space="preserve">MJERENJE </w:t>
            </w:r>
          </w:p>
        </w:tc>
      </w:tr>
      <w:tr w:rsidR="00C835E8" w:rsidRPr="00BB6DA8" w14:paraId="1F832167" w14:textId="77777777" w:rsidTr="00BB6DA8">
        <w:tc>
          <w:tcPr>
            <w:tcW w:w="746" w:type="pct"/>
          </w:tcPr>
          <w:p w14:paraId="3C60833E" w14:textId="77777777" w:rsidR="00C835E8" w:rsidRPr="00BB6DA8" w:rsidRDefault="00C835E8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54" w:type="pct"/>
            <w:gridSpan w:val="3"/>
          </w:tcPr>
          <w:p w14:paraId="5D97B18C" w14:textId="6993D901" w:rsidR="00C835E8" w:rsidRPr="00BB6DA8" w:rsidRDefault="009C4DF6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DULJINA DUŽINE</w:t>
            </w:r>
            <w:r w:rsidR="00BB777B" w:rsidRPr="00BB6DA8">
              <w:rPr>
                <w:rFonts w:cstheme="minorHAnsi"/>
                <w:sz w:val="18"/>
                <w:szCs w:val="18"/>
              </w:rPr>
              <w:t>,</w:t>
            </w:r>
            <w:r w:rsidR="00C259FF" w:rsidRPr="00BB6DA8">
              <w:rPr>
                <w:rFonts w:cstheme="minorHAnsi"/>
                <w:sz w:val="18"/>
                <w:szCs w:val="18"/>
              </w:rPr>
              <w:t xml:space="preserve"> </w:t>
            </w:r>
            <w:r w:rsidR="00752DDD" w:rsidRPr="00BB6DA8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BB6DA8" w14:paraId="04B8A07E" w14:textId="77777777" w:rsidTr="00BB6DA8">
        <w:tc>
          <w:tcPr>
            <w:tcW w:w="746" w:type="pct"/>
          </w:tcPr>
          <w:p w14:paraId="04A52238" w14:textId="77777777" w:rsidR="007178D6" w:rsidRPr="00BB6DA8" w:rsidRDefault="007178D6" w:rsidP="00BB6DA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ISHODI:</w:t>
            </w:r>
          </w:p>
          <w:p w14:paraId="4E1E81DB" w14:textId="77777777" w:rsidR="007178D6" w:rsidRPr="00BB6DA8" w:rsidRDefault="007178D6" w:rsidP="00BB6D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4" w:type="pct"/>
            <w:gridSpan w:val="3"/>
          </w:tcPr>
          <w:p w14:paraId="03687B4A" w14:textId="77777777" w:rsidR="00D233E5" w:rsidRPr="00BB6DA8" w:rsidRDefault="00D233E5" w:rsidP="00BB6DA8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MAT OŠ D. 2. 2. Učenik procjenjuje, mjeri i crta dužine zadane duljine. </w:t>
            </w:r>
          </w:p>
          <w:p w14:paraId="5A4E795B" w14:textId="77777777" w:rsidR="00D233E5" w:rsidRPr="00BB6DA8" w:rsidRDefault="00B91CDC" w:rsidP="00BB6DA8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- p</w:t>
            </w:r>
            <w:r w:rsidR="00D233E5" w:rsidRPr="00BB6DA8">
              <w:rPr>
                <w:rFonts w:eastAsia="Calibri" w:cstheme="minorHAnsi"/>
                <w:sz w:val="18"/>
                <w:szCs w:val="18"/>
                <w:lang w:eastAsia="hr-HR"/>
              </w:rPr>
              <w:t>oznaje jedinične dužine za mjerenje dužine i njihov međusobni odnos (metar i centimetar)</w:t>
            </w:r>
          </w:p>
          <w:p w14:paraId="0F929019" w14:textId="77777777" w:rsidR="00D233E5" w:rsidRPr="00BB6DA8" w:rsidRDefault="00B91CDC" w:rsidP="00BB6DA8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- i</w:t>
            </w:r>
            <w:r w:rsidR="00D233E5" w:rsidRPr="00BB6DA8">
              <w:rPr>
                <w:rFonts w:eastAsia="Calibri" w:cstheme="minorHAnsi"/>
                <w:sz w:val="18"/>
                <w:szCs w:val="18"/>
                <w:lang w:eastAsia="hr-HR"/>
              </w:rPr>
              <w:t>menuje i crta dužinu zadane duljine</w:t>
            </w:r>
          </w:p>
          <w:p w14:paraId="04AEC21D" w14:textId="77777777" w:rsidR="00D233E5" w:rsidRPr="00BB6DA8" w:rsidRDefault="00B91CDC" w:rsidP="00BB6DA8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D233E5" w:rsidRPr="00BB6DA8">
              <w:rPr>
                <w:rFonts w:eastAsia="Calibri" w:cstheme="minorHAnsi"/>
                <w:sz w:val="18"/>
                <w:szCs w:val="18"/>
                <w:lang w:eastAsia="hr-HR"/>
              </w:rPr>
              <w:t>jeri dužinu pripadajućim mjernim instrumentom i zadanom mjernom jediničnom dužinom</w:t>
            </w:r>
          </w:p>
          <w:p w14:paraId="3F597A66" w14:textId="77777777" w:rsidR="00B91CDC" w:rsidRPr="00BB6DA8" w:rsidRDefault="00B91CDC" w:rsidP="00BB6DA8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- z</w:t>
            </w:r>
            <w:r w:rsidR="00D233E5" w:rsidRPr="00BB6DA8">
              <w:rPr>
                <w:rFonts w:eastAsia="Calibri" w:cstheme="minorHAnsi"/>
                <w:sz w:val="18"/>
                <w:szCs w:val="18"/>
                <w:lang w:eastAsia="hr-HR"/>
              </w:rPr>
              <w:t>apisuje duljinu dužine mjernim brojem i znakom mjerne jedinice</w:t>
            </w:r>
          </w:p>
          <w:p w14:paraId="66B966CE" w14:textId="77777777" w:rsidR="00D233E5" w:rsidRPr="00BB6DA8" w:rsidRDefault="00B91CDC" w:rsidP="00BB6DA8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- d</w:t>
            </w:r>
            <w:r w:rsidR="00D233E5" w:rsidRPr="00BB6DA8">
              <w:rPr>
                <w:rFonts w:eastAsia="Calibri" w:cstheme="minorHAnsi"/>
                <w:sz w:val="18"/>
                <w:szCs w:val="18"/>
                <w:lang w:eastAsia="hr-HR"/>
              </w:rPr>
              <w:t>uljinu dužine zapisuje matematičkim simbolima</w:t>
            </w:r>
          </w:p>
          <w:p w14:paraId="71A9DF2C" w14:textId="77777777" w:rsidR="00D233E5" w:rsidRPr="00BB6DA8" w:rsidRDefault="00B91CDC" w:rsidP="00BB6DA8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- p</w:t>
            </w:r>
            <w:r w:rsidR="00D233E5" w:rsidRPr="00BB6DA8">
              <w:rPr>
                <w:rFonts w:eastAsia="Calibri" w:cstheme="minorHAnsi"/>
                <w:sz w:val="18"/>
                <w:szCs w:val="18"/>
                <w:lang w:eastAsia="hr-HR"/>
              </w:rPr>
              <w:t>rocjenjuje duljinu dužine i najkraće udaljenosti objekata u metrima</w:t>
            </w:r>
          </w:p>
          <w:p w14:paraId="1CE3A23B" w14:textId="77777777" w:rsidR="00D233E5" w:rsidRPr="00BB6DA8" w:rsidRDefault="00B91CDC" w:rsidP="00BB6DA8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- r</w:t>
            </w:r>
            <w:r w:rsidR="00D233E5" w:rsidRPr="00BB6DA8">
              <w:rPr>
                <w:rFonts w:eastAsia="Calibri" w:cstheme="minorHAnsi"/>
                <w:sz w:val="18"/>
                <w:szCs w:val="18"/>
                <w:lang w:eastAsia="hr-HR"/>
              </w:rPr>
              <w:t>ačuna s jedinicama za mjerenje dužine (u skupu brojeva do 100)</w:t>
            </w:r>
          </w:p>
          <w:p w14:paraId="63D38607" w14:textId="77777777" w:rsidR="006B0303" w:rsidRPr="00BB6DA8" w:rsidRDefault="006B0303" w:rsidP="00BB6DA8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 2. 1</w:t>
            </w:r>
            <w:r w:rsidR="00984F06" w:rsidRPr="00BB6DA8">
              <w:rPr>
                <w:rFonts w:eastAsia="Calibri" w:cstheme="minorHAnsi"/>
                <w:b/>
                <w:sz w:val="18"/>
                <w:szCs w:val="18"/>
                <w:lang w:eastAsia="hr-HR"/>
              </w:rPr>
              <w:t>. Učenik opisuje i crta dužine.</w:t>
            </w:r>
          </w:p>
          <w:p w14:paraId="44C99728" w14:textId="77777777" w:rsidR="006B0303" w:rsidRPr="00BB6DA8" w:rsidRDefault="00B91CDC" w:rsidP="00BB6DA8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- c</w:t>
            </w:r>
            <w:r w:rsidR="006B0303" w:rsidRPr="00BB6DA8">
              <w:rPr>
                <w:rFonts w:eastAsia="Calibri" w:cstheme="minorHAnsi"/>
                <w:sz w:val="18"/>
                <w:szCs w:val="18"/>
                <w:lang w:eastAsia="hr-HR"/>
              </w:rPr>
              <w:t xml:space="preserve">rta dužinu </w:t>
            </w:r>
            <w:r w:rsidR="00984F06" w:rsidRPr="00BB6DA8">
              <w:rPr>
                <w:rFonts w:eastAsia="Calibri" w:cstheme="minorHAnsi"/>
                <w:sz w:val="18"/>
                <w:szCs w:val="18"/>
                <w:lang w:eastAsia="hr-HR"/>
              </w:rPr>
              <w:t>i primjenjuje oznaku za dužinu</w:t>
            </w:r>
          </w:p>
        </w:tc>
      </w:tr>
    </w:tbl>
    <w:p w14:paraId="61F4160A" w14:textId="797D7D85" w:rsidR="008E5959" w:rsidRDefault="008E5959" w:rsidP="00427D88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2126"/>
        <w:gridCol w:w="3651"/>
      </w:tblGrid>
      <w:tr w:rsidR="00BB6DA8" w14:paraId="14D08EAC" w14:textId="77777777" w:rsidTr="004171F0">
        <w:tc>
          <w:tcPr>
            <w:tcW w:w="8217" w:type="dxa"/>
            <w:shd w:val="clear" w:color="auto" w:fill="D9E2F3" w:themeFill="accent1" w:themeFillTint="33"/>
          </w:tcPr>
          <w:p w14:paraId="5859320E" w14:textId="4E26DF39" w:rsidR="00BB6DA8" w:rsidRDefault="00BB6DA8" w:rsidP="00427D8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70E21701" w14:textId="41F857FA" w:rsidR="00BB6DA8" w:rsidRPr="004171F0" w:rsidRDefault="004171F0" w:rsidP="00427D88">
            <w:pPr>
              <w:rPr>
                <w:rFonts w:cstheme="minorHAnsi"/>
                <w:bCs/>
                <w:sz w:val="18"/>
                <w:szCs w:val="18"/>
              </w:rPr>
            </w:pPr>
            <w:r w:rsidRPr="00BB6DA8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51" w:type="dxa"/>
            <w:shd w:val="clear" w:color="auto" w:fill="D9E2F3" w:themeFill="accent1" w:themeFillTint="33"/>
          </w:tcPr>
          <w:p w14:paraId="2C996BFD" w14:textId="44ABD49A" w:rsidR="00BB6DA8" w:rsidRDefault="004171F0" w:rsidP="00427D88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B6DA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B6DA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B6DA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B6DA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B6DA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B6DA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B6DA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B6DA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B6DA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B6DA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B6DA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B6DA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B6DA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B6DA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B6DA8" w14:paraId="57C2F68E" w14:textId="77777777" w:rsidTr="004171F0">
        <w:tc>
          <w:tcPr>
            <w:tcW w:w="8217" w:type="dxa"/>
          </w:tcPr>
          <w:p w14:paraId="2F45F391" w14:textId="77777777" w:rsidR="004171F0" w:rsidRPr="00BB6DA8" w:rsidRDefault="004171F0" w:rsidP="004171F0">
            <w:pPr>
              <w:rPr>
                <w:rFonts w:cstheme="minorHAnsi"/>
                <w:b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t>1. Računam s mjernim jedinicama</w:t>
            </w:r>
          </w:p>
          <w:p w14:paraId="299DBDB2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B6D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poznaje jedinične dužine za mjerenje dužine i njihov međusobni odnos (metar i centimetar); </w:t>
            </w:r>
            <w:r w:rsidRPr="00BB6DA8">
              <w:rPr>
                <w:rFonts w:cstheme="minorHAnsi"/>
                <w:sz w:val="18"/>
                <w:szCs w:val="18"/>
              </w:rPr>
              <w:t>računa s jedinicama za mjerenje dužine (u skupu brojeva do 100).</w:t>
            </w:r>
          </w:p>
          <w:p w14:paraId="23831C19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B6DA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7D9BB07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Učiteljica/učitelj uzima i pokazuje razredni metar i pita: Što držim u ruci? Koliko je dug ovaj metar? Izrazi u metrima i u centimetrima.</w:t>
            </w:r>
          </w:p>
          <w:p w14:paraId="76E8F479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Učenik dolazi pred ploču i zapisuje 1m, 100cm.</w:t>
            </w:r>
          </w:p>
          <w:p w14:paraId="3C79AE51" w14:textId="77777777" w:rsid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Učiteljica/učitelj pita: Koliko je dugo tvoje ravnalo? A stranica trokuta na kojoj je mjerna skala? Zapiši u bilježnicu. Učenici čitaju svoje zapise. Za koliko centimetara je dulje ravnalo od trokuta? Učenici odgovaraju, a učiteljica/učitelj ih poučava da se računati može i s jedinicama za mjerenje dužine te kako će to zapisati (ne zaboravi napisati mjernu jedinicu).</w:t>
            </w:r>
          </w:p>
          <w:p w14:paraId="4893AD96" w14:textId="77777777" w:rsidR="004171F0" w:rsidRDefault="004171F0" w:rsidP="004171F0">
            <w:pPr>
              <w:rPr>
                <w:rFonts w:cstheme="minorHAnsi"/>
                <w:sz w:val="18"/>
                <w:szCs w:val="18"/>
              </w:rPr>
            </w:pPr>
          </w:p>
          <w:p w14:paraId="31891262" w14:textId="77777777" w:rsidR="004171F0" w:rsidRPr="00BB6DA8" w:rsidRDefault="004171F0" w:rsidP="004171F0">
            <w:pPr>
              <w:rPr>
                <w:rFonts w:cstheme="minorHAnsi"/>
                <w:b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t>2. Ovo mogu sam</w:t>
            </w:r>
          </w:p>
          <w:p w14:paraId="72930F2B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B6DA8">
              <w:rPr>
                <w:rFonts w:cstheme="minorHAnsi"/>
                <w:sz w:val="18"/>
                <w:szCs w:val="18"/>
              </w:rPr>
              <w:t>poznaje jedinične dužine za mjerenje dužine i njihov međusobni odnos (metar i centimetar); imenuje i crta dužinu zadane duljine; mjeri dužinu pripadajućim mjernim instrumentom i zadanom mjernom jediničnom dužinom; zapisuje duljinu dužine mjernim brojem i znakom mjerne jedinice; duljinu dužine zapisuje matematičkim simbolima; procjenjuje duljinu dužine i najkraće udaljenosti objekata u metrima; računa s jedinicama za mjerenje dužine (u skupu brojeva do 100).</w:t>
            </w:r>
          </w:p>
          <w:p w14:paraId="0EB9CF19" w14:textId="77777777" w:rsidR="004171F0" w:rsidRPr="00BB6DA8" w:rsidRDefault="004171F0" w:rsidP="004171F0">
            <w:pPr>
              <w:rPr>
                <w:rFonts w:cstheme="minorHAnsi"/>
                <w:b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501AD0" w14:textId="77777777" w:rsidR="004171F0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Učenici samostalno rješavaju zadatke u udžbeniku na stranici 15 i 16.</w:t>
            </w:r>
          </w:p>
          <w:p w14:paraId="20B2CCD9" w14:textId="77777777" w:rsidR="004171F0" w:rsidRDefault="004171F0" w:rsidP="004171F0">
            <w:pPr>
              <w:rPr>
                <w:rFonts w:cstheme="minorHAnsi"/>
                <w:sz w:val="18"/>
                <w:szCs w:val="18"/>
              </w:rPr>
            </w:pPr>
          </w:p>
          <w:p w14:paraId="142521B6" w14:textId="77777777" w:rsidR="004171F0" w:rsidRPr="00BB6DA8" w:rsidRDefault="004171F0" w:rsidP="004171F0">
            <w:pPr>
              <w:rPr>
                <w:rFonts w:cstheme="minorHAnsi"/>
                <w:b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t>3. Samovrednovanje</w:t>
            </w:r>
          </w:p>
          <w:p w14:paraId="6F8B0341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 w:rsidRPr="00BB6DA8">
              <w:rPr>
                <w:rFonts w:cstheme="minorHAnsi"/>
                <w:sz w:val="18"/>
                <w:szCs w:val="18"/>
              </w:rPr>
              <w:t>mjeri dužinu pripadajućim mjernim instrumentom i zadanom mjernom jediničnom dužinom; zapisuje duljinu dužine mjernim brojem i znakom mjerne jedinice; duljinu dužine zapisuje matematičkim simbolima.</w:t>
            </w:r>
          </w:p>
          <w:p w14:paraId="4308C109" w14:textId="77777777" w:rsidR="004171F0" w:rsidRPr="00BB6DA8" w:rsidRDefault="004171F0" w:rsidP="004171F0">
            <w:pPr>
              <w:rPr>
                <w:rFonts w:cstheme="minorHAnsi"/>
                <w:b/>
                <w:sz w:val="18"/>
                <w:szCs w:val="18"/>
              </w:rPr>
            </w:pPr>
            <w:r w:rsidRPr="00BB6D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1E249D1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 xml:space="preserve">Nakon analize riješenih zadatka učenici samostalno rješavaju dio samoprocjene na stranici 7. u udžbeniku. </w:t>
            </w:r>
          </w:p>
          <w:p w14:paraId="21369EB6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(Pravilno koristim ravnalo.</w:t>
            </w:r>
          </w:p>
          <w:p w14:paraId="4773600B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Znam izmjeriti duljinu dužine.</w:t>
            </w:r>
          </w:p>
          <w:p w14:paraId="30385B1E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Računam u metrima i centimetrima.</w:t>
            </w:r>
          </w:p>
          <w:p w14:paraId="7D0C4E8F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Služim se kraticama za metar i centimetar.</w:t>
            </w:r>
          </w:p>
          <w:p w14:paraId="011A65E8" w14:textId="77777777" w:rsidR="004171F0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Pravilno crtam dužinu određene duljine.)</w:t>
            </w:r>
          </w:p>
          <w:p w14:paraId="3DDD9AD2" w14:textId="77777777" w:rsidR="004171F0" w:rsidRDefault="004171F0" w:rsidP="004171F0">
            <w:pPr>
              <w:rPr>
                <w:rFonts w:cstheme="minorHAnsi"/>
                <w:sz w:val="18"/>
                <w:szCs w:val="18"/>
              </w:rPr>
            </w:pPr>
          </w:p>
          <w:p w14:paraId="54F8D0AB" w14:textId="77777777" w:rsidR="004171F0" w:rsidRPr="00BB6DA8" w:rsidRDefault="004171F0" w:rsidP="004171F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B6DA8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686A0C48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</w:p>
          <w:p w14:paraId="47661008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Duljina dužine</w:t>
            </w:r>
          </w:p>
          <w:p w14:paraId="3181CFA2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</w:p>
          <w:p w14:paraId="5C0753B0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1m, 1cm</w:t>
            </w:r>
          </w:p>
          <w:p w14:paraId="20227EFA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1m=100 cm</w:t>
            </w:r>
          </w:p>
          <w:p w14:paraId="1FFE1415" w14:textId="666DEFD8" w:rsidR="004171F0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30 cm – 10 cm = 20 cm</w:t>
            </w:r>
          </w:p>
        </w:tc>
        <w:tc>
          <w:tcPr>
            <w:tcW w:w="2126" w:type="dxa"/>
          </w:tcPr>
          <w:p w14:paraId="71553AEC" w14:textId="77777777" w:rsidR="00BB6DA8" w:rsidRDefault="00BB6DA8" w:rsidP="00427D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51" w:type="dxa"/>
          </w:tcPr>
          <w:p w14:paraId="00259F70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BB6DA8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3E623B7E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B6DA8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B6DA8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59912644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BB6DA8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3. Učenik čita kratke tekstove tematski prikladne učeničkomu iskustvu, jezičnomu razvoju i interesima;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3075F098" w14:textId="77777777" w:rsidR="004171F0" w:rsidRPr="00BB6DA8" w:rsidRDefault="004171F0" w:rsidP="004171F0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–A. 1. 2. 2. Primjena strategija učenja i rješavanje problema: učenik se koristi jednostavnim strategijama učenja i rješava probleme u svim područjima učenja uz pomoć učitelja; B. 1. 1. 1. Planiranje: na poticaj i uz pomoć učitelja učenik određuje cilj učenja i </w:t>
            </w: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 xml:space="preserve">odabire pristup učenju; B. 1. 2. 2. Praćenje: na poticaj i uz pomoć učitelja prati svoje učenje; </w:t>
            </w:r>
          </w:p>
          <w:p w14:paraId="379BD4A8" w14:textId="77777777" w:rsidR="004171F0" w:rsidRPr="00BB6DA8" w:rsidRDefault="004171F0" w:rsidP="004171F0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 xml:space="preserve">B. 1. 3. 3. Prilagodba učenja: na poticaj i uz pomoć učitelja učenik mijenja pristup učenju; </w:t>
            </w:r>
          </w:p>
          <w:p w14:paraId="7039F7E9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>B. 1. 4. 4. Samovrednovanje/samoprocjena: na poticaj i uz pomoć učitelja procjenjuje je li uspješno riješio zadatak ili naučio; C. 1. 2. 2. Slika o sebi kao učeniku;</w:t>
            </w:r>
            <w:r w:rsidRPr="00BB6DA8">
              <w:rPr>
                <w:rFonts w:cstheme="minorHAnsi"/>
                <w:sz w:val="18"/>
                <w:szCs w:val="18"/>
              </w:rPr>
              <w:t xml:space="preserve"> </w:t>
            </w:r>
            <w:r w:rsidRPr="00BB6DA8">
              <w:rPr>
                <w:rFonts w:eastAsia="Calibri" w:cstheme="minorHAnsi"/>
                <w:sz w:val="18"/>
                <w:szCs w:val="18"/>
                <w:lang w:eastAsia="hr-HR"/>
              </w:rPr>
              <w:t xml:space="preserve">D. 1. 2. 2. Suradnja s drugima: učenik ostvaruje dobru komunikaciju s drugima, uspješno surađuje u različitim situacijama i spreman je zatražiti i ponuditi pomoć; </w:t>
            </w:r>
            <w:r w:rsidRPr="00BB6DA8">
              <w:rPr>
                <w:rFonts w:cstheme="minorHAnsi"/>
                <w:sz w:val="18"/>
                <w:szCs w:val="18"/>
              </w:rPr>
              <w:t xml:space="preserve">C. 1. 4. 4. Emocije: učenik se koristi ugodnim emocijama i raspoloženjima tako da potiču učenje te kontrolira neugodne emocije i raspoloženja tako da ga ne ometaju u učenju; </w:t>
            </w:r>
          </w:p>
          <w:p w14:paraId="7AE89F66" w14:textId="77777777" w:rsidR="004171F0" w:rsidRP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sz w:val="18"/>
                <w:szCs w:val="18"/>
              </w:rPr>
              <w:t>D. 1. 1. 1. Fizičko okružje učenja: učenik stvara prikladno fizičko okružje za učenje s ciljem poboljšanja koncentracije i motivacije.</w:t>
            </w:r>
          </w:p>
          <w:p w14:paraId="6DC27302" w14:textId="493812B3" w:rsidR="00BB6DA8" w:rsidRDefault="004171F0" w:rsidP="004171F0">
            <w:pPr>
              <w:rPr>
                <w:rFonts w:cstheme="minorHAnsi"/>
                <w:sz w:val="18"/>
                <w:szCs w:val="18"/>
              </w:rPr>
            </w:pPr>
            <w:r w:rsidRPr="00BB6DA8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BB6DA8">
              <w:rPr>
                <w:rFonts w:cstheme="minorHAnsi"/>
                <w:sz w:val="18"/>
                <w:szCs w:val="18"/>
              </w:rPr>
              <w:t xml:space="preserve"> – C. 1. 2. Promiče solidarnost u razredu.</w:t>
            </w:r>
          </w:p>
        </w:tc>
      </w:tr>
    </w:tbl>
    <w:p w14:paraId="5E45611C" w14:textId="6B2429CD" w:rsidR="00BB6DA8" w:rsidRDefault="00BB6DA8" w:rsidP="00427D88">
      <w:pPr>
        <w:spacing w:after="0"/>
        <w:rPr>
          <w:rFonts w:cstheme="minorHAnsi"/>
          <w:sz w:val="18"/>
          <w:szCs w:val="18"/>
        </w:rPr>
      </w:pPr>
    </w:p>
    <w:p w14:paraId="485064A7" w14:textId="77777777" w:rsidR="00BB6DA8" w:rsidRPr="00427D88" w:rsidRDefault="00BB6DA8" w:rsidP="00BB6DA8">
      <w:pPr>
        <w:spacing w:after="0"/>
        <w:rPr>
          <w:rFonts w:cstheme="minorHAnsi"/>
          <w:sz w:val="18"/>
          <w:szCs w:val="18"/>
        </w:rPr>
      </w:pPr>
    </w:p>
    <w:p w14:paraId="65649D60" w14:textId="77777777" w:rsidR="00BB6DA8" w:rsidRPr="00427D88" w:rsidRDefault="00BB6DA8" w:rsidP="00427D88">
      <w:pPr>
        <w:spacing w:after="0"/>
        <w:rPr>
          <w:rFonts w:cstheme="minorHAnsi"/>
          <w:sz w:val="18"/>
          <w:szCs w:val="18"/>
        </w:rPr>
      </w:pPr>
    </w:p>
    <w:sectPr w:rsidR="00BB6DA8" w:rsidRPr="00427D88" w:rsidSect="00427D88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F5E35"/>
    <w:multiLevelType w:val="hybridMultilevel"/>
    <w:tmpl w:val="2160E7DA"/>
    <w:lvl w:ilvl="0" w:tplc="58226D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C34E0"/>
    <w:multiLevelType w:val="hybridMultilevel"/>
    <w:tmpl w:val="AAB09954"/>
    <w:lvl w:ilvl="0" w:tplc="0046FB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D348A"/>
    <w:multiLevelType w:val="hybridMultilevel"/>
    <w:tmpl w:val="643814CA"/>
    <w:lvl w:ilvl="0" w:tplc="76CCF5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66F8C"/>
    <w:rsid w:val="00080582"/>
    <w:rsid w:val="000823A5"/>
    <w:rsid w:val="000A014F"/>
    <w:rsid w:val="000A6D61"/>
    <w:rsid w:val="000A7FD2"/>
    <w:rsid w:val="000C23D6"/>
    <w:rsid w:val="000D1984"/>
    <w:rsid w:val="00111AA6"/>
    <w:rsid w:val="001125DA"/>
    <w:rsid w:val="001156FE"/>
    <w:rsid w:val="00131B16"/>
    <w:rsid w:val="00132887"/>
    <w:rsid w:val="00132D9D"/>
    <w:rsid w:val="00134D75"/>
    <w:rsid w:val="00164B8F"/>
    <w:rsid w:val="00173F86"/>
    <w:rsid w:val="001812A6"/>
    <w:rsid w:val="001949B7"/>
    <w:rsid w:val="00194D4D"/>
    <w:rsid w:val="00196C43"/>
    <w:rsid w:val="001B682A"/>
    <w:rsid w:val="001C1E5A"/>
    <w:rsid w:val="001D1A19"/>
    <w:rsid w:val="001F20BB"/>
    <w:rsid w:val="001F5A5B"/>
    <w:rsid w:val="001F6D93"/>
    <w:rsid w:val="00201046"/>
    <w:rsid w:val="002043EC"/>
    <w:rsid w:val="0021183F"/>
    <w:rsid w:val="00223228"/>
    <w:rsid w:val="002356CE"/>
    <w:rsid w:val="00257BC4"/>
    <w:rsid w:val="0028395F"/>
    <w:rsid w:val="00286F75"/>
    <w:rsid w:val="0030009E"/>
    <w:rsid w:val="00315042"/>
    <w:rsid w:val="00320C60"/>
    <w:rsid w:val="0032186F"/>
    <w:rsid w:val="00336385"/>
    <w:rsid w:val="00350D39"/>
    <w:rsid w:val="00363503"/>
    <w:rsid w:val="0039110A"/>
    <w:rsid w:val="00393197"/>
    <w:rsid w:val="00395174"/>
    <w:rsid w:val="003C0FCC"/>
    <w:rsid w:val="003E081F"/>
    <w:rsid w:val="003E0B97"/>
    <w:rsid w:val="003E1E4C"/>
    <w:rsid w:val="003E7E43"/>
    <w:rsid w:val="00401BC7"/>
    <w:rsid w:val="004048B3"/>
    <w:rsid w:val="0040799D"/>
    <w:rsid w:val="004171F0"/>
    <w:rsid w:val="00427D88"/>
    <w:rsid w:val="0043404E"/>
    <w:rsid w:val="00440298"/>
    <w:rsid w:val="0046686B"/>
    <w:rsid w:val="00473C18"/>
    <w:rsid w:val="00485B1C"/>
    <w:rsid w:val="004A6409"/>
    <w:rsid w:val="004B34CC"/>
    <w:rsid w:val="004B7B15"/>
    <w:rsid w:val="004D13E6"/>
    <w:rsid w:val="00512C63"/>
    <w:rsid w:val="00550483"/>
    <w:rsid w:val="0055277F"/>
    <w:rsid w:val="00561705"/>
    <w:rsid w:val="005617F5"/>
    <w:rsid w:val="00590A09"/>
    <w:rsid w:val="005D272E"/>
    <w:rsid w:val="00613EAE"/>
    <w:rsid w:val="00655CB6"/>
    <w:rsid w:val="00657F73"/>
    <w:rsid w:val="00660BB5"/>
    <w:rsid w:val="00677482"/>
    <w:rsid w:val="006A6014"/>
    <w:rsid w:val="006B0303"/>
    <w:rsid w:val="006C4A1F"/>
    <w:rsid w:val="006C787C"/>
    <w:rsid w:val="006F39DA"/>
    <w:rsid w:val="007019F7"/>
    <w:rsid w:val="00702318"/>
    <w:rsid w:val="007178D6"/>
    <w:rsid w:val="00724F26"/>
    <w:rsid w:val="00727188"/>
    <w:rsid w:val="00732F8A"/>
    <w:rsid w:val="007425DD"/>
    <w:rsid w:val="00745BE6"/>
    <w:rsid w:val="00752DDD"/>
    <w:rsid w:val="00757341"/>
    <w:rsid w:val="00784739"/>
    <w:rsid w:val="00796169"/>
    <w:rsid w:val="007D11BE"/>
    <w:rsid w:val="007E0919"/>
    <w:rsid w:val="007E283F"/>
    <w:rsid w:val="007E2F4B"/>
    <w:rsid w:val="007F3C21"/>
    <w:rsid w:val="008212B9"/>
    <w:rsid w:val="00885BC5"/>
    <w:rsid w:val="008868FB"/>
    <w:rsid w:val="00893A26"/>
    <w:rsid w:val="008C2808"/>
    <w:rsid w:val="008D4460"/>
    <w:rsid w:val="008D471D"/>
    <w:rsid w:val="008E5959"/>
    <w:rsid w:val="008F072F"/>
    <w:rsid w:val="008F3C9D"/>
    <w:rsid w:val="008F5F6F"/>
    <w:rsid w:val="008F70E6"/>
    <w:rsid w:val="0093004D"/>
    <w:rsid w:val="00984F06"/>
    <w:rsid w:val="00985D6F"/>
    <w:rsid w:val="009A283C"/>
    <w:rsid w:val="009B2431"/>
    <w:rsid w:val="009C4DF6"/>
    <w:rsid w:val="009E27E3"/>
    <w:rsid w:val="009E57C4"/>
    <w:rsid w:val="009E78C4"/>
    <w:rsid w:val="00A2492D"/>
    <w:rsid w:val="00A92753"/>
    <w:rsid w:val="00A93307"/>
    <w:rsid w:val="00AA2968"/>
    <w:rsid w:val="00AB73D1"/>
    <w:rsid w:val="00AC3E66"/>
    <w:rsid w:val="00AE42B9"/>
    <w:rsid w:val="00AF1B2B"/>
    <w:rsid w:val="00B06C84"/>
    <w:rsid w:val="00B34CEA"/>
    <w:rsid w:val="00B40E58"/>
    <w:rsid w:val="00B41744"/>
    <w:rsid w:val="00B60F6D"/>
    <w:rsid w:val="00B8717F"/>
    <w:rsid w:val="00B9098C"/>
    <w:rsid w:val="00B91CDC"/>
    <w:rsid w:val="00BA1794"/>
    <w:rsid w:val="00BB6DA8"/>
    <w:rsid w:val="00BB777B"/>
    <w:rsid w:val="00BC0C6C"/>
    <w:rsid w:val="00C12A72"/>
    <w:rsid w:val="00C15558"/>
    <w:rsid w:val="00C259FF"/>
    <w:rsid w:val="00C37C3C"/>
    <w:rsid w:val="00C413D7"/>
    <w:rsid w:val="00C552A5"/>
    <w:rsid w:val="00C710B2"/>
    <w:rsid w:val="00C835E8"/>
    <w:rsid w:val="00C842B0"/>
    <w:rsid w:val="00C97157"/>
    <w:rsid w:val="00CA675F"/>
    <w:rsid w:val="00CB71E1"/>
    <w:rsid w:val="00CD65E9"/>
    <w:rsid w:val="00CE3CA2"/>
    <w:rsid w:val="00CF294E"/>
    <w:rsid w:val="00CF699E"/>
    <w:rsid w:val="00D11E2A"/>
    <w:rsid w:val="00D14BBC"/>
    <w:rsid w:val="00D233E5"/>
    <w:rsid w:val="00D3141B"/>
    <w:rsid w:val="00D356AD"/>
    <w:rsid w:val="00D53175"/>
    <w:rsid w:val="00D625D3"/>
    <w:rsid w:val="00D878D0"/>
    <w:rsid w:val="00DE29D2"/>
    <w:rsid w:val="00DE5ED7"/>
    <w:rsid w:val="00DF240A"/>
    <w:rsid w:val="00DF2D3C"/>
    <w:rsid w:val="00DF5C06"/>
    <w:rsid w:val="00DF700C"/>
    <w:rsid w:val="00E06A5D"/>
    <w:rsid w:val="00E20115"/>
    <w:rsid w:val="00E32DD7"/>
    <w:rsid w:val="00E64262"/>
    <w:rsid w:val="00EF35CE"/>
    <w:rsid w:val="00EF4C42"/>
    <w:rsid w:val="00F33184"/>
    <w:rsid w:val="00F5655F"/>
    <w:rsid w:val="00F67029"/>
    <w:rsid w:val="00F7419D"/>
    <w:rsid w:val="00F82E95"/>
    <w:rsid w:val="00FB55F1"/>
    <w:rsid w:val="00FB7627"/>
    <w:rsid w:val="00FD0703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25F8"/>
  <w15:docId w15:val="{7C7E21EC-0729-41CF-94EA-8F7845FE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2020-06-29T08:58:00Z</dcterms:created>
  <dcterms:modified xsi:type="dcterms:W3CDTF">2021-07-14T06:24:00Z</dcterms:modified>
</cp:coreProperties>
</file>