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0B38E" w14:textId="77777777" w:rsidR="007E0919" w:rsidRDefault="00550483" w:rsidP="00EC0E3E">
      <w:pPr>
        <w:spacing w:after="0" w:line="276" w:lineRule="auto"/>
        <w:rPr>
          <w:b/>
        </w:rPr>
      </w:pPr>
      <w:r w:rsidRPr="004F5C43">
        <w:rPr>
          <w:b/>
        </w:rPr>
        <w:t>PRIJEDLOG PRIPREME ZA IZVOĐENJE NASTAVE MATEMATIKE</w:t>
      </w:r>
    </w:p>
    <w:p w14:paraId="01850729" w14:textId="77777777" w:rsidR="004F5C43" w:rsidRPr="004F5C43" w:rsidRDefault="004F5C43" w:rsidP="00EC0E3E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4F5C43" w14:paraId="70306F10" w14:textId="77777777" w:rsidTr="00B8541E">
        <w:tc>
          <w:tcPr>
            <w:tcW w:w="1989" w:type="pct"/>
            <w:gridSpan w:val="2"/>
            <w:shd w:val="clear" w:color="auto" w:fill="D9E2F3" w:themeFill="accent1" w:themeFillTint="33"/>
          </w:tcPr>
          <w:p w14:paraId="677068B0" w14:textId="77777777" w:rsidR="008E5959" w:rsidRPr="004F5C43" w:rsidRDefault="000A7FD2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I</w:t>
            </w:r>
            <w:r w:rsidR="008E5959" w:rsidRPr="004F5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E6D1C00" w14:textId="77777777" w:rsidR="008E5959" w:rsidRPr="004F5C43" w:rsidRDefault="008E5959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1AD81F2B" w14:textId="77777777" w:rsidR="008E5959" w:rsidRPr="004F5C43" w:rsidRDefault="008E5959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F5C43" w14:paraId="03C9CED2" w14:textId="77777777" w:rsidTr="00B8541E">
        <w:tc>
          <w:tcPr>
            <w:tcW w:w="764" w:type="pct"/>
          </w:tcPr>
          <w:p w14:paraId="0D21ACBB" w14:textId="77777777" w:rsidR="008E5959" w:rsidRPr="004F5C43" w:rsidRDefault="008E5959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FEC3568" w14:textId="77777777" w:rsidR="008E5959" w:rsidRPr="004F5C43" w:rsidRDefault="004B7B15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4F5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4F5C43" w14:paraId="3349286C" w14:textId="77777777" w:rsidTr="00B8541E">
        <w:tc>
          <w:tcPr>
            <w:tcW w:w="764" w:type="pct"/>
          </w:tcPr>
          <w:p w14:paraId="70100150" w14:textId="77777777" w:rsidR="008E5959" w:rsidRPr="004F5C43" w:rsidRDefault="008E5959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10F4EA7" w14:textId="77777777" w:rsidR="008E5959" w:rsidRPr="004F5C43" w:rsidRDefault="004B7B15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4F5C43" w14:paraId="308FDDE7" w14:textId="77777777" w:rsidTr="00B8541E">
        <w:tc>
          <w:tcPr>
            <w:tcW w:w="764" w:type="pct"/>
          </w:tcPr>
          <w:p w14:paraId="5729F375" w14:textId="77777777" w:rsidR="008E5959" w:rsidRPr="004F5C43" w:rsidRDefault="008E5959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F6DC0F1" w14:textId="75B4BE01" w:rsidR="008E5959" w:rsidRPr="004F5C43" w:rsidRDefault="00257BC4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 xml:space="preserve">BROJEVI DO 100; REDNI BROJEVI; </w:t>
            </w:r>
            <w:r w:rsidR="000C23D6" w:rsidRPr="004F5C43">
              <w:rPr>
                <w:rFonts w:cstheme="minorHAnsi"/>
                <w:sz w:val="18"/>
                <w:szCs w:val="18"/>
              </w:rPr>
              <w:t>RIMSKE BROJKE</w:t>
            </w:r>
            <w:r w:rsidR="001D6CED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4F5C43" w14:paraId="551B2BBA" w14:textId="77777777" w:rsidTr="00B8541E">
        <w:tc>
          <w:tcPr>
            <w:tcW w:w="764" w:type="pct"/>
          </w:tcPr>
          <w:p w14:paraId="1A40C69B" w14:textId="77777777" w:rsidR="008E5959" w:rsidRPr="004F5C43" w:rsidRDefault="008E5959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ISHODI:</w:t>
            </w:r>
          </w:p>
          <w:p w14:paraId="420FDA10" w14:textId="77777777" w:rsidR="008E5959" w:rsidRPr="004F5C43" w:rsidRDefault="008E5959" w:rsidP="00B8541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1D567B6F" w14:textId="77777777" w:rsidR="00B8541E" w:rsidRPr="00B8541E" w:rsidRDefault="00B8541E" w:rsidP="00B8541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854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1. Služi se prirodnim brojevima do 100 u opisivanju i prikazivanju količine i redoslijeda.</w:t>
            </w:r>
          </w:p>
          <w:p w14:paraId="19CA1D4E" w14:textId="77777777" w:rsidR="00B8541E" w:rsidRPr="00B8541E" w:rsidRDefault="00B8541E" w:rsidP="00B8541E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8541E">
              <w:rPr>
                <w:rFonts w:ascii="Calibri" w:hAnsi="Calibri" w:cs="Calibri"/>
                <w:color w:val="000000"/>
                <w:sz w:val="18"/>
                <w:szCs w:val="18"/>
              </w:rPr>
              <w:t>- broji, čita i zapisuje brojkom i brojevnom riječi te uspoređuje prirodne brojeve do 100</w:t>
            </w:r>
          </w:p>
          <w:p w14:paraId="79D2F3DA" w14:textId="77777777" w:rsidR="00B8541E" w:rsidRPr="00B8541E" w:rsidRDefault="00B8541E" w:rsidP="00B8541E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8541E">
              <w:rPr>
                <w:rFonts w:ascii="Calibri" w:hAnsi="Calibri" w:cs="Calibri"/>
                <w:color w:val="000000"/>
                <w:sz w:val="18"/>
                <w:szCs w:val="18"/>
              </w:rPr>
              <w:t>- prikazuje brojeve na različite načine</w:t>
            </w:r>
          </w:p>
          <w:p w14:paraId="2CE1ED14" w14:textId="77777777" w:rsidR="00B8541E" w:rsidRPr="00B8541E" w:rsidRDefault="00B8541E" w:rsidP="00B8541E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8541E">
              <w:rPr>
                <w:rFonts w:ascii="Calibri" w:hAnsi="Calibri" w:cs="Calibri"/>
                <w:color w:val="000000"/>
                <w:sz w:val="18"/>
                <w:szCs w:val="18"/>
              </w:rPr>
              <w:t>- razlikuje glavne i redne brojeve do 100</w:t>
            </w:r>
          </w:p>
          <w:p w14:paraId="7250EDE8" w14:textId="77777777" w:rsidR="00B8541E" w:rsidRPr="00B8541E" w:rsidRDefault="00B8541E" w:rsidP="00B8541E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854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2. Koristi se rimskim brojkama do 12.</w:t>
            </w:r>
          </w:p>
          <w:p w14:paraId="25C3CEBA" w14:textId="77777777" w:rsidR="00B8541E" w:rsidRPr="00B8541E" w:rsidRDefault="00B8541E" w:rsidP="00B8541E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8541E">
              <w:rPr>
                <w:rFonts w:ascii="Calibri" w:hAnsi="Calibri" w:cs="Calibri"/>
                <w:color w:val="000000"/>
                <w:sz w:val="18"/>
                <w:szCs w:val="18"/>
              </w:rPr>
              <w:t>- objašnjava pravila pisanja rimskih brojki</w:t>
            </w:r>
          </w:p>
          <w:p w14:paraId="63DE6958" w14:textId="77777777" w:rsidR="00B8541E" w:rsidRPr="00B8541E" w:rsidRDefault="00B8541E" w:rsidP="00B8541E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8541E">
              <w:rPr>
                <w:rFonts w:ascii="Calibri" w:hAnsi="Calibri" w:cs="Calibri"/>
                <w:color w:val="000000"/>
                <w:sz w:val="18"/>
                <w:szCs w:val="18"/>
              </w:rPr>
              <w:t>- rimskim znamenkama zapisuje i čita brojeve do 12</w:t>
            </w:r>
          </w:p>
          <w:p w14:paraId="667C4283" w14:textId="77777777" w:rsidR="00B8541E" w:rsidRPr="00B8541E" w:rsidRDefault="00B8541E" w:rsidP="00B8541E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854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E. 2. 1. Koristi se podatcima iz neposredne okoline</w:t>
            </w:r>
            <w:r w:rsidRPr="00B8541E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  <w:p w14:paraId="726CDB04" w14:textId="48108ADC" w:rsidR="007E0919" w:rsidRPr="00B8541E" w:rsidRDefault="00B8541E" w:rsidP="00B8541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B8541E"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lang w:val="hr-HR"/>
              </w:rPr>
              <w:t>- tumači podatke iz jednostavnih tablica</w:t>
            </w:r>
          </w:p>
        </w:tc>
      </w:tr>
    </w:tbl>
    <w:p w14:paraId="0E696167" w14:textId="4BD83315" w:rsidR="00655CB6" w:rsidRDefault="00655CB6" w:rsidP="00EC0E3E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0"/>
        <w:gridCol w:w="1979"/>
        <w:gridCol w:w="2691"/>
      </w:tblGrid>
      <w:tr w:rsidR="00B8541E" w14:paraId="2D770A0F" w14:textId="77777777" w:rsidTr="00B8541E">
        <w:tc>
          <w:tcPr>
            <w:tcW w:w="9606" w:type="dxa"/>
            <w:shd w:val="clear" w:color="auto" w:fill="D9E2F3" w:themeFill="accent1" w:themeFillTint="33"/>
          </w:tcPr>
          <w:p w14:paraId="03B8CAFF" w14:textId="36B5DEDF" w:rsidR="00B8541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635058D9" w14:textId="6B475A6B" w:rsidR="00B8541E" w:rsidRPr="00B8541E" w:rsidRDefault="00B8541E" w:rsidP="00B8541E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F5C4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30" w:type="dxa"/>
            <w:shd w:val="clear" w:color="auto" w:fill="D9E2F3" w:themeFill="accent1" w:themeFillTint="33"/>
          </w:tcPr>
          <w:p w14:paraId="1C6D7039" w14:textId="363E6115" w:rsidR="00B8541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F5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F5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F5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F5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F5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F5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F5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F5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F5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F5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F5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F5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F5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F5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8541E" w14:paraId="7F5AA155" w14:textId="77777777" w:rsidTr="00B8541E">
        <w:tc>
          <w:tcPr>
            <w:tcW w:w="9606" w:type="dxa"/>
          </w:tcPr>
          <w:p w14:paraId="58B2B2F9" w14:textId="77777777" w:rsidR="00B8541E" w:rsidRPr="00EC0E3E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t xml:space="preserve">1. Riješi problem </w:t>
            </w:r>
          </w:p>
          <w:p w14:paraId="5A88D63E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4F5C43">
              <w:rPr>
                <w:rFonts w:cstheme="minorHAnsi"/>
                <w:sz w:val="18"/>
                <w:szCs w:val="18"/>
              </w:rPr>
              <w:t>koristi se rimskim brojkama do 12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E8FF5EB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4F5C4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3DA19B5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 xml:space="preserve">Nakon pregleda zadaće učiteljica/učitelj dijeli učenike </w:t>
            </w:r>
            <w:r>
              <w:rPr>
                <w:rFonts w:cstheme="minorHAnsi"/>
                <w:sz w:val="18"/>
                <w:szCs w:val="18"/>
              </w:rPr>
              <w:t>četiri</w:t>
            </w:r>
            <w:r w:rsidRPr="004F5C43">
              <w:rPr>
                <w:rFonts w:cstheme="minorHAnsi"/>
                <w:sz w:val="18"/>
                <w:szCs w:val="18"/>
              </w:rPr>
              <w:t xml:space="preserve"> skupine i svakoj daje šibice.</w:t>
            </w:r>
          </w:p>
          <w:p w14:paraId="6118E65B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Upućuje učenike da otvore udžbenik na stranici 53. Svakoj skupini učiteljica/učitelj zaokruži primjer iz 14. zadatka koji će složiti od šibica i pokušati zajednički riješiti.</w:t>
            </w:r>
          </w:p>
          <w:p w14:paraId="134A1457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BFB1AEF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Učenici rješavaju problem u skupinama.</w:t>
            </w:r>
          </w:p>
          <w:p w14:paraId="0B4507B0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2449BA3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Svi učenici dolaze do radnog mjesta prve skupine koju učiteljica/učitelj pita: Jeste li uspjeli riješiti problem? Kako? Što ste prvo napravili? A zatim? Zašto? Pokažite nam.</w:t>
            </w:r>
          </w:p>
          <w:p w14:paraId="4D13BEF7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15D9279" w14:textId="77777777" w:rsidR="00B8541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Na isti način analizira se rad svih skupina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6EFB267" w14:textId="77777777" w:rsidR="00B8541E" w:rsidRDefault="00B8541E" w:rsidP="00B8541E">
            <w:pPr>
              <w:rPr>
                <w:rFonts w:cstheme="minorHAnsi"/>
                <w:sz w:val="18"/>
                <w:szCs w:val="18"/>
              </w:rPr>
            </w:pPr>
          </w:p>
          <w:p w14:paraId="64AF3672" w14:textId="77777777" w:rsidR="00B8541E" w:rsidRPr="00EC0E3E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t>2. Svi putovi vode u Rim</w:t>
            </w:r>
          </w:p>
          <w:p w14:paraId="30C88DB4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4F5C43">
              <w:rPr>
                <w:rFonts w:cstheme="minorHAnsi"/>
                <w:sz w:val="18"/>
                <w:szCs w:val="18"/>
              </w:rPr>
              <w:t>oristi se rimskim brojkama do 12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8F10783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4F5C4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2ABF05E" w14:textId="77777777" w:rsidR="00B8541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 xml:space="preserve">Učenici sjede u </w:t>
            </w:r>
            <w:r>
              <w:rPr>
                <w:rFonts w:cstheme="minorHAnsi"/>
                <w:sz w:val="18"/>
                <w:szCs w:val="18"/>
              </w:rPr>
              <w:t>četiri</w:t>
            </w:r>
            <w:r w:rsidRPr="004F5C43">
              <w:rPr>
                <w:rFonts w:cstheme="minorHAnsi"/>
                <w:sz w:val="18"/>
                <w:szCs w:val="18"/>
              </w:rPr>
              <w:t xml:space="preserve"> skupine, ali svatko sam rješava 15. zadatak iz udžbenika na stranici 53. Po završetku usporede svoja rješenja sa skupinom i jedni drugima pojašnjavaju ako su negdje pogr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4F5C43">
              <w:rPr>
                <w:rFonts w:cstheme="minorHAnsi"/>
                <w:sz w:val="18"/>
                <w:szCs w:val="18"/>
              </w:rPr>
              <w:t>ješili.</w:t>
            </w:r>
          </w:p>
          <w:p w14:paraId="05C2EDDD" w14:textId="77777777" w:rsidR="00B8541E" w:rsidRDefault="00B8541E" w:rsidP="00B8541E">
            <w:pPr>
              <w:rPr>
                <w:rFonts w:cstheme="minorHAnsi"/>
                <w:sz w:val="18"/>
                <w:szCs w:val="18"/>
              </w:rPr>
            </w:pPr>
          </w:p>
          <w:p w14:paraId="222BFB8C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lastRenderedPageBreak/>
              <w:t>3. Broji do 100</w:t>
            </w:r>
          </w:p>
          <w:p w14:paraId="0C5DEF8C" w14:textId="77777777" w:rsidR="00B8541E" w:rsidRPr="00EC0E3E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4F5C43">
              <w:rPr>
                <w:rFonts w:cstheme="minorHAnsi"/>
                <w:sz w:val="18"/>
                <w:szCs w:val="18"/>
              </w:rPr>
              <w:t>luži se prirodnim brojevima do 100 u opisivanju i prikazivanju količine i redoslijeda.</w:t>
            </w:r>
          </w:p>
          <w:p w14:paraId="0ABB7E7E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4F5C4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5F056D4" w14:textId="77777777" w:rsidR="00B8541E" w:rsidRPr="00EC0E3E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C0E3E">
              <w:rPr>
                <w:rFonts w:cstheme="minorHAnsi"/>
                <w:sz w:val="18"/>
                <w:szCs w:val="18"/>
              </w:rPr>
              <w:t>Učenici su u skupinama. Iz vrećice razredne tombole izvlače po jedan broj. Učenik koji je izvukao najmanji broj počinje brojati do broja koji je sljedeći po veličini u njegovoj skupini, tada brojanje nastavlja učenik koji je izvukao taj broj do sljedećega i tako do posljednjeg izvučenog broja u skupini, a učenik koji ima najveći izvučeni broj broji do 100.</w:t>
            </w:r>
          </w:p>
          <w:p w14:paraId="003FDF8E" w14:textId="77777777" w:rsidR="00B8541E" w:rsidRPr="00EC0E3E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C0E3E">
              <w:rPr>
                <w:rFonts w:cstheme="minorHAnsi"/>
                <w:sz w:val="18"/>
                <w:szCs w:val="18"/>
              </w:rPr>
              <w:t>Svaki učenik prikaže svoj izvučeni broj pomoću svojih načinjenih desetica i jedinica te ga nacrta u bilježnicu i napiše broj i brojevnu riječ. Učenici u skupini zamijene bilježnice. U bilježnici svojega suučenika napišu njegov broj kao redni.</w:t>
            </w:r>
          </w:p>
          <w:p w14:paraId="4CDFDE89" w14:textId="77777777" w:rsidR="00B8541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EC0E3E">
              <w:rPr>
                <w:rFonts w:cstheme="minorHAnsi"/>
                <w:sz w:val="18"/>
                <w:szCs w:val="18"/>
              </w:rPr>
              <w:t>Učenici vrate bilježnice jedan drugome i pregledaju zapisani redni broj. Prokomentiraju u paru jesu li broj ispravno napisali.</w:t>
            </w:r>
          </w:p>
          <w:p w14:paraId="2E4D493E" w14:textId="77777777" w:rsidR="00B8541E" w:rsidRDefault="00B8541E" w:rsidP="00B8541E">
            <w:pPr>
              <w:rPr>
                <w:rFonts w:cstheme="minorHAnsi"/>
                <w:sz w:val="18"/>
                <w:szCs w:val="18"/>
              </w:rPr>
            </w:pPr>
          </w:p>
          <w:p w14:paraId="65FFA46A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t>4. Pogodi broj</w:t>
            </w:r>
          </w:p>
          <w:p w14:paraId="1B536EFF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4F5C43">
              <w:rPr>
                <w:rFonts w:cstheme="minorHAnsi"/>
                <w:sz w:val="18"/>
                <w:szCs w:val="18"/>
              </w:rPr>
              <w:t>luži se prirodnim brojevima do 100 u opisivanju i prikazivanju količine i redoslijeda.</w:t>
            </w:r>
          </w:p>
          <w:p w14:paraId="6AD5E31B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4F5C4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A768509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 xml:space="preserve">Učenica/učenik izlazi pred ploču i iz vrećice izvlači jedan broj. Ostali učenici pokušavaju pogoditi koji je broj izvučen postavljanjem pitanja na koja </w:t>
            </w:r>
            <w:r>
              <w:rPr>
                <w:rFonts w:cstheme="minorHAnsi"/>
                <w:sz w:val="18"/>
                <w:szCs w:val="18"/>
              </w:rPr>
              <w:t>učenica/</w:t>
            </w:r>
            <w:r w:rsidRPr="004F5C43">
              <w:rPr>
                <w:rFonts w:cstheme="minorHAnsi"/>
                <w:sz w:val="18"/>
                <w:szCs w:val="18"/>
              </w:rPr>
              <w:t xml:space="preserve">učenik odgovara sa </w:t>
            </w:r>
            <w:r w:rsidRPr="004F5C43">
              <w:rPr>
                <w:rFonts w:cstheme="minorHAnsi"/>
                <w:i/>
                <w:sz w:val="18"/>
                <w:szCs w:val="18"/>
              </w:rPr>
              <w:t>Da</w:t>
            </w:r>
            <w:r w:rsidRPr="004F5C43">
              <w:rPr>
                <w:rFonts w:cstheme="minorHAnsi"/>
                <w:sz w:val="18"/>
                <w:szCs w:val="18"/>
              </w:rPr>
              <w:t xml:space="preserve"> ili </w:t>
            </w:r>
            <w:r w:rsidRPr="004F5C43">
              <w:rPr>
                <w:rFonts w:cstheme="minorHAnsi"/>
                <w:i/>
                <w:sz w:val="18"/>
                <w:szCs w:val="18"/>
              </w:rPr>
              <w:t>Ne</w:t>
            </w:r>
            <w:r w:rsidRPr="004F5C43">
              <w:rPr>
                <w:rFonts w:cstheme="minorHAnsi"/>
                <w:sz w:val="18"/>
                <w:szCs w:val="18"/>
              </w:rPr>
              <w:t>.</w:t>
            </w:r>
          </w:p>
          <w:p w14:paraId="1FDA786C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Je li to dvoznamenkasti broj? Je li on veći od 45? Je li manji od 78? Ima li 6 desetica?...</w:t>
            </w:r>
          </w:p>
          <w:p w14:paraId="781386D1" w14:textId="77777777" w:rsidR="00B8541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Igra se ponavlja nekoliko puta.</w:t>
            </w:r>
          </w:p>
          <w:p w14:paraId="37665D15" w14:textId="77777777" w:rsidR="00B8541E" w:rsidRDefault="00B8541E" w:rsidP="00B8541E">
            <w:pPr>
              <w:rPr>
                <w:rFonts w:cstheme="minorHAnsi"/>
                <w:sz w:val="18"/>
                <w:szCs w:val="18"/>
              </w:rPr>
            </w:pPr>
          </w:p>
          <w:p w14:paraId="6D0DD115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t>5. Didaktički ugovor</w:t>
            </w:r>
          </w:p>
          <w:p w14:paraId="461B0665" w14:textId="77777777" w:rsidR="00B8541E" w:rsidRPr="00EC0E3E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EC0E3E">
              <w:rPr>
                <w:rFonts w:cstheme="minorHAnsi"/>
                <w:bCs/>
                <w:sz w:val="18"/>
                <w:szCs w:val="18"/>
              </w:rPr>
              <w:t>učenik na poticaj i uz pomoć učitelja procjenjuje je li uspješno riješio zadatak ili naučio.</w:t>
            </w:r>
          </w:p>
          <w:p w14:paraId="15D11C99" w14:textId="77777777" w:rsidR="00B8541E" w:rsidRPr="004F5C43" w:rsidRDefault="00B8541E" w:rsidP="00B854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b/>
                <w:sz w:val="18"/>
                <w:szCs w:val="18"/>
              </w:rPr>
              <w:t>Opis aktivnosti</w:t>
            </w:r>
            <w:r w:rsidRPr="004F5C43">
              <w:rPr>
                <w:rFonts w:cstheme="minorHAnsi"/>
                <w:sz w:val="18"/>
                <w:szCs w:val="18"/>
              </w:rPr>
              <w:t xml:space="preserve">: </w:t>
            </w:r>
          </w:p>
          <w:p w14:paraId="4AC9A2A3" w14:textId="1242CD23" w:rsidR="00B8541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4F5C43">
              <w:rPr>
                <w:rFonts w:cstheme="minorHAnsi"/>
                <w:sz w:val="18"/>
                <w:szCs w:val="18"/>
              </w:rPr>
              <w:t>Učiteljica/učitelj govori učenicima da otvore udžbenike na stranici 29 i sugerira učenicima da popune svoje postignuće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14:paraId="3471221B" w14:textId="3CFF06A5" w:rsidR="00B8541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B8541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Mogu se provesti aktivnosti s preostalim objektima iz nastavnih jedinica koje su obrađene.</w:t>
            </w:r>
          </w:p>
        </w:tc>
        <w:tc>
          <w:tcPr>
            <w:tcW w:w="2630" w:type="dxa"/>
          </w:tcPr>
          <w:p w14:paraId="5782C5EF" w14:textId="77777777" w:rsidR="00B8541E" w:rsidRPr="00EC0E3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B8541E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EC0E3E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4EF04601" w14:textId="77777777" w:rsidR="00B8541E" w:rsidRPr="00EC0E3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B8541E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EC0E3E">
              <w:rPr>
                <w:rFonts w:cstheme="minorHAnsi"/>
                <w:sz w:val="18"/>
                <w:szCs w:val="18"/>
              </w:rPr>
              <w:t xml:space="preserve"> – B. 1. 2. Aktivno sluša, daje i prima povratne informacije i komunicira u skladu s komunikacijskim pravilima; C. 1. 2. Ponaša se u skladu s pravilima skupine; prepoznaje pravedno i pošteno ponašanje.</w:t>
            </w:r>
          </w:p>
          <w:p w14:paraId="72BA6894" w14:textId="53DA2B20" w:rsidR="00B8541E" w:rsidRPr="00EC0E3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B8541E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Pr="00B8541E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B8541E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EC0E3E">
              <w:rPr>
                <w:rFonts w:cstheme="minorHAnsi"/>
                <w:sz w:val="18"/>
                <w:szCs w:val="18"/>
              </w:rPr>
              <w:t xml:space="preserve"> – A. 1 .1. Razvija komunikativnost i suradništvo.</w:t>
            </w:r>
          </w:p>
          <w:p w14:paraId="744AFC42" w14:textId="77777777" w:rsidR="00B8541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B8541E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EC0E3E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7BBC71F9" w14:textId="77777777" w:rsidR="00B8541E" w:rsidRPr="00EC0E3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B8541E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EC0E3E">
              <w:rPr>
                <w:rFonts w:cstheme="minorHAnsi"/>
                <w:sz w:val="18"/>
                <w:szCs w:val="18"/>
              </w:rPr>
              <w:t xml:space="preserve"> – A. 1. 3. 3. Kreativno mišljenje: Učenik spontano i kreativno oblikuje i izražava svoje misli i osjećaje pri učenju i </w:t>
            </w:r>
            <w:r w:rsidRPr="00EC0E3E">
              <w:rPr>
                <w:rFonts w:cstheme="minorHAnsi"/>
                <w:sz w:val="18"/>
                <w:szCs w:val="18"/>
              </w:rPr>
              <w:lastRenderedPageBreak/>
              <w:t>rješavanju problema; B. 1. 4. 4. Samovrednovanje/samoprocjena:</w:t>
            </w:r>
          </w:p>
          <w:p w14:paraId="076D635C" w14:textId="77777777" w:rsidR="00B8541E" w:rsidRPr="00EC0E3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EC0E3E">
              <w:rPr>
                <w:rFonts w:cstheme="minorHAnsi"/>
                <w:sz w:val="18"/>
                <w:szCs w:val="18"/>
              </w:rPr>
              <w:t>na poticaj i uz pomoć učitelja procjenjuje je li uspješno riješio zadatak ili naučio.</w:t>
            </w:r>
          </w:p>
          <w:p w14:paraId="733625F2" w14:textId="0A896451" w:rsidR="00B8541E" w:rsidRDefault="00B8541E" w:rsidP="00B8541E">
            <w:pPr>
              <w:rPr>
                <w:rFonts w:cstheme="minorHAnsi"/>
                <w:sz w:val="18"/>
                <w:szCs w:val="18"/>
              </w:rPr>
            </w:pPr>
            <w:r w:rsidRPr="00B8541E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EC0E3E">
              <w:rPr>
                <w:rFonts w:cstheme="minorHAnsi"/>
                <w:sz w:val="18"/>
                <w:szCs w:val="18"/>
              </w:rPr>
              <w:t xml:space="preserve"> – A. 1. 1. Učenik uz pomoć učitelja odabire odgovarajuću digitalnu tehnologiju za obavljanje jednostavnih zadataka.</w:t>
            </w:r>
          </w:p>
        </w:tc>
      </w:tr>
    </w:tbl>
    <w:p w14:paraId="402C8C2A" w14:textId="77777777" w:rsidR="00B8541E" w:rsidRPr="004F5C43" w:rsidRDefault="00B8541E" w:rsidP="00EC0E3E">
      <w:pPr>
        <w:spacing w:after="0" w:line="276" w:lineRule="auto"/>
        <w:rPr>
          <w:rFonts w:cstheme="minorHAnsi"/>
          <w:sz w:val="18"/>
          <w:szCs w:val="18"/>
        </w:rPr>
      </w:pPr>
    </w:p>
    <w:p w14:paraId="3234A17A" w14:textId="77777777" w:rsidR="008E5959" w:rsidRPr="004F5C43" w:rsidRDefault="008E5959" w:rsidP="00EC0E3E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4F5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E3D"/>
    <w:rsid w:val="00066F8C"/>
    <w:rsid w:val="000A7FD2"/>
    <w:rsid w:val="000C23D6"/>
    <w:rsid w:val="000D031B"/>
    <w:rsid w:val="00111AA6"/>
    <w:rsid w:val="001156FE"/>
    <w:rsid w:val="00132D9D"/>
    <w:rsid w:val="00134D75"/>
    <w:rsid w:val="00164B8F"/>
    <w:rsid w:val="00196C43"/>
    <w:rsid w:val="001D6CED"/>
    <w:rsid w:val="001F20BB"/>
    <w:rsid w:val="001F4256"/>
    <w:rsid w:val="001F5A5B"/>
    <w:rsid w:val="001F6D93"/>
    <w:rsid w:val="00201046"/>
    <w:rsid w:val="002043EC"/>
    <w:rsid w:val="0021183F"/>
    <w:rsid w:val="00223228"/>
    <w:rsid w:val="00257BC4"/>
    <w:rsid w:val="00286F75"/>
    <w:rsid w:val="0030009E"/>
    <w:rsid w:val="0032186F"/>
    <w:rsid w:val="00350D39"/>
    <w:rsid w:val="00393197"/>
    <w:rsid w:val="003E0B97"/>
    <w:rsid w:val="003E7E43"/>
    <w:rsid w:val="00401BC7"/>
    <w:rsid w:val="0040799D"/>
    <w:rsid w:val="00440298"/>
    <w:rsid w:val="004B7B15"/>
    <w:rsid w:val="004D13E6"/>
    <w:rsid w:val="004F5C43"/>
    <w:rsid w:val="00512C63"/>
    <w:rsid w:val="00550483"/>
    <w:rsid w:val="00590A09"/>
    <w:rsid w:val="00655CB6"/>
    <w:rsid w:val="00660BB5"/>
    <w:rsid w:val="006A1F38"/>
    <w:rsid w:val="006A6014"/>
    <w:rsid w:val="006F39DA"/>
    <w:rsid w:val="007019F7"/>
    <w:rsid w:val="00724F26"/>
    <w:rsid w:val="007425DD"/>
    <w:rsid w:val="00796169"/>
    <w:rsid w:val="007C600B"/>
    <w:rsid w:val="007E0919"/>
    <w:rsid w:val="007F3C21"/>
    <w:rsid w:val="008868FB"/>
    <w:rsid w:val="00893A26"/>
    <w:rsid w:val="008D471D"/>
    <w:rsid w:val="008E5959"/>
    <w:rsid w:val="0093004D"/>
    <w:rsid w:val="009A431E"/>
    <w:rsid w:val="009B2431"/>
    <w:rsid w:val="009E27E3"/>
    <w:rsid w:val="009E57C4"/>
    <w:rsid w:val="009E78C4"/>
    <w:rsid w:val="00A92753"/>
    <w:rsid w:val="00AC3E66"/>
    <w:rsid w:val="00B06C84"/>
    <w:rsid w:val="00B40E58"/>
    <w:rsid w:val="00B41744"/>
    <w:rsid w:val="00B82086"/>
    <w:rsid w:val="00B8541E"/>
    <w:rsid w:val="00B8717F"/>
    <w:rsid w:val="00BA1794"/>
    <w:rsid w:val="00C37C3C"/>
    <w:rsid w:val="00C552A5"/>
    <w:rsid w:val="00C710B2"/>
    <w:rsid w:val="00C911E1"/>
    <w:rsid w:val="00CB71E1"/>
    <w:rsid w:val="00CE3CA2"/>
    <w:rsid w:val="00CF294E"/>
    <w:rsid w:val="00D11E2A"/>
    <w:rsid w:val="00D53175"/>
    <w:rsid w:val="00DF240A"/>
    <w:rsid w:val="00DF5C06"/>
    <w:rsid w:val="00E32DD7"/>
    <w:rsid w:val="00EC0E3E"/>
    <w:rsid w:val="00F5655F"/>
    <w:rsid w:val="00FB55F1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1862"/>
  <w15:docId w15:val="{9D38ADBB-3944-4943-ACFD-3875B964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F5C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C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C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C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C4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C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C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2019-08-16T16:14:00Z</dcterms:created>
  <dcterms:modified xsi:type="dcterms:W3CDTF">2021-07-13T14:08:00Z</dcterms:modified>
</cp:coreProperties>
</file>