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77"/>
        <w:gridCol w:w="4756"/>
        <w:gridCol w:w="2154"/>
        <w:gridCol w:w="1417"/>
      </w:tblGrid>
      <w:tr w:rsidR="00C01083" w:rsidRPr="00177F99" w:rsidTr="00B071A7">
        <w:trPr>
          <w:trHeight w:val="340"/>
          <w:jc w:val="center"/>
        </w:trPr>
        <w:tc>
          <w:tcPr>
            <w:tcW w:w="1877" w:type="dxa"/>
            <w:vAlign w:val="center"/>
          </w:tcPr>
          <w:p w:rsidR="00C01083" w:rsidRPr="00177F99" w:rsidRDefault="00C01083" w:rsidP="00B071A7">
            <w:r w:rsidRPr="00177F99">
              <w:t>ŠKOLA, RAZRED:</w:t>
            </w:r>
          </w:p>
        </w:tc>
        <w:tc>
          <w:tcPr>
            <w:tcW w:w="4756" w:type="dxa"/>
            <w:vAlign w:val="center"/>
          </w:tcPr>
          <w:p w:rsidR="00C01083" w:rsidRPr="00177F99" w:rsidRDefault="00C01083" w:rsidP="00B071A7">
            <w:r w:rsidRPr="00177F99">
              <w:t xml:space="preserve">                                                                1. razred</w:t>
            </w:r>
          </w:p>
        </w:tc>
        <w:tc>
          <w:tcPr>
            <w:tcW w:w="2154" w:type="dxa"/>
            <w:vAlign w:val="center"/>
          </w:tcPr>
          <w:p w:rsidR="00C01083" w:rsidRPr="00177F99" w:rsidRDefault="00C01083" w:rsidP="00B071A7">
            <w:r w:rsidRPr="00177F99">
              <w:t>NADNEVAK:</w:t>
            </w:r>
          </w:p>
        </w:tc>
        <w:tc>
          <w:tcPr>
            <w:tcW w:w="1417" w:type="dxa"/>
            <w:vAlign w:val="center"/>
          </w:tcPr>
          <w:p w:rsidR="00C01083" w:rsidRPr="00177F99" w:rsidRDefault="00C01083" w:rsidP="00B071A7">
            <w:pPr>
              <w:jc w:val="center"/>
            </w:pPr>
          </w:p>
        </w:tc>
      </w:tr>
      <w:tr w:rsidR="00C01083" w:rsidRPr="00177F99" w:rsidTr="00B071A7">
        <w:trPr>
          <w:trHeight w:val="340"/>
          <w:jc w:val="center"/>
        </w:trPr>
        <w:tc>
          <w:tcPr>
            <w:tcW w:w="1877" w:type="dxa"/>
            <w:vAlign w:val="center"/>
          </w:tcPr>
          <w:p w:rsidR="00C01083" w:rsidRPr="00177F99" w:rsidRDefault="00C01083" w:rsidP="00B071A7">
            <w:r w:rsidRPr="00177F99">
              <w:t>UČITELJ/ICA:</w:t>
            </w:r>
          </w:p>
        </w:tc>
        <w:tc>
          <w:tcPr>
            <w:tcW w:w="4756" w:type="dxa"/>
            <w:vAlign w:val="center"/>
          </w:tcPr>
          <w:p w:rsidR="00C01083" w:rsidRPr="00177F99" w:rsidRDefault="00C01083" w:rsidP="00B071A7"/>
        </w:tc>
        <w:tc>
          <w:tcPr>
            <w:tcW w:w="2154" w:type="dxa"/>
            <w:vAlign w:val="center"/>
          </w:tcPr>
          <w:p w:rsidR="00C01083" w:rsidRPr="00177F99" w:rsidRDefault="00C01083" w:rsidP="00B071A7">
            <w:r w:rsidRPr="00177F99">
              <w:t>REDNI BROJ SATA:</w:t>
            </w:r>
          </w:p>
        </w:tc>
        <w:tc>
          <w:tcPr>
            <w:tcW w:w="1417" w:type="dxa"/>
            <w:vAlign w:val="center"/>
          </w:tcPr>
          <w:p w:rsidR="00C01083" w:rsidRPr="00177F99" w:rsidRDefault="00C01083" w:rsidP="00B071A7">
            <w:pPr>
              <w:jc w:val="center"/>
            </w:pPr>
          </w:p>
        </w:tc>
      </w:tr>
    </w:tbl>
    <w:p w:rsidR="00C01083" w:rsidRPr="00177F99" w:rsidRDefault="00C01083" w:rsidP="00C01083">
      <w:pPr>
        <w:jc w:val="center"/>
      </w:pPr>
    </w:p>
    <w:p w:rsidR="00C01083" w:rsidRPr="00177F99" w:rsidRDefault="00C01083" w:rsidP="00C01083">
      <w:pPr>
        <w:jc w:val="center"/>
        <w:rPr>
          <w:b/>
        </w:rPr>
      </w:pPr>
      <w:r w:rsidRPr="00177F99">
        <w:rPr>
          <w:b/>
        </w:rPr>
        <w:t>PRIPRAVA ZA SAT LIKOVNE KULTURE</w:t>
      </w:r>
    </w:p>
    <w:p w:rsidR="00C01083" w:rsidRPr="00177F99" w:rsidRDefault="00C01083" w:rsidP="00C01083">
      <w:pPr>
        <w:jc w:val="center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5"/>
        <w:gridCol w:w="7370"/>
      </w:tblGrid>
      <w:tr w:rsidR="00C01083" w:rsidRPr="00177F99" w:rsidTr="00B071A7">
        <w:trPr>
          <w:trHeight w:val="340"/>
          <w:jc w:val="center"/>
        </w:trPr>
        <w:tc>
          <w:tcPr>
            <w:tcW w:w="2835" w:type="dxa"/>
            <w:vAlign w:val="center"/>
          </w:tcPr>
          <w:p w:rsidR="00C01083" w:rsidRPr="00177F99" w:rsidRDefault="00C01083" w:rsidP="00B071A7">
            <w:pPr>
              <w:rPr>
                <w:b/>
              </w:rPr>
            </w:pPr>
            <w:r w:rsidRPr="00177F99">
              <w:rPr>
                <w:b/>
              </w:rPr>
              <w:t>NASTAVNA CJELINA:</w:t>
            </w:r>
          </w:p>
        </w:tc>
        <w:tc>
          <w:tcPr>
            <w:tcW w:w="7370" w:type="dxa"/>
            <w:vAlign w:val="center"/>
          </w:tcPr>
          <w:p w:rsidR="00C01083" w:rsidRPr="00177F99" w:rsidRDefault="00C01083" w:rsidP="00B071A7">
            <w:r w:rsidRPr="00177F99">
              <w:t>VOLUMENI I MASA U PROSTOR</w:t>
            </w:r>
          </w:p>
        </w:tc>
      </w:tr>
      <w:tr w:rsidR="00C01083" w:rsidRPr="00177F99" w:rsidTr="00B071A7">
        <w:trPr>
          <w:trHeight w:val="340"/>
          <w:jc w:val="center"/>
        </w:trPr>
        <w:tc>
          <w:tcPr>
            <w:tcW w:w="2835" w:type="dxa"/>
            <w:vAlign w:val="center"/>
          </w:tcPr>
          <w:p w:rsidR="00C01083" w:rsidRPr="00177F99" w:rsidRDefault="00C01083" w:rsidP="00B071A7">
            <w:pPr>
              <w:rPr>
                <w:b/>
              </w:rPr>
            </w:pPr>
            <w:r w:rsidRPr="00177F99">
              <w:rPr>
                <w:b/>
              </w:rPr>
              <w:t>NASTAVNA TEMA:</w:t>
            </w:r>
          </w:p>
        </w:tc>
        <w:tc>
          <w:tcPr>
            <w:tcW w:w="7370" w:type="dxa"/>
            <w:vAlign w:val="center"/>
          </w:tcPr>
          <w:p w:rsidR="00C01083" w:rsidRPr="00177F99" w:rsidRDefault="00C01083" w:rsidP="00B071A7">
            <w:r w:rsidRPr="00177F99">
              <w:t>GEOMETRIJSKA I SLOBODNA TIJELA</w:t>
            </w:r>
          </w:p>
        </w:tc>
      </w:tr>
    </w:tbl>
    <w:p w:rsidR="00C01083" w:rsidRPr="00177F99" w:rsidRDefault="00C01083" w:rsidP="00C01083">
      <w:pPr>
        <w:jc w:val="center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01083" w:rsidRPr="00177F99" w:rsidTr="00B071A7">
        <w:trPr>
          <w:trHeight w:val="340"/>
          <w:jc w:val="center"/>
        </w:trPr>
        <w:tc>
          <w:tcPr>
            <w:tcW w:w="102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1083" w:rsidRPr="00177F99" w:rsidRDefault="00C01083" w:rsidP="00B071A7">
            <w:pPr>
              <w:rPr>
                <w:b/>
              </w:rPr>
            </w:pPr>
            <w:r w:rsidRPr="00177F99">
              <w:rPr>
                <w:b/>
              </w:rPr>
              <w:t>NASTAVNA JEDINICA</w:t>
            </w:r>
          </w:p>
        </w:tc>
      </w:tr>
      <w:tr w:rsidR="00C01083" w:rsidRPr="00177F99" w:rsidTr="00B071A7">
        <w:trPr>
          <w:trHeight w:val="340"/>
          <w:jc w:val="center"/>
        </w:trPr>
        <w:tc>
          <w:tcPr>
            <w:tcW w:w="10207" w:type="dxa"/>
            <w:tcBorders>
              <w:top w:val="single" w:sz="2" w:space="0" w:color="auto"/>
            </w:tcBorders>
            <w:vAlign w:val="center"/>
          </w:tcPr>
          <w:p w:rsidR="00C01083" w:rsidRPr="00177F99" w:rsidRDefault="00C01083" w:rsidP="00B071A7">
            <w:r w:rsidRPr="00177F99">
              <w:t>LIKOVNO PODRUČJE: prostorno oblikovanje - modeliranje i građenje</w:t>
            </w:r>
          </w:p>
        </w:tc>
      </w:tr>
      <w:tr w:rsidR="00C01083" w:rsidRPr="00177F99" w:rsidTr="00B071A7">
        <w:trPr>
          <w:trHeight w:val="340"/>
          <w:jc w:val="center"/>
        </w:trPr>
        <w:tc>
          <w:tcPr>
            <w:tcW w:w="10207" w:type="dxa"/>
            <w:vAlign w:val="center"/>
          </w:tcPr>
          <w:p w:rsidR="00C01083" w:rsidRPr="00177F99" w:rsidRDefault="00C01083" w:rsidP="00C01083">
            <w:r w:rsidRPr="00177F99">
              <w:t xml:space="preserve">MOTIV: </w:t>
            </w:r>
            <w:r w:rsidRPr="00177F99">
              <w:rPr>
                <w:b/>
              </w:rPr>
              <w:t>jesenska košarica voća</w:t>
            </w:r>
            <w:r w:rsidRPr="00177F99">
              <w:t xml:space="preserve"> (vizualni)</w:t>
            </w:r>
          </w:p>
        </w:tc>
      </w:tr>
      <w:tr w:rsidR="00C01083" w:rsidRPr="00177F99" w:rsidTr="00B071A7">
        <w:trPr>
          <w:trHeight w:val="340"/>
          <w:jc w:val="center"/>
        </w:trPr>
        <w:tc>
          <w:tcPr>
            <w:tcW w:w="10207" w:type="dxa"/>
            <w:vAlign w:val="center"/>
          </w:tcPr>
          <w:p w:rsidR="00C01083" w:rsidRPr="00177F99" w:rsidRDefault="00C01083" w:rsidP="00C01083">
            <w:r w:rsidRPr="00177F99">
              <w:t>LIKOVNI PROBLEM / KLJUČNI POJMOVI: kip, kipar, geometrijsko tijelo, oblo i uglato tijelo</w:t>
            </w:r>
          </w:p>
        </w:tc>
      </w:tr>
      <w:tr w:rsidR="00C01083" w:rsidRPr="00177F99" w:rsidTr="00B071A7">
        <w:trPr>
          <w:trHeight w:val="340"/>
          <w:jc w:val="center"/>
        </w:trPr>
        <w:tc>
          <w:tcPr>
            <w:tcW w:w="10207" w:type="dxa"/>
            <w:vAlign w:val="center"/>
          </w:tcPr>
          <w:p w:rsidR="00C01083" w:rsidRPr="00177F99" w:rsidRDefault="00C01083" w:rsidP="00B071A7">
            <w:r w:rsidRPr="00177F99">
              <w:t>LIKOVNO-TEHNIČKA SREDSTVA I LIKOVNE TEHNIKE: plastelin</w:t>
            </w:r>
          </w:p>
        </w:tc>
      </w:tr>
    </w:tbl>
    <w:p w:rsidR="00C01083" w:rsidRPr="00177F99" w:rsidRDefault="00C01083" w:rsidP="00C010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8034"/>
      </w:tblGrid>
      <w:tr w:rsidR="00F35F04" w:rsidRPr="00177F99" w:rsidTr="00B071A7">
        <w:tc>
          <w:tcPr>
            <w:tcW w:w="0" w:type="auto"/>
            <w:tcBorders>
              <w:bottom w:val="single" w:sz="4" w:space="0" w:color="auto"/>
            </w:tcBorders>
          </w:tcPr>
          <w:p w:rsidR="00C01083" w:rsidRPr="00177F99" w:rsidRDefault="00C01083" w:rsidP="00B071A7">
            <w:pPr>
              <w:spacing w:before="120" w:after="120"/>
            </w:pPr>
            <w:r w:rsidRPr="00177F99">
              <w:rPr>
                <w:b/>
              </w:rPr>
              <w:t>ISHODI UČENJA: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01083" w:rsidRPr="00177F99" w:rsidRDefault="004F4630" w:rsidP="00B071A7">
            <w:pPr>
              <w:spacing w:before="120" w:after="120"/>
            </w:pPr>
            <w:r w:rsidRPr="00177F99">
              <w:t>Učenik prepoznaje geometrijska i slobodna tijela u svojoj okolini, samostalno ih oblikuje i prikazuje ih u osobnom likovnom izričaju, prepoznaje likovne probleme na zadanoj reprodukciji umjetničkog djela.</w:t>
            </w:r>
          </w:p>
        </w:tc>
      </w:tr>
      <w:tr w:rsidR="00F35F04" w:rsidRPr="00177F99" w:rsidTr="00B071A7">
        <w:trPr>
          <w:trHeight w:hRule="exact" w:val="334"/>
        </w:trPr>
        <w:tc>
          <w:tcPr>
            <w:tcW w:w="0" w:type="auto"/>
            <w:tcBorders>
              <w:bottom w:val="nil"/>
            </w:tcBorders>
            <w:vAlign w:val="center"/>
          </w:tcPr>
          <w:p w:rsidR="00C01083" w:rsidRPr="00177F99" w:rsidRDefault="00C01083" w:rsidP="00B071A7">
            <w:pPr>
              <w:spacing w:before="120" w:after="120"/>
              <w:rPr>
                <w:b/>
              </w:rPr>
            </w:pPr>
            <w:r w:rsidRPr="00177F99">
              <w:rPr>
                <w:b/>
              </w:rPr>
              <w:t>ZADATCI:</w:t>
            </w:r>
          </w:p>
        </w:tc>
        <w:tc>
          <w:tcPr>
            <w:tcW w:w="0" w:type="auto"/>
            <w:tcBorders>
              <w:bottom w:val="nil"/>
            </w:tcBorders>
          </w:tcPr>
          <w:p w:rsidR="00C01083" w:rsidRPr="00177F99" w:rsidRDefault="00C01083" w:rsidP="00B071A7">
            <w:pPr>
              <w:spacing w:before="120"/>
            </w:pPr>
          </w:p>
        </w:tc>
      </w:tr>
      <w:tr w:rsidR="00F35F04" w:rsidRPr="00177F99" w:rsidTr="00B071A7">
        <w:trPr>
          <w:trHeight w:hRule="exact" w:val="698"/>
        </w:trPr>
        <w:tc>
          <w:tcPr>
            <w:tcW w:w="0" w:type="auto"/>
            <w:tcBorders>
              <w:top w:val="nil"/>
              <w:bottom w:val="nil"/>
            </w:tcBorders>
          </w:tcPr>
          <w:p w:rsidR="00C01083" w:rsidRPr="00177F99" w:rsidRDefault="00C01083" w:rsidP="00B071A7">
            <w:pPr>
              <w:rPr>
                <w:b/>
              </w:rPr>
            </w:pPr>
            <w:r w:rsidRPr="00177F99">
              <w:rPr>
                <w:b/>
              </w:rPr>
              <w:t>a) kognitivni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01083" w:rsidRPr="00177F99" w:rsidRDefault="00C01083" w:rsidP="00B071A7">
            <w:r w:rsidRPr="00177F99">
              <w:t xml:space="preserve">a) </w:t>
            </w:r>
            <w:r w:rsidR="004F4630" w:rsidRPr="00177F99">
              <w:rPr>
                <w:noProof/>
              </w:rPr>
              <w:t>istražiti, uočiti i razlikovati geometrijska i slobodna tijela u prirodi; usvajati tehniku rada plastelinom;</w:t>
            </w:r>
            <w:r w:rsidR="00AD7243" w:rsidRPr="00177F99">
              <w:rPr>
                <w:noProof/>
              </w:rPr>
              <w:t xml:space="preserve"> naučiti plastelinom oblikovati tijelo u prostoru;</w:t>
            </w:r>
            <w:r w:rsidR="004F4630" w:rsidRPr="00177F99">
              <w:rPr>
                <w:noProof/>
              </w:rPr>
              <w:t xml:space="preserve"> prepoznati geometrijska, obla i uglata tijela na likovno-umjetničkom djelu</w:t>
            </w:r>
          </w:p>
          <w:p w:rsidR="00C01083" w:rsidRPr="00177F99" w:rsidRDefault="00C01083" w:rsidP="00B071A7"/>
          <w:p w:rsidR="00C01083" w:rsidRPr="00177F99" w:rsidRDefault="00C01083" w:rsidP="00B071A7"/>
          <w:p w:rsidR="00C01083" w:rsidRPr="00177F99" w:rsidRDefault="00C01083" w:rsidP="00B071A7"/>
          <w:p w:rsidR="00C01083" w:rsidRPr="00177F99" w:rsidRDefault="00C01083" w:rsidP="00B071A7"/>
          <w:p w:rsidR="00C01083" w:rsidRPr="00177F99" w:rsidRDefault="00C01083" w:rsidP="00B071A7"/>
          <w:p w:rsidR="00C01083" w:rsidRPr="00177F99" w:rsidRDefault="00C01083" w:rsidP="00B071A7"/>
          <w:p w:rsidR="00C01083" w:rsidRPr="00177F99" w:rsidRDefault="00C01083" w:rsidP="00B071A7">
            <w:r w:rsidRPr="00177F99">
              <w:t>volumena, uspoređivati velike i male oblike uočavati masu i volumen, uočavati granice i veličine oblika-volumena, uspoređivati velike i male oblike</w:t>
            </w:r>
          </w:p>
        </w:tc>
      </w:tr>
      <w:tr w:rsidR="00F35F04" w:rsidRPr="00177F99" w:rsidTr="00B071A7">
        <w:trPr>
          <w:trHeight w:hRule="exact" w:val="694"/>
        </w:trPr>
        <w:tc>
          <w:tcPr>
            <w:tcW w:w="0" w:type="auto"/>
            <w:tcBorders>
              <w:top w:val="nil"/>
              <w:bottom w:val="nil"/>
            </w:tcBorders>
          </w:tcPr>
          <w:p w:rsidR="00C01083" w:rsidRPr="00177F99" w:rsidRDefault="00C01083" w:rsidP="00B071A7">
            <w:pPr>
              <w:rPr>
                <w:b/>
              </w:rPr>
            </w:pPr>
            <w:r w:rsidRPr="00177F99">
              <w:rPr>
                <w:b/>
              </w:rPr>
              <w:t>b) funkcionalni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01083" w:rsidRPr="00177F99" w:rsidRDefault="00C01083" w:rsidP="00B071A7">
            <w:r w:rsidRPr="00177F99">
              <w:t xml:space="preserve">b) razvijati sposobnost  </w:t>
            </w:r>
            <w:r w:rsidRPr="00177F99">
              <w:rPr>
                <w:noProof/>
              </w:rPr>
              <w:t xml:space="preserve">vizualnog opažanja; razvijati sposobnost analitičkog promatranja; razvijati sposobnost primjene uočenog </w:t>
            </w:r>
            <w:r w:rsidR="00177F99">
              <w:rPr>
                <w:noProof/>
              </w:rPr>
              <w:t>u</w:t>
            </w:r>
            <w:r w:rsidRPr="00177F99">
              <w:rPr>
                <w:noProof/>
              </w:rPr>
              <w:t xml:space="preserve"> likovn</w:t>
            </w:r>
            <w:r w:rsidR="00177F99">
              <w:rPr>
                <w:noProof/>
              </w:rPr>
              <w:t>om</w:t>
            </w:r>
            <w:r w:rsidRPr="00177F99">
              <w:rPr>
                <w:noProof/>
              </w:rPr>
              <w:t xml:space="preserve"> rad</w:t>
            </w:r>
            <w:r w:rsidR="00177F99">
              <w:rPr>
                <w:noProof/>
              </w:rPr>
              <w:t>u</w:t>
            </w:r>
            <w:r w:rsidRPr="00177F99">
              <w:rPr>
                <w:noProof/>
              </w:rPr>
              <w:t>; razvijati divergentno mišljenje; razvijati sposobnost kritičkog promišljanja</w:t>
            </w:r>
            <w:r w:rsidRPr="00177F99">
              <w:tab/>
            </w:r>
          </w:p>
        </w:tc>
      </w:tr>
      <w:tr w:rsidR="00F35F04" w:rsidRPr="00177F99" w:rsidTr="00B071A7">
        <w:trPr>
          <w:trHeight w:hRule="exact" w:val="668"/>
        </w:trPr>
        <w:tc>
          <w:tcPr>
            <w:tcW w:w="0" w:type="auto"/>
            <w:tcBorders>
              <w:top w:val="nil"/>
              <w:bottom w:val="nil"/>
            </w:tcBorders>
          </w:tcPr>
          <w:p w:rsidR="00C01083" w:rsidRPr="00177F99" w:rsidRDefault="00C01083" w:rsidP="00B071A7">
            <w:r w:rsidRPr="00177F99">
              <w:rPr>
                <w:b/>
              </w:rPr>
              <w:t>c) odgojni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01083" w:rsidRPr="00177F99" w:rsidRDefault="00C01083" w:rsidP="00B071A7">
            <w:r w:rsidRPr="00177F99">
              <w:t>c) razvijati estetske kriterije; razvijati radne navike (spretno</w:t>
            </w:r>
            <w:r w:rsidR="004F4630" w:rsidRPr="00177F99">
              <w:t>st u uporabi plastelina</w:t>
            </w:r>
            <w:r w:rsidRPr="00177F99">
              <w:t>), uporn</w:t>
            </w:r>
            <w:r w:rsidR="004F4630" w:rsidRPr="00177F99">
              <w:t>ost i samoinicijativu; razvijati osjećaj zajedništva u realizaciji zajedničkog uratka, uvažavati različitosti među sobom</w:t>
            </w:r>
          </w:p>
          <w:p w:rsidR="00C01083" w:rsidRPr="00177F99" w:rsidRDefault="00C01083" w:rsidP="00B071A7"/>
          <w:p w:rsidR="00C01083" w:rsidRPr="00177F99" w:rsidRDefault="00C01083" w:rsidP="00B071A7"/>
        </w:tc>
      </w:tr>
      <w:tr w:rsidR="00F35F04" w:rsidRPr="00177F99" w:rsidTr="00B071A7">
        <w:tc>
          <w:tcPr>
            <w:tcW w:w="0" w:type="auto"/>
          </w:tcPr>
          <w:p w:rsidR="00C01083" w:rsidRPr="00177F99" w:rsidRDefault="00C01083" w:rsidP="00B071A7">
            <w:pPr>
              <w:spacing w:before="120" w:after="120"/>
            </w:pPr>
            <w:r w:rsidRPr="00177F99">
              <w:rPr>
                <w:b/>
              </w:rPr>
              <w:t>KOMPETENCIJE:</w:t>
            </w:r>
          </w:p>
        </w:tc>
        <w:tc>
          <w:tcPr>
            <w:tcW w:w="0" w:type="auto"/>
            <w:vAlign w:val="center"/>
          </w:tcPr>
          <w:p w:rsidR="00C01083" w:rsidRPr="00177F99" w:rsidRDefault="00C01083" w:rsidP="00B071A7">
            <w:pPr>
              <w:pStyle w:val="Tekst02"/>
              <w:rPr>
                <w:rFonts w:ascii="Arial" w:hAnsi="Arial" w:cs="Arial"/>
                <w:color w:val="auto"/>
              </w:rPr>
            </w:pPr>
            <w:r w:rsidRPr="00177F99">
              <w:rPr>
                <w:rFonts w:ascii="Arial" w:hAnsi="Arial" w:cs="Arial"/>
              </w:rPr>
              <w:t xml:space="preserve">komunikacija na materinskomu jeziku, </w:t>
            </w:r>
            <w:r w:rsidRPr="00177F99">
              <w:rPr>
                <w:rFonts w:ascii="Arial" w:hAnsi="Arial" w:cs="Arial"/>
                <w:color w:val="auto"/>
              </w:rPr>
              <w:t>inicijativ</w:t>
            </w:r>
            <w:r w:rsidR="00177F99">
              <w:rPr>
                <w:rFonts w:ascii="Arial" w:hAnsi="Arial" w:cs="Arial"/>
                <w:color w:val="auto"/>
              </w:rPr>
              <w:t>nost</w:t>
            </w:r>
            <w:r w:rsidRPr="00177F99">
              <w:rPr>
                <w:rFonts w:ascii="Arial" w:hAnsi="Arial" w:cs="Arial"/>
                <w:color w:val="auto"/>
              </w:rPr>
              <w:t xml:space="preserve"> i poduzetnost, matematička </w:t>
            </w:r>
          </w:p>
          <w:p w:rsidR="00C01083" w:rsidRPr="00177F99" w:rsidRDefault="00C01083" w:rsidP="00177F99">
            <w:pPr>
              <w:pStyle w:val="Tekst02"/>
              <w:rPr>
                <w:rFonts w:ascii="Arial" w:hAnsi="Arial" w:cs="Arial"/>
              </w:rPr>
            </w:pPr>
            <w:r w:rsidRPr="00177F99">
              <w:rPr>
                <w:rFonts w:ascii="Arial" w:hAnsi="Arial" w:cs="Arial"/>
                <w:color w:val="auto"/>
              </w:rPr>
              <w:t>i kompetencije u prirodoslovlju i tehnologiji, učiti kako učiti, socijalna i građanska kompetencija</w:t>
            </w:r>
            <w:r w:rsidRPr="00177F99">
              <w:rPr>
                <w:rFonts w:ascii="Arial" w:hAnsi="Arial" w:cs="Arial"/>
              </w:rPr>
              <w:t>,</w:t>
            </w:r>
            <w:r w:rsidR="00177F99">
              <w:rPr>
                <w:rFonts w:ascii="Arial" w:hAnsi="Arial" w:cs="Arial"/>
              </w:rPr>
              <w:t xml:space="preserve"> </w:t>
            </w:r>
            <w:r w:rsidRPr="00177F99">
              <w:rPr>
                <w:rFonts w:ascii="Arial" w:hAnsi="Arial" w:cs="Arial"/>
              </w:rPr>
              <w:t>kulturna svijest i izražavanje</w:t>
            </w:r>
          </w:p>
        </w:tc>
      </w:tr>
      <w:tr w:rsidR="00F35F04" w:rsidRPr="00177F99" w:rsidTr="00B071A7">
        <w:tc>
          <w:tcPr>
            <w:tcW w:w="0" w:type="auto"/>
          </w:tcPr>
          <w:p w:rsidR="00C01083" w:rsidRPr="00177F99" w:rsidRDefault="00C01083" w:rsidP="00B071A7">
            <w:pPr>
              <w:spacing w:before="120" w:after="120"/>
            </w:pPr>
            <w:r w:rsidRPr="00177F99">
              <w:rPr>
                <w:b/>
              </w:rPr>
              <w:t>VRIJEDNOSTI:</w:t>
            </w:r>
          </w:p>
        </w:tc>
        <w:tc>
          <w:tcPr>
            <w:tcW w:w="0" w:type="auto"/>
            <w:vAlign w:val="center"/>
          </w:tcPr>
          <w:p w:rsidR="00C01083" w:rsidRPr="00177F99" w:rsidRDefault="00C01083" w:rsidP="00B071A7">
            <w:r w:rsidRPr="00177F99">
              <w:t>znanje, solidarnost, odgovornost</w:t>
            </w:r>
          </w:p>
        </w:tc>
      </w:tr>
      <w:tr w:rsidR="00F35F04" w:rsidRPr="00177F99" w:rsidTr="00B071A7">
        <w:tc>
          <w:tcPr>
            <w:tcW w:w="0" w:type="auto"/>
          </w:tcPr>
          <w:p w:rsidR="00C01083" w:rsidRPr="00177F99" w:rsidRDefault="00C01083" w:rsidP="00B071A7">
            <w:pPr>
              <w:spacing w:before="120" w:after="120"/>
            </w:pPr>
            <w:r w:rsidRPr="00177F99">
              <w:rPr>
                <w:b/>
              </w:rPr>
              <w:t>NAČIN RADA:</w:t>
            </w:r>
          </w:p>
        </w:tc>
        <w:tc>
          <w:tcPr>
            <w:tcW w:w="0" w:type="auto"/>
            <w:vAlign w:val="center"/>
          </w:tcPr>
          <w:p w:rsidR="00C01083" w:rsidRPr="00177F99" w:rsidRDefault="004F4630" w:rsidP="00B071A7">
            <w:pPr>
              <w:spacing w:before="120" w:after="120"/>
            </w:pPr>
            <w:r w:rsidRPr="00177F99">
              <w:t>prema promatranju</w:t>
            </w:r>
            <w:r w:rsidR="006F539A" w:rsidRPr="00177F99">
              <w:t>, nakon promatranja</w:t>
            </w:r>
          </w:p>
        </w:tc>
      </w:tr>
      <w:tr w:rsidR="00F35F04" w:rsidRPr="00177F99" w:rsidTr="00B071A7">
        <w:tc>
          <w:tcPr>
            <w:tcW w:w="0" w:type="auto"/>
          </w:tcPr>
          <w:p w:rsidR="00C01083" w:rsidRPr="00177F99" w:rsidRDefault="00C01083" w:rsidP="00B071A7">
            <w:pPr>
              <w:spacing w:before="120" w:after="120"/>
            </w:pPr>
            <w:r w:rsidRPr="00177F99">
              <w:rPr>
                <w:b/>
              </w:rPr>
              <w:t>METODE RADA:</w:t>
            </w:r>
          </w:p>
        </w:tc>
        <w:tc>
          <w:tcPr>
            <w:tcW w:w="0" w:type="auto"/>
            <w:vAlign w:val="center"/>
          </w:tcPr>
          <w:p w:rsidR="00C01083" w:rsidRPr="00177F99" w:rsidRDefault="00C01083" w:rsidP="00B071A7">
            <w:pPr>
              <w:spacing w:before="120" w:after="120"/>
            </w:pPr>
            <w:r w:rsidRPr="00177F99">
              <w:t xml:space="preserve">razgovor, </w:t>
            </w:r>
            <w:r w:rsidR="0020221E" w:rsidRPr="00177F99">
              <w:t>rad s tekstom</w:t>
            </w:r>
            <w:r w:rsidR="004F4630" w:rsidRPr="00177F99">
              <w:t xml:space="preserve">, pjevanje, </w:t>
            </w:r>
            <w:r w:rsidR="00916A60" w:rsidRPr="00177F99">
              <w:t>pokreti uz glazbu</w:t>
            </w:r>
            <w:r w:rsidR="0020221E" w:rsidRPr="00177F99">
              <w:t xml:space="preserve">, </w:t>
            </w:r>
            <w:r w:rsidRPr="00177F99">
              <w:t>usmeno izlaganje, demonstracija, analitičko promatranje, variranje, građenje</w:t>
            </w:r>
          </w:p>
        </w:tc>
      </w:tr>
      <w:tr w:rsidR="00F35F04" w:rsidRPr="00177F99" w:rsidTr="00B071A7">
        <w:tc>
          <w:tcPr>
            <w:tcW w:w="0" w:type="auto"/>
          </w:tcPr>
          <w:p w:rsidR="00C01083" w:rsidRPr="00177F99" w:rsidRDefault="00C01083" w:rsidP="00B071A7">
            <w:pPr>
              <w:spacing w:before="120" w:after="120"/>
              <w:rPr>
                <w:b/>
              </w:rPr>
            </w:pPr>
            <w:r w:rsidRPr="00177F99">
              <w:rPr>
                <w:b/>
              </w:rPr>
              <w:t>OBLICI RADA:</w:t>
            </w:r>
          </w:p>
        </w:tc>
        <w:tc>
          <w:tcPr>
            <w:tcW w:w="0" w:type="auto"/>
            <w:vAlign w:val="center"/>
          </w:tcPr>
          <w:p w:rsidR="00C01083" w:rsidRPr="00177F99" w:rsidRDefault="00C01083" w:rsidP="00B071A7">
            <w:pPr>
              <w:spacing w:before="120" w:after="120"/>
            </w:pPr>
            <w:r w:rsidRPr="00177F99">
              <w:t>frontalni,</w:t>
            </w:r>
            <w:r w:rsidR="004F4630" w:rsidRPr="00177F99">
              <w:t xml:space="preserve"> rad u paru</w:t>
            </w:r>
          </w:p>
        </w:tc>
      </w:tr>
      <w:tr w:rsidR="00F35F04" w:rsidRPr="00177F99" w:rsidTr="00B071A7">
        <w:tc>
          <w:tcPr>
            <w:tcW w:w="0" w:type="auto"/>
          </w:tcPr>
          <w:p w:rsidR="00C01083" w:rsidRPr="00177F99" w:rsidRDefault="00C01083" w:rsidP="00B071A7">
            <w:pPr>
              <w:spacing w:before="120" w:after="120"/>
              <w:rPr>
                <w:b/>
              </w:rPr>
            </w:pPr>
            <w:r w:rsidRPr="00177F99">
              <w:rPr>
                <w:b/>
              </w:rPr>
              <w:t xml:space="preserve">IZVORI, SREDSTVA I POMAGALA: </w:t>
            </w:r>
          </w:p>
        </w:tc>
        <w:tc>
          <w:tcPr>
            <w:tcW w:w="0" w:type="auto"/>
            <w:vAlign w:val="center"/>
          </w:tcPr>
          <w:p w:rsidR="00C01083" w:rsidRPr="00177F99" w:rsidRDefault="00C01083" w:rsidP="00BA4CCD">
            <w:r w:rsidRPr="00177F99">
              <w:t>p</w:t>
            </w:r>
            <w:r w:rsidR="004F4630" w:rsidRPr="00177F99">
              <w:t>loča, kreda, geometrijska tijela</w:t>
            </w:r>
            <w:r w:rsidRPr="00177F99">
              <w:t xml:space="preserve"> (</w:t>
            </w:r>
            <w:r w:rsidR="00B47D88" w:rsidRPr="00177F99">
              <w:t>modeli i</w:t>
            </w:r>
            <w:r w:rsidR="006F539A" w:rsidRPr="00177F99">
              <w:t xml:space="preserve"> </w:t>
            </w:r>
            <w:r w:rsidRPr="00177F99">
              <w:t xml:space="preserve">aplikacije), računalo, projektor, projektno platno, </w:t>
            </w:r>
            <w:r w:rsidR="00917E40" w:rsidRPr="00177F99">
              <w:t xml:space="preserve">YouTube, </w:t>
            </w:r>
            <w:r w:rsidR="006F539A" w:rsidRPr="00177F99">
              <w:t>reprodukcije</w:t>
            </w:r>
            <w:r w:rsidR="00BA4CCD" w:rsidRPr="00177F99">
              <w:t xml:space="preserve"> </w:t>
            </w:r>
            <w:r w:rsidRPr="00177F99">
              <w:t>(</w:t>
            </w:r>
            <w:r w:rsidR="00917E40" w:rsidRPr="00177F99">
              <w:rPr>
                <w:i/>
                <w:iCs/>
                <w:shd w:val="clear" w:color="auto" w:fill="FFFFFF"/>
              </w:rPr>
              <w:t>Staklena posuda s voćem</w:t>
            </w:r>
            <w:r w:rsidR="00917E40" w:rsidRPr="00177F99">
              <w:rPr>
                <w:shd w:val="clear" w:color="auto" w:fill="FFFFFF"/>
              </w:rPr>
              <w:t>, zidno slikarstvo u</w:t>
            </w:r>
            <w:r w:rsidR="00917E40" w:rsidRPr="00177F99">
              <w:rPr>
                <w:rStyle w:val="apple-converted-space"/>
                <w:shd w:val="clear" w:color="auto" w:fill="FFFFFF"/>
              </w:rPr>
              <w:t> </w:t>
            </w:r>
            <w:hyperlink r:id="rId7" w:tooltip="Pompeji" w:history="1">
              <w:r w:rsidR="00917E40" w:rsidRPr="00177F99">
                <w:rPr>
                  <w:rStyle w:val="Hyperlink"/>
                  <w:color w:val="auto"/>
                  <w:u w:val="none"/>
                  <w:shd w:val="clear" w:color="auto" w:fill="FFFFFF"/>
                </w:rPr>
                <w:t>Pompeji</w:t>
              </w:r>
            </w:hyperlink>
            <w:r w:rsidR="00917E40" w:rsidRPr="00177F99">
              <w:rPr>
                <w:shd w:val="clear" w:color="auto" w:fill="FFFFFF"/>
              </w:rPr>
              <w:t>, 70. prije naše ere;</w:t>
            </w:r>
            <w:r w:rsidR="007D50CF" w:rsidRPr="00177F99">
              <w:rPr>
                <w:shd w:val="clear" w:color="auto" w:fill="FFFFFF"/>
              </w:rPr>
              <w:t xml:space="preserve"> </w:t>
            </w:r>
            <w:hyperlink r:id="rId8" w:tooltip="Caravaggio" w:history="1">
              <w:r w:rsidR="007D50CF" w:rsidRPr="00177F99">
                <w:rPr>
                  <w:rStyle w:val="Hyperlink"/>
                  <w:color w:val="auto"/>
                  <w:u w:val="none"/>
                  <w:shd w:val="clear" w:color="auto" w:fill="FFFFFF"/>
                </w:rPr>
                <w:t>Caravaggio</w:t>
              </w:r>
            </w:hyperlink>
            <w:r w:rsidR="006F539A" w:rsidRPr="00177F99">
              <w:rPr>
                <w:shd w:val="clear" w:color="auto" w:fill="FFFFFF"/>
              </w:rPr>
              <w:t>:</w:t>
            </w:r>
            <w:r w:rsidR="007D50CF" w:rsidRPr="00177F99">
              <w:rPr>
                <w:rStyle w:val="apple-converted-space"/>
                <w:shd w:val="clear" w:color="auto" w:fill="FFFFFF"/>
              </w:rPr>
              <w:t> </w:t>
            </w:r>
            <w:r w:rsidR="007D50CF" w:rsidRPr="00177F99">
              <w:rPr>
                <w:i/>
                <w:iCs/>
                <w:shd w:val="clear" w:color="auto" w:fill="FFFFFF"/>
              </w:rPr>
              <w:t>Košara s voćem</w:t>
            </w:r>
            <w:r w:rsidR="007D50CF" w:rsidRPr="00177F99">
              <w:rPr>
                <w:shd w:val="clear" w:color="auto" w:fill="FFFFFF"/>
              </w:rPr>
              <w:t>, ulje na platnu, 1597.</w:t>
            </w:r>
            <w:r w:rsidRPr="00177F99">
              <w:t>)</w:t>
            </w:r>
            <w:r w:rsidR="00177F99">
              <w:t>; sLIKOVNICA iz mape Profil Kletta, str. 9 ili 14</w:t>
            </w:r>
          </w:p>
        </w:tc>
      </w:tr>
      <w:tr w:rsidR="00F35F04" w:rsidRPr="00177F99" w:rsidTr="00B071A7">
        <w:tc>
          <w:tcPr>
            <w:tcW w:w="0" w:type="auto"/>
          </w:tcPr>
          <w:p w:rsidR="00C01083" w:rsidRPr="00177F99" w:rsidRDefault="00C01083" w:rsidP="00B071A7">
            <w:pPr>
              <w:spacing w:before="120" w:after="120"/>
              <w:rPr>
                <w:b/>
              </w:rPr>
            </w:pPr>
            <w:r w:rsidRPr="00177F99">
              <w:rPr>
                <w:b/>
              </w:rPr>
              <w:t>KORELACIJA:</w:t>
            </w:r>
          </w:p>
        </w:tc>
        <w:tc>
          <w:tcPr>
            <w:tcW w:w="0" w:type="auto"/>
            <w:vAlign w:val="center"/>
          </w:tcPr>
          <w:p w:rsidR="00C01083" w:rsidRPr="00177F99" w:rsidRDefault="00BA4CCD" w:rsidP="006F539A">
            <w:pPr>
              <w:spacing w:before="120" w:after="120"/>
            </w:pPr>
            <w:r w:rsidRPr="00177F99">
              <w:t>Hrvatski jezik (interpretacija teksta</w:t>
            </w:r>
            <w:r w:rsidR="00F35F04" w:rsidRPr="00177F99">
              <w:t xml:space="preserve"> </w:t>
            </w:r>
            <w:r w:rsidR="00F35F04" w:rsidRPr="00177F99">
              <w:rPr>
                <w:i/>
              </w:rPr>
              <w:t>Jesen</w:t>
            </w:r>
            <w:r w:rsidRPr="00177F99">
              <w:t xml:space="preserve">); </w:t>
            </w:r>
            <w:r w:rsidR="00C01083" w:rsidRPr="00177F99">
              <w:t>G</w:t>
            </w:r>
            <w:r w:rsidRPr="00177F99">
              <w:t>lazbena kultura (pjevanje</w:t>
            </w:r>
            <w:r w:rsidR="00F35F04" w:rsidRPr="00177F99">
              <w:t xml:space="preserve"> pjesama: </w:t>
            </w:r>
            <w:r w:rsidR="00F35F04" w:rsidRPr="00177F99">
              <w:rPr>
                <w:i/>
              </w:rPr>
              <w:t>Berem</w:t>
            </w:r>
            <w:r w:rsidR="00F35F04" w:rsidRPr="00177F99">
              <w:t xml:space="preserve">, </w:t>
            </w:r>
            <w:r w:rsidR="00F35F04" w:rsidRPr="00177F99">
              <w:rPr>
                <w:i/>
              </w:rPr>
              <w:t>berem grožđe</w:t>
            </w:r>
            <w:r w:rsidR="00F35F04" w:rsidRPr="00177F99">
              <w:t xml:space="preserve"> / </w:t>
            </w:r>
            <w:r w:rsidR="00F35F04" w:rsidRPr="00177F99">
              <w:rPr>
                <w:i/>
              </w:rPr>
              <w:t>Kruška, jabuka, šljiva</w:t>
            </w:r>
            <w:r w:rsidR="00C01083" w:rsidRPr="00177F99">
              <w:t xml:space="preserve">), </w:t>
            </w:r>
            <w:r w:rsidRPr="00177F99">
              <w:t>Matematika (geometrijska tijela</w:t>
            </w:r>
            <w:r w:rsidR="00C01083" w:rsidRPr="00177F99">
              <w:t>), Priroda i društvo (</w:t>
            </w:r>
            <w:r w:rsidRPr="00177F99">
              <w:t>jesenski plodovi</w:t>
            </w:r>
            <w:r w:rsidR="00C01083" w:rsidRPr="00177F99">
              <w:t>), Sat razrednika (</w:t>
            </w:r>
            <w:r w:rsidRPr="00177F99">
              <w:t xml:space="preserve">jesenska radionica s roditeljima: </w:t>
            </w:r>
            <w:r w:rsidRPr="00177F99">
              <w:rPr>
                <w:i/>
              </w:rPr>
              <w:t>Slasno voće zri</w:t>
            </w:r>
            <w:r w:rsidR="00C01083" w:rsidRPr="00177F99">
              <w:t>)</w:t>
            </w:r>
          </w:p>
        </w:tc>
      </w:tr>
    </w:tbl>
    <w:p w:rsidR="00C01083" w:rsidRPr="00177F99" w:rsidRDefault="00C01083" w:rsidP="00C01083">
      <w:pPr>
        <w:tabs>
          <w:tab w:val="left" w:pos="5715"/>
        </w:tabs>
      </w:pPr>
      <w:r w:rsidRPr="00177F99">
        <w:tab/>
      </w:r>
    </w:p>
    <w:p w:rsidR="00C01083" w:rsidRPr="00177F99" w:rsidRDefault="00C01083" w:rsidP="00C01083">
      <w:pPr>
        <w:rPr>
          <w:b/>
        </w:rPr>
      </w:pPr>
    </w:p>
    <w:p w:rsidR="00C01083" w:rsidRDefault="00C01083" w:rsidP="00C01083">
      <w:pPr>
        <w:rPr>
          <w:b/>
        </w:rPr>
      </w:pPr>
    </w:p>
    <w:p w:rsidR="004554FC" w:rsidRDefault="004554FC" w:rsidP="00C01083">
      <w:pPr>
        <w:rPr>
          <w:b/>
        </w:rPr>
      </w:pPr>
    </w:p>
    <w:p w:rsidR="004554FC" w:rsidRDefault="004554FC" w:rsidP="00C01083">
      <w:pPr>
        <w:rPr>
          <w:b/>
        </w:rPr>
      </w:pPr>
    </w:p>
    <w:p w:rsidR="004554FC" w:rsidRDefault="004554FC" w:rsidP="00C01083">
      <w:pPr>
        <w:rPr>
          <w:b/>
        </w:rPr>
      </w:pPr>
    </w:p>
    <w:p w:rsidR="004554FC" w:rsidRDefault="004554FC" w:rsidP="00C01083">
      <w:pPr>
        <w:rPr>
          <w:b/>
        </w:rPr>
      </w:pPr>
    </w:p>
    <w:p w:rsidR="004554FC" w:rsidRDefault="004554FC" w:rsidP="00C01083">
      <w:pPr>
        <w:rPr>
          <w:b/>
        </w:rPr>
      </w:pPr>
    </w:p>
    <w:p w:rsidR="004554FC" w:rsidRDefault="004554FC" w:rsidP="00C01083">
      <w:pPr>
        <w:rPr>
          <w:b/>
        </w:rPr>
      </w:pPr>
    </w:p>
    <w:p w:rsidR="004554FC" w:rsidRDefault="004554FC" w:rsidP="00C01083">
      <w:pPr>
        <w:rPr>
          <w:b/>
        </w:rPr>
      </w:pPr>
    </w:p>
    <w:p w:rsidR="004554FC" w:rsidRDefault="004554FC" w:rsidP="00C01083">
      <w:pPr>
        <w:rPr>
          <w:b/>
        </w:rPr>
      </w:pPr>
    </w:p>
    <w:tbl>
      <w:tblPr>
        <w:tblpPr w:leftFromText="180" w:rightFromText="180" w:vertAnchor="text" w:horzAnchor="margin" w:tblpY="44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15"/>
        <w:gridCol w:w="5091"/>
      </w:tblGrid>
      <w:tr w:rsidR="004554FC" w:rsidRPr="00177F99" w:rsidTr="004554FC">
        <w:trPr>
          <w:trHeight w:val="285"/>
        </w:trPr>
        <w:tc>
          <w:tcPr>
            <w:tcW w:w="5115" w:type="dxa"/>
            <w:vAlign w:val="center"/>
          </w:tcPr>
          <w:p w:rsidR="004554FC" w:rsidRPr="00177F99" w:rsidRDefault="004554FC" w:rsidP="004554FC">
            <w:pPr>
              <w:ind w:left="-142" w:firstLine="142"/>
              <w:jc w:val="center"/>
            </w:pPr>
            <w:r w:rsidRPr="00177F99">
              <w:t>REPRODUKCIJE</w:t>
            </w:r>
          </w:p>
        </w:tc>
        <w:tc>
          <w:tcPr>
            <w:tcW w:w="5091" w:type="dxa"/>
            <w:vAlign w:val="center"/>
          </w:tcPr>
          <w:p w:rsidR="004554FC" w:rsidRPr="00177F99" w:rsidRDefault="004554FC" w:rsidP="004554FC">
            <w:pPr>
              <w:jc w:val="center"/>
            </w:pPr>
            <w:r w:rsidRPr="00177F99">
              <w:t>UČENIČKI RADOVI</w:t>
            </w:r>
          </w:p>
        </w:tc>
      </w:tr>
      <w:tr w:rsidR="004554FC" w:rsidRPr="00177F99" w:rsidTr="004554FC">
        <w:trPr>
          <w:trHeight w:val="2264"/>
        </w:trPr>
        <w:tc>
          <w:tcPr>
            <w:tcW w:w="5115" w:type="dxa"/>
          </w:tcPr>
          <w:p w:rsidR="004554FC" w:rsidRPr="00177F99" w:rsidRDefault="004554FC" w:rsidP="004554FC">
            <w:pPr>
              <w:rPr>
                <w:highlight w:val="yellow"/>
              </w:rPr>
            </w:pPr>
            <w:r w:rsidRPr="00177F99">
              <w:t xml:space="preserve">    </w:t>
            </w:r>
          </w:p>
          <w:p w:rsidR="004554FC" w:rsidRPr="00177F99" w:rsidRDefault="004554FC" w:rsidP="004554FC">
            <w:r w:rsidRPr="00177F99">
              <w:t xml:space="preserve">    </w:t>
            </w:r>
            <w:r w:rsidRPr="00177F99">
              <w:rPr>
                <w:noProof/>
                <w:lang w:eastAsia="hr-HR"/>
              </w:rPr>
              <w:drawing>
                <wp:inline distT="0" distB="0" distL="0" distR="0" wp14:anchorId="23701B20" wp14:editId="1ECD62B5">
                  <wp:extent cx="1325405" cy="892454"/>
                  <wp:effectExtent l="19050" t="0" r="8095" b="0"/>
                  <wp:docPr id="45" name="Slika 3" descr="https://upload.wikimedia.org/wikipedia/commons/thumb/a/ac/Pompejanischer_Maler_um_70_001.jpg/120px-Pompejanischer_Maler_um_70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a/ac/Pompejanischer_Maler_um_70_001.jpg/120px-Pompejanischer_Maler_um_70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43" cy="892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7F99">
              <w:t xml:space="preserve">   </w:t>
            </w:r>
            <w:r w:rsidRPr="00177F99">
              <w:rPr>
                <w:noProof/>
                <w:lang w:eastAsia="hr-HR"/>
              </w:rPr>
              <w:drawing>
                <wp:inline distT="0" distB="0" distL="0" distR="0" wp14:anchorId="4850898D" wp14:editId="54B9D138">
                  <wp:extent cx="1141095" cy="892175"/>
                  <wp:effectExtent l="19050" t="0" r="1905" b="0"/>
                  <wp:docPr id="46" name="Slika 6" descr="https://upload.wikimedia.org/wikipedia/commons/thumb/b/ba/Caravaggio_Basket_of_Fruit.jpg/120px-Caravaggio_Basket_of_Fru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b/ba/Caravaggio_Basket_of_Fruit.jpg/120px-Caravaggio_Basket_of_Fru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89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1" w:type="dxa"/>
          </w:tcPr>
          <w:p w:rsidR="004554FC" w:rsidRPr="00177F99" w:rsidRDefault="004554FC" w:rsidP="004554FC">
            <w:r w:rsidRPr="00177F99">
              <w:t xml:space="preserve">  </w:t>
            </w:r>
          </w:p>
          <w:p w:rsidR="004554FC" w:rsidRPr="00177F99" w:rsidRDefault="004554FC" w:rsidP="004554FC">
            <w:pPr>
              <w:jc w:val="center"/>
            </w:pPr>
            <w:r w:rsidRPr="00177F99">
              <w:rPr>
                <w:noProof/>
                <w:lang w:eastAsia="hr-HR"/>
              </w:rPr>
              <w:drawing>
                <wp:inline distT="0" distB="0" distL="0" distR="0" wp14:anchorId="779C39DE" wp14:editId="3F64E266">
                  <wp:extent cx="595426" cy="1058168"/>
                  <wp:effectExtent l="19050" t="0" r="0" b="0"/>
                  <wp:docPr id="47" name="Slika 1" descr="C:\Users\CCOE\Desktop\radovi za Profil priprave\IMG_20161014_112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OE\Desktop\radovi za Profil priprave\IMG_20161014_112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31" cy="1059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4FC" w:rsidRDefault="004554FC" w:rsidP="00C01083">
      <w:pPr>
        <w:rPr>
          <w:b/>
        </w:rPr>
      </w:pPr>
    </w:p>
    <w:p w:rsidR="004554FC" w:rsidRDefault="004554FC" w:rsidP="00C01083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267"/>
      </w:tblGrid>
      <w:tr w:rsidR="00C01083" w:rsidRPr="00177F99" w:rsidTr="00B071A7">
        <w:trPr>
          <w:trHeight w:val="283"/>
          <w:jc w:val="center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83" w:rsidRPr="00177F99" w:rsidRDefault="00C01083" w:rsidP="00B071A7">
            <w:pPr>
              <w:jc w:val="center"/>
            </w:pPr>
            <w:r w:rsidRPr="00177F99">
              <w:rPr>
                <w:b/>
              </w:rPr>
              <w:t>TIJEK NASTAVNOG SATA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083" w:rsidRPr="00177F99" w:rsidRDefault="00C01083" w:rsidP="00B071A7">
            <w:pPr>
              <w:jc w:val="center"/>
            </w:pPr>
            <w:r w:rsidRPr="00177F99">
              <w:t>NAPOMENA</w:t>
            </w:r>
          </w:p>
        </w:tc>
      </w:tr>
      <w:tr w:rsidR="00C01083" w:rsidRPr="00177F99" w:rsidTr="00B071A7">
        <w:trPr>
          <w:trHeight w:val="283"/>
          <w:jc w:val="center"/>
        </w:trPr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1083" w:rsidRPr="00177F99" w:rsidRDefault="00C01083" w:rsidP="00B071A7">
            <w:pPr>
              <w:spacing w:before="120" w:after="120"/>
              <w:rPr>
                <w:b/>
              </w:rPr>
            </w:pPr>
            <w:r w:rsidRPr="00177F99">
              <w:rPr>
                <w:b/>
              </w:rPr>
              <w:t>1. PRIPREMA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1083" w:rsidRPr="00177F99" w:rsidRDefault="00C01083" w:rsidP="00B071A7">
            <w:pPr>
              <w:rPr>
                <w:i/>
              </w:rPr>
            </w:pPr>
          </w:p>
          <w:p w:rsidR="00C01083" w:rsidRPr="00177F99" w:rsidRDefault="00C01083" w:rsidP="00B071A7"/>
        </w:tc>
      </w:tr>
      <w:tr w:rsidR="00C01083" w:rsidRPr="00177F99" w:rsidTr="00B071A7">
        <w:trPr>
          <w:trHeight w:val="1972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C01083" w:rsidRPr="00177F99" w:rsidRDefault="00C01083" w:rsidP="00B071A7">
            <w:pPr>
              <w:pStyle w:val="Tekst01"/>
              <w:rPr>
                <w:rFonts w:ascii="Arial" w:hAnsi="Arial" w:cs="Arial"/>
              </w:rPr>
            </w:pPr>
            <w:r w:rsidRPr="00177F99">
              <w:rPr>
                <w:rFonts w:ascii="Arial" w:hAnsi="Arial" w:cs="Arial"/>
              </w:rPr>
              <w:t xml:space="preserve">Učenicima se dijeli zaštitni najlon za klupu, pokazuje se kako će zaštititi svoje radno mjesto i kako će rasporediti pribor. </w:t>
            </w:r>
          </w:p>
          <w:p w:rsidR="00C01083" w:rsidRPr="00177F99" w:rsidRDefault="00C01083" w:rsidP="00B071A7">
            <w:pPr>
              <w:pStyle w:val="Tekst01"/>
              <w:rPr>
                <w:rFonts w:ascii="Arial" w:hAnsi="Arial" w:cs="Arial"/>
                <w:noProof/>
              </w:rPr>
            </w:pPr>
          </w:p>
          <w:p w:rsidR="00C01083" w:rsidRPr="00177F99" w:rsidRDefault="00C01083" w:rsidP="00B071A7">
            <w:pPr>
              <w:rPr>
                <w:noProof/>
              </w:rPr>
            </w:pPr>
            <w:r w:rsidRPr="00177F99">
              <w:rPr>
                <w:noProof/>
              </w:rPr>
              <w:t>Priprem</w:t>
            </w:r>
            <w:r w:rsidR="0020221E" w:rsidRPr="00177F99">
              <w:rPr>
                <w:noProof/>
              </w:rPr>
              <w:t>a se plastelin</w:t>
            </w:r>
            <w:r w:rsidRPr="00177F99">
              <w:rPr>
                <w:noProof/>
              </w:rPr>
              <w:t>.</w:t>
            </w:r>
          </w:p>
          <w:p w:rsidR="00C01083" w:rsidRPr="00177F99" w:rsidRDefault="00C01083" w:rsidP="00B071A7">
            <w:pPr>
              <w:rPr>
                <w:noProof/>
              </w:rPr>
            </w:pPr>
          </w:p>
          <w:p w:rsidR="00C01083" w:rsidRPr="00177F99" w:rsidRDefault="00C01083" w:rsidP="00B071A7">
            <w:pPr>
              <w:jc w:val="both"/>
            </w:pPr>
            <w:r w:rsidRPr="00177F99">
              <w:t>Tijekom pripreme imenujemo predmete koje ćemo rabiti.</w:t>
            </w:r>
          </w:p>
          <w:p w:rsidR="00C01083" w:rsidRPr="00177F99" w:rsidRDefault="00C01083" w:rsidP="00B071A7">
            <w:pPr>
              <w:pStyle w:val="Tekst01"/>
              <w:jc w:val="both"/>
              <w:rPr>
                <w:rFonts w:ascii="Arial" w:hAnsi="Arial" w:cs="Arial"/>
                <w:noProof/>
              </w:rPr>
            </w:pPr>
          </w:p>
          <w:p w:rsidR="0020221E" w:rsidRPr="00177F99" w:rsidRDefault="00C01083" w:rsidP="0020221E">
            <w:pPr>
              <w:pStyle w:val="Tekst01"/>
              <w:jc w:val="both"/>
              <w:rPr>
                <w:rFonts w:ascii="Arial" w:hAnsi="Arial" w:cs="Arial"/>
                <w:noProof/>
              </w:rPr>
            </w:pPr>
            <w:r w:rsidRPr="00177F99">
              <w:rPr>
                <w:rFonts w:ascii="Arial" w:hAnsi="Arial" w:cs="Arial"/>
                <w:noProof/>
              </w:rPr>
              <w:t xml:space="preserve">Ponavlja se </w:t>
            </w:r>
            <w:r w:rsidR="004554FC">
              <w:rPr>
                <w:rFonts w:ascii="Arial" w:hAnsi="Arial" w:cs="Arial"/>
                <w:noProof/>
              </w:rPr>
              <w:t>način rada</w:t>
            </w:r>
            <w:r w:rsidR="0020221E" w:rsidRPr="00177F99">
              <w:rPr>
                <w:rFonts w:ascii="Arial" w:hAnsi="Arial" w:cs="Arial"/>
                <w:noProof/>
              </w:rPr>
              <w:t xml:space="preserve"> plastelinom. Po potrebi ponovno demonstriramo.</w:t>
            </w:r>
          </w:p>
          <w:p w:rsidR="00C01083" w:rsidRPr="00177F99" w:rsidRDefault="00C01083" w:rsidP="00B071A7">
            <w:pPr>
              <w:pStyle w:val="Tekst01"/>
              <w:jc w:val="both"/>
              <w:rPr>
                <w:rFonts w:ascii="Arial" w:hAnsi="Arial" w:cs="Arial"/>
                <w:noProof/>
              </w:rPr>
            </w:pPr>
          </w:p>
          <w:p w:rsidR="00C01083" w:rsidRPr="00177F99" w:rsidRDefault="00C01083" w:rsidP="00B071A7">
            <w:pPr>
              <w:pStyle w:val="Tekst01"/>
              <w:jc w:val="both"/>
              <w:rPr>
                <w:rFonts w:ascii="Arial" w:hAnsi="Arial" w:cs="Arial"/>
                <w:noProof/>
              </w:rPr>
            </w:pPr>
          </w:p>
          <w:p w:rsidR="0020221E" w:rsidRPr="00177F99" w:rsidRDefault="00C01083" w:rsidP="0020221E">
            <w:pPr>
              <w:jc w:val="both"/>
              <w:rPr>
                <w:noProof/>
              </w:rPr>
            </w:pPr>
            <w:r w:rsidRPr="00177F99">
              <w:rPr>
                <w:noProof/>
              </w:rPr>
              <w:t>Ponavljaju se matematički sadržaji o geometrijskim tijelima.</w:t>
            </w:r>
          </w:p>
          <w:p w:rsidR="0020221E" w:rsidRPr="00177F99" w:rsidRDefault="0020221E" w:rsidP="0020221E">
            <w:pPr>
              <w:jc w:val="both"/>
              <w:rPr>
                <w:noProof/>
              </w:rPr>
            </w:pPr>
          </w:p>
          <w:p w:rsidR="0020221E" w:rsidRPr="00177F99" w:rsidRDefault="0020221E" w:rsidP="0020221E">
            <w:pPr>
              <w:pStyle w:val="Tekst01"/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</w:rPr>
            </w:pPr>
            <w:r w:rsidRPr="00177F99">
              <w:rPr>
                <w:rFonts w:ascii="Arial" w:hAnsi="Arial" w:cs="Arial"/>
                <w:i/>
                <w:noProof/>
              </w:rPr>
              <w:t xml:space="preserve">Osim geometrijskim oblicima/tijelima oblikovati možemo i slobodnim oblicima/tijelima. Slobodna tijela sva </w:t>
            </w:r>
            <w:r w:rsidR="004554FC" w:rsidRPr="00177F99">
              <w:rPr>
                <w:rFonts w:ascii="Arial" w:hAnsi="Arial" w:cs="Arial"/>
                <w:i/>
                <w:noProof/>
              </w:rPr>
              <w:t xml:space="preserve">su </w:t>
            </w:r>
            <w:r w:rsidRPr="00177F99">
              <w:rPr>
                <w:rFonts w:ascii="Arial" w:hAnsi="Arial" w:cs="Arial"/>
                <w:i/>
                <w:noProof/>
              </w:rPr>
              <w:t>ostala tijela koja vidimo u prirodi, a nisu geometrijska. Njih možemo izraditi tako da prvo napravimo geometrijsko tijelo koje zatim negdje malo stisnemo rukama da izravnamo, negdje prstima izdužimo, negdje možemo neki dio dodati, negdje oduzet</w:t>
            </w:r>
            <w:r w:rsidR="006F539A" w:rsidRPr="00177F99">
              <w:rPr>
                <w:rFonts w:ascii="Arial" w:hAnsi="Arial" w:cs="Arial"/>
                <w:i/>
                <w:noProof/>
              </w:rPr>
              <w:t>i i sl.</w:t>
            </w:r>
          </w:p>
          <w:p w:rsidR="0020221E" w:rsidRPr="00177F99" w:rsidRDefault="0020221E" w:rsidP="0020221E">
            <w:pPr>
              <w:pStyle w:val="Tekst01"/>
              <w:jc w:val="both"/>
              <w:rPr>
                <w:rFonts w:ascii="Arial" w:hAnsi="Arial" w:cs="Arial"/>
                <w:noProof/>
              </w:rPr>
            </w:pPr>
          </w:p>
          <w:p w:rsidR="0020221E" w:rsidRPr="00177F99" w:rsidRDefault="0020221E" w:rsidP="0020221E">
            <w:pPr>
              <w:pStyle w:val="Tekst01"/>
              <w:jc w:val="both"/>
              <w:rPr>
                <w:rFonts w:ascii="Arial" w:hAnsi="Arial" w:cs="Arial"/>
                <w:noProof/>
              </w:rPr>
            </w:pPr>
            <w:r w:rsidRPr="00177F99">
              <w:rPr>
                <w:rFonts w:ascii="Arial" w:hAnsi="Arial" w:cs="Arial"/>
                <w:noProof/>
              </w:rPr>
              <w:t>Demonstriramo postupak učenicima.</w:t>
            </w:r>
          </w:p>
          <w:p w:rsidR="00C01083" w:rsidRPr="00177F99" w:rsidRDefault="00C01083" w:rsidP="00B071A7">
            <w:pPr>
              <w:jc w:val="both"/>
              <w:rPr>
                <w:b/>
                <w:noProof/>
              </w:rPr>
            </w:pPr>
          </w:p>
          <w:p w:rsidR="00C01083" w:rsidRPr="00177F99" w:rsidRDefault="00C01083" w:rsidP="00B071A7"/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C01083" w:rsidRPr="00177F99" w:rsidRDefault="00C01083" w:rsidP="00B071A7">
            <w:pPr>
              <w:rPr>
                <w:noProof/>
              </w:rPr>
            </w:pPr>
          </w:p>
          <w:p w:rsidR="00C01083" w:rsidRPr="00177F99" w:rsidRDefault="00C01083" w:rsidP="00B071A7">
            <w:pPr>
              <w:rPr>
                <w:noProof/>
              </w:rPr>
            </w:pPr>
          </w:p>
          <w:p w:rsidR="00C01083" w:rsidRPr="00177F99" w:rsidRDefault="00C01083" w:rsidP="00B071A7">
            <w:pPr>
              <w:rPr>
                <w:noProof/>
              </w:rPr>
            </w:pPr>
          </w:p>
          <w:p w:rsidR="00C01083" w:rsidRPr="00177F99" w:rsidRDefault="00C01083" w:rsidP="00B071A7">
            <w:pPr>
              <w:rPr>
                <w:i/>
              </w:rPr>
            </w:pPr>
          </w:p>
          <w:p w:rsidR="00C01083" w:rsidRPr="00177F99" w:rsidRDefault="00C01083" w:rsidP="00B071A7">
            <w:pPr>
              <w:rPr>
                <w:i/>
              </w:rPr>
            </w:pPr>
          </w:p>
          <w:p w:rsidR="00C01083" w:rsidRPr="00177F99" w:rsidRDefault="00C01083" w:rsidP="00B071A7">
            <w:pPr>
              <w:rPr>
                <w:i/>
              </w:rPr>
            </w:pPr>
          </w:p>
          <w:p w:rsidR="00C01083" w:rsidRPr="00177F99" w:rsidRDefault="00C01083" w:rsidP="00B071A7">
            <w:pPr>
              <w:rPr>
                <w:i/>
              </w:rPr>
            </w:pPr>
          </w:p>
          <w:p w:rsidR="00C01083" w:rsidRPr="00177F99" w:rsidRDefault="00C01083" w:rsidP="00B071A7">
            <w:pPr>
              <w:rPr>
                <w:i/>
              </w:rPr>
            </w:pPr>
          </w:p>
          <w:p w:rsidR="00C01083" w:rsidRPr="00177F99" w:rsidRDefault="00C01083" w:rsidP="00B071A7">
            <w:pPr>
              <w:rPr>
                <w:i/>
              </w:rPr>
            </w:pPr>
          </w:p>
          <w:p w:rsidR="00C01083" w:rsidRPr="00177F99" w:rsidRDefault="00C01083" w:rsidP="00B071A7">
            <w:pPr>
              <w:rPr>
                <w:i/>
              </w:rPr>
            </w:pPr>
          </w:p>
          <w:p w:rsidR="00C01083" w:rsidRPr="00177F99" w:rsidRDefault="00C01083" w:rsidP="00B071A7">
            <w:r w:rsidRPr="00177F99">
              <w:t xml:space="preserve">U ponavljanju sadržaja o geometrijskim tijelima </w:t>
            </w:r>
            <w:r w:rsidR="006F539A" w:rsidRPr="00177F99">
              <w:t>pokazuju se modeli g</w:t>
            </w:r>
            <w:r w:rsidR="00B47D88" w:rsidRPr="00177F99">
              <w:t xml:space="preserve">eometrijskih tijela, a aplikacije </w:t>
            </w:r>
            <w:r w:rsidR="004554FC">
              <w:t xml:space="preserve">se </w:t>
            </w:r>
            <w:r w:rsidR="00B47D88" w:rsidRPr="00177F99">
              <w:t>postavljaju</w:t>
            </w:r>
            <w:r w:rsidRPr="00177F99">
              <w:t xml:space="preserve"> na ploči.</w:t>
            </w:r>
          </w:p>
        </w:tc>
      </w:tr>
      <w:tr w:rsidR="00C01083" w:rsidRPr="00177F99" w:rsidTr="00B071A7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C01083" w:rsidRPr="00177F99" w:rsidRDefault="00C01083" w:rsidP="00B071A7">
            <w:pPr>
              <w:pStyle w:val="Tekst01"/>
              <w:rPr>
                <w:rFonts w:ascii="Arial" w:hAnsi="Arial" w:cs="Arial"/>
                <w:noProof/>
              </w:rPr>
            </w:pPr>
            <w:r w:rsidRPr="00177F99">
              <w:rPr>
                <w:rFonts w:ascii="Arial" w:hAnsi="Arial" w:cs="Arial"/>
                <w:b/>
              </w:rPr>
              <w:t>2. MOTIVACIJA</w:t>
            </w:r>
            <w:r w:rsidRPr="00177F99">
              <w:rPr>
                <w:rFonts w:ascii="Arial" w:hAnsi="Arial" w:cs="Arial"/>
                <w:noProof/>
              </w:rPr>
              <w:t xml:space="preserve"> </w:t>
            </w:r>
          </w:p>
          <w:p w:rsidR="00C01083" w:rsidRPr="00177F99" w:rsidRDefault="00C01083" w:rsidP="00B071A7">
            <w:pPr>
              <w:pStyle w:val="Tekst01"/>
              <w:rPr>
                <w:rFonts w:ascii="Arial" w:hAnsi="Arial" w:cs="Arial"/>
                <w:noProof/>
              </w:rPr>
            </w:pPr>
          </w:p>
          <w:p w:rsidR="00C01083" w:rsidRPr="00177F99" w:rsidRDefault="0020221E" w:rsidP="0020221E">
            <w:pPr>
              <w:jc w:val="both"/>
            </w:pPr>
            <w:r w:rsidRPr="00177F99">
              <w:t>Razgo</w:t>
            </w:r>
            <w:r w:rsidR="00916A60" w:rsidRPr="00177F99">
              <w:t>vor o prethodno</w:t>
            </w:r>
            <w:r w:rsidR="00F357FF" w:rsidRPr="00177F99">
              <w:t>m satu (interpretacija teksta</w:t>
            </w:r>
            <w:r w:rsidR="004554FC">
              <w:t xml:space="preserve"> </w:t>
            </w:r>
            <w:r w:rsidR="00F357FF" w:rsidRPr="004554FC">
              <w:rPr>
                <w:i/>
              </w:rPr>
              <w:t>Jesen</w:t>
            </w:r>
            <w:r w:rsidR="00F357FF" w:rsidRPr="00177F99">
              <w:t xml:space="preserve">), jesenskim plodovima, jeseni. Pjevaju </w:t>
            </w:r>
            <w:r w:rsidR="006F539A" w:rsidRPr="00177F99">
              <w:t xml:space="preserve">se dječje pjesme i izvode </w:t>
            </w:r>
            <w:r w:rsidR="00F357FF" w:rsidRPr="00177F99">
              <w:t xml:space="preserve"> pokreti </w:t>
            </w:r>
            <w:r w:rsidR="006F539A" w:rsidRPr="00177F99">
              <w:t xml:space="preserve">branja plodova </w:t>
            </w:r>
            <w:r w:rsidR="00F357FF" w:rsidRPr="00177F99">
              <w:t xml:space="preserve">uz </w:t>
            </w:r>
            <w:r w:rsidR="00916A60" w:rsidRPr="00177F99">
              <w:t xml:space="preserve">pjevanje </w:t>
            </w:r>
            <w:r w:rsidR="00F357FF" w:rsidRPr="00177F99">
              <w:t>pjes</w:t>
            </w:r>
            <w:r w:rsidR="00916A60" w:rsidRPr="00177F99">
              <w:t>ama</w:t>
            </w:r>
            <w:r w:rsidR="00F357FF" w:rsidRPr="00177F99">
              <w:t>.</w:t>
            </w:r>
          </w:p>
          <w:p w:rsidR="00F357FF" w:rsidRPr="00177F99" w:rsidRDefault="00F357FF" w:rsidP="0020221E">
            <w:pPr>
              <w:jc w:val="both"/>
            </w:pPr>
          </w:p>
          <w:p w:rsidR="00F357FF" w:rsidRPr="00177F99" w:rsidRDefault="00F357FF" w:rsidP="0020221E">
            <w:pPr>
              <w:jc w:val="both"/>
            </w:pPr>
            <w:r w:rsidRPr="00177F99">
              <w:t>Promatra se fotografija jesenske košarice, prepoznaju se određeni plodovi, opisuje oblik i boja plodova i sl.</w:t>
            </w:r>
          </w:p>
          <w:p w:rsidR="00C01083" w:rsidRPr="00177F99" w:rsidRDefault="00C01083" w:rsidP="0020221E">
            <w:pPr>
              <w:pStyle w:val="Tekst01"/>
              <w:rPr>
                <w:rFonts w:ascii="Arial" w:hAnsi="Arial" w:cs="Arial"/>
                <w:noProof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01083" w:rsidRPr="00177F99" w:rsidRDefault="00C01083" w:rsidP="00B071A7">
            <w:pPr>
              <w:rPr>
                <w:i/>
              </w:rPr>
            </w:pPr>
          </w:p>
          <w:p w:rsidR="00C01083" w:rsidRPr="00177F99" w:rsidRDefault="00C01083" w:rsidP="00B071A7">
            <w:pPr>
              <w:rPr>
                <w:i/>
              </w:rPr>
            </w:pPr>
          </w:p>
          <w:p w:rsidR="00C01083" w:rsidRPr="00177F99" w:rsidRDefault="00C01083" w:rsidP="00B071A7">
            <w:pPr>
              <w:rPr>
                <w:i/>
              </w:rPr>
            </w:pPr>
          </w:p>
          <w:p w:rsidR="00C01083" w:rsidRPr="00177F99" w:rsidRDefault="00C01083" w:rsidP="00B071A7"/>
        </w:tc>
      </w:tr>
      <w:tr w:rsidR="00C01083" w:rsidRPr="00177F99" w:rsidTr="00B071A7">
        <w:trPr>
          <w:trHeight w:val="3078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C01083" w:rsidRPr="00177F99" w:rsidRDefault="00C01083" w:rsidP="00B071A7"/>
          <w:p w:rsidR="00C01083" w:rsidRPr="00177F99" w:rsidRDefault="00C01083" w:rsidP="00B071A7">
            <w:r w:rsidRPr="00177F99">
              <w:rPr>
                <w:b/>
              </w:rPr>
              <w:t>3. NAJAVA ZADATKA</w:t>
            </w:r>
          </w:p>
          <w:p w:rsidR="00C01083" w:rsidRPr="00177F99" w:rsidRDefault="00C01083" w:rsidP="00B071A7"/>
          <w:p w:rsidR="00C01083" w:rsidRPr="00177F99" w:rsidRDefault="00C01083" w:rsidP="00B071A7">
            <w:pPr>
              <w:jc w:val="both"/>
              <w:rPr>
                <w:noProof/>
              </w:rPr>
            </w:pPr>
            <w:r w:rsidRPr="00177F99">
              <w:rPr>
                <w:noProof/>
              </w:rPr>
              <w:t xml:space="preserve">Najavljujemo zadatak: </w:t>
            </w:r>
          </w:p>
          <w:p w:rsidR="00C01083" w:rsidRPr="00177F99" w:rsidRDefault="00C01083" w:rsidP="00B071A7">
            <w:pPr>
              <w:jc w:val="both"/>
              <w:rPr>
                <w:noProof/>
              </w:rPr>
            </w:pPr>
          </w:p>
          <w:p w:rsidR="00C01083" w:rsidRPr="00177F99" w:rsidRDefault="00F357FF" w:rsidP="00B071A7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  <w:noProof/>
              </w:rPr>
            </w:pPr>
            <w:r w:rsidRPr="00177F99">
              <w:rPr>
                <w:i/>
                <w:noProof/>
              </w:rPr>
              <w:t>Danas ćete plastelinom oblikovati plodove jeseni i košaricu u kojoj će se nalaziti ti plodovi. Radit ćete u paru.</w:t>
            </w:r>
            <w:r w:rsidR="0002793E" w:rsidRPr="00177F99">
              <w:rPr>
                <w:i/>
                <w:noProof/>
              </w:rPr>
              <w:t xml:space="preserve"> </w:t>
            </w:r>
            <w:r w:rsidR="00C01083" w:rsidRPr="00177F99">
              <w:rPr>
                <w:i/>
                <w:noProof/>
              </w:rPr>
              <w:t>Tko će ponoviti zadatak?</w:t>
            </w:r>
          </w:p>
          <w:p w:rsidR="00C01083" w:rsidRPr="00177F99" w:rsidRDefault="00C01083" w:rsidP="00B071A7">
            <w:pPr>
              <w:rPr>
                <w:i/>
                <w:noProof/>
              </w:rPr>
            </w:pPr>
          </w:p>
          <w:p w:rsidR="00C01083" w:rsidRPr="00177F99" w:rsidRDefault="00C01083" w:rsidP="00B071A7">
            <w:pPr>
              <w:rPr>
                <w:b/>
              </w:rPr>
            </w:pPr>
            <w:r w:rsidRPr="00177F99">
              <w:rPr>
                <w:b/>
              </w:rPr>
              <w:t>4. REALIZACIJA ZADATKA</w:t>
            </w:r>
          </w:p>
          <w:p w:rsidR="00C01083" w:rsidRPr="00177F99" w:rsidRDefault="00C01083" w:rsidP="00B071A7">
            <w:pPr>
              <w:pStyle w:val="Tekst01"/>
              <w:rPr>
                <w:rFonts w:ascii="Arial" w:hAnsi="Arial" w:cs="Arial"/>
                <w:noProof/>
              </w:rPr>
            </w:pPr>
          </w:p>
          <w:p w:rsidR="00C01083" w:rsidRPr="00177F99" w:rsidRDefault="0002793E" w:rsidP="001A6CD5">
            <w:pPr>
              <w:jc w:val="both"/>
              <w:rPr>
                <w:noProof/>
              </w:rPr>
            </w:pPr>
            <w:r w:rsidRPr="00177F99">
              <w:rPr>
                <w:noProof/>
              </w:rPr>
              <w:t xml:space="preserve">Učenici rade u paru. </w:t>
            </w:r>
            <w:r w:rsidR="00C01083" w:rsidRPr="00177F99">
              <w:rPr>
                <w:noProof/>
              </w:rPr>
              <w:t>Prema potre</w:t>
            </w:r>
            <w:r w:rsidRPr="00177F99">
              <w:rPr>
                <w:noProof/>
              </w:rPr>
              <w:t xml:space="preserve">bi daju </w:t>
            </w:r>
            <w:r w:rsidR="004554FC" w:rsidRPr="00177F99">
              <w:rPr>
                <w:noProof/>
              </w:rPr>
              <w:t xml:space="preserve">se </w:t>
            </w:r>
            <w:r w:rsidRPr="00177F99">
              <w:rPr>
                <w:noProof/>
              </w:rPr>
              <w:t>dodatne upute za rad.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C01083" w:rsidRPr="00177F99" w:rsidRDefault="00C01083" w:rsidP="00B071A7">
            <w:pPr>
              <w:rPr>
                <w:i/>
              </w:rPr>
            </w:pPr>
          </w:p>
          <w:p w:rsidR="00C01083" w:rsidRPr="00177F99" w:rsidRDefault="00C01083" w:rsidP="00B071A7">
            <w:pPr>
              <w:rPr>
                <w:i/>
              </w:rPr>
            </w:pPr>
          </w:p>
          <w:p w:rsidR="00C01083" w:rsidRPr="00177F99" w:rsidRDefault="00C01083" w:rsidP="00B071A7">
            <w:pPr>
              <w:rPr>
                <w:i/>
              </w:rPr>
            </w:pPr>
          </w:p>
          <w:p w:rsidR="00C01083" w:rsidRPr="00177F99" w:rsidRDefault="00C01083" w:rsidP="00B071A7">
            <w:pPr>
              <w:rPr>
                <w:i/>
              </w:rPr>
            </w:pPr>
          </w:p>
          <w:p w:rsidR="00C01083" w:rsidRPr="00177F99" w:rsidRDefault="00C01083" w:rsidP="00B071A7"/>
          <w:p w:rsidR="00C01083" w:rsidRPr="00177F99" w:rsidRDefault="00C01083" w:rsidP="00B071A7"/>
          <w:p w:rsidR="00C01083" w:rsidRPr="00177F99" w:rsidRDefault="00C01083" w:rsidP="00B071A7"/>
          <w:p w:rsidR="00C01083" w:rsidRPr="00177F99" w:rsidRDefault="00C01083" w:rsidP="00B071A7">
            <w:pPr>
              <w:rPr>
                <w:i/>
              </w:rPr>
            </w:pPr>
            <w:r w:rsidRPr="00177F99">
              <w:rPr>
                <w:i/>
                <w:noProof/>
              </w:rPr>
              <w:t xml:space="preserve">Posebno vodimo brigu o tome da </w:t>
            </w:r>
            <w:r w:rsidR="0002793E" w:rsidRPr="00177F99">
              <w:rPr>
                <w:i/>
                <w:noProof/>
              </w:rPr>
              <w:t>se učenici dogovore što će plastelinom modelirati, koju vrstu ploda ili košarice.</w:t>
            </w:r>
          </w:p>
        </w:tc>
      </w:tr>
      <w:tr w:rsidR="00C01083" w:rsidRPr="00177F99" w:rsidTr="00B071A7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C01083" w:rsidRPr="00177F99" w:rsidRDefault="00C01083" w:rsidP="00B071A7">
            <w:pPr>
              <w:spacing w:before="120" w:after="120"/>
              <w:rPr>
                <w:b/>
              </w:rPr>
            </w:pPr>
            <w:r w:rsidRPr="00177F99">
              <w:rPr>
                <w:b/>
              </w:rPr>
              <w:t>5. ANALIZA I VREDNOVANJE LIKOVNOG PROCESA I PRODUKATA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C01083" w:rsidRPr="00177F99" w:rsidRDefault="00C01083" w:rsidP="00B071A7">
            <w:pPr>
              <w:rPr>
                <w:i/>
              </w:rPr>
            </w:pPr>
          </w:p>
        </w:tc>
      </w:tr>
      <w:tr w:rsidR="00C01083" w:rsidRPr="00177F99" w:rsidTr="00B071A7">
        <w:trPr>
          <w:trHeight w:val="1008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C01083" w:rsidRPr="00177F99" w:rsidRDefault="00C01083" w:rsidP="00B071A7">
            <w:pPr>
              <w:pStyle w:val="Tekst01"/>
              <w:rPr>
                <w:rFonts w:ascii="Arial" w:hAnsi="Arial" w:cs="Arial"/>
                <w:noProof/>
              </w:rPr>
            </w:pPr>
          </w:p>
          <w:p w:rsidR="00C01083" w:rsidRPr="00177F99" w:rsidRDefault="00F825BF" w:rsidP="00B071A7">
            <w:pPr>
              <w:jc w:val="both"/>
              <w:rPr>
                <w:noProof/>
              </w:rPr>
            </w:pPr>
            <w:r w:rsidRPr="00177F99">
              <w:rPr>
                <w:noProof/>
              </w:rPr>
              <w:t>Postavljamo učeničke radove na</w:t>
            </w:r>
            <w:r w:rsidR="00916A60" w:rsidRPr="00177F99">
              <w:rPr>
                <w:noProof/>
              </w:rPr>
              <w:t xml:space="preserve"> jednu klupu</w:t>
            </w:r>
            <w:r w:rsidR="00C01083" w:rsidRPr="00177F99">
              <w:rPr>
                <w:noProof/>
              </w:rPr>
              <w:t>.</w:t>
            </w:r>
            <w:r w:rsidRPr="00177F99">
              <w:rPr>
                <w:noProof/>
              </w:rPr>
              <w:t xml:space="preserve"> Obilaze </w:t>
            </w:r>
            <w:r w:rsidR="001A6CD5">
              <w:rPr>
                <w:noProof/>
              </w:rPr>
              <w:t xml:space="preserve">se </w:t>
            </w:r>
            <w:r w:rsidRPr="00177F99">
              <w:rPr>
                <w:noProof/>
              </w:rPr>
              <w:t>košarice postavljene na klupi.</w:t>
            </w:r>
            <w:r w:rsidR="00C01083" w:rsidRPr="00177F99">
              <w:rPr>
                <w:noProof/>
              </w:rPr>
              <w:t xml:space="preserve"> Ponavljamo što je bio današnji zadatak. </w:t>
            </w:r>
            <w:r w:rsidR="001A6CD5">
              <w:rPr>
                <w:noProof/>
              </w:rPr>
              <w:t>Učenici p</w:t>
            </w:r>
            <w:r w:rsidR="00C01083" w:rsidRPr="00177F99">
              <w:rPr>
                <w:noProof/>
              </w:rPr>
              <w:t xml:space="preserve">ažljivo promatraju i uočavaju jesu li svi </w:t>
            </w:r>
            <w:r w:rsidR="001A6CD5">
              <w:rPr>
                <w:noProof/>
              </w:rPr>
              <w:t>realizirali</w:t>
            </w:r>
            <w:r w:rsidR="00C01083" w:rsidRPr="00177F99">
              <w:rPr>
                <w:noProof/>
              </w:rPr>
              <w:t xml:space="preserve"> zadatak. Ističemo radove koji su posebno uspješni. Učenici analiziraju po čemu su ovi radov</w:t>
            </w:r>
            <w:r w:rsidR="00B47D88" w:rsidRPr="00177F99">
              <w:rPr>
                <w:noProof/>
              </w:rPr>
              <w:t>i uspješni te ima li manje uspješnih</w:t>
            </w:r>
            <w:r w:rsidR="00C01083" w:rsidRPr="00177F99">
              <w:rPr>
                <w:noProof/>
              </w:rPr>
              <w:t xml:space="preserve"> radova i zašto. Pritom na svakom radu ističemo što je dobro, a što je moglo ili trebalo drukčije. </w:t>
            </w:r>
          </w:p>
          <w:p w:rsidR="00F825BF" w:rsidRPr="00177F99" w:rsidRDefault="00F825BF" w:rsidP="00B071A7">
            <w:pPr>
              <w:jc w:val="both"/>
              <w:rPr>
                <w:noProof/>
              </w:rPr>
            </w:pPr>
          </w:p>
          <w:p w:rsidR="00F825BF" w:rsidRPr="00177F99" w:rsidRDefault="00F825BF" w:rsidP="00B071A7">
            <w:pPr>
              <w:jc w:val="both"/>
              <w:rPr>
                <w:noProof/>
              </w:rPr>
            </w:pPr>
          </w:p>
          <w:p w:rsidR="00F825BF" w:rsidRPr="001A6CD5" w:rsidRDefault="00F825BF" w:rsidP="00F825BF">
            <w:pPr>
              <w:pStyle w:val="ListParagraph"/>
              <w:numPr>
                <w:ilvl w:val="0"/>
                <w:numId w:val="1"/>
              </w:numPr>
              <w:jc w:val="both"/>
              <w:rPr>
                <w:i/>
                <w:noProof/>
              </w:rPr>
            </w:pPr>
            <w:r w:rsidRPr="001A6CD5">
              <w:rPr>
                <w:i/>
                <w:noProof/>
              </w:rPr>
              <w:t xml:space="preserve">Danas ste bili mali kipari. Mnogo </w:t>
            </w:r>
            <w:r w:rsidR="001A6CD5" w:rsidRPr="001A6CD5">
              <w:rPr>
                <w:i/>
                <w:noProof/>
              </w:rPr>
              <w:t xml:space="preserve">je </w:t>
            </w:r>
            <w:r w:rsidRPr="001A6CD5">
              <w:rPr>
                <w:i/>
                <w:noProof/>
              </w:rPr>
              <w:t>likovnih umjetnika slikalo slične slike, slike voća u zdjelama i košaricama.</w:t>
            </w:r>
          </w:p>
          <w:p w:rsidR="00F825BF" w:rsidRPr="00177F99" w:rsidRDefault="00F825BF" w:rsidP="00F825BF">
            <w:pPr>
              <w:pStyle w:val="ListParagraph"/>
              <w:jc w:val="both"/>
              <w:rPr>
                <w:noProof/>
              </w:rPr>
            </w:pPr>
          </w:p>
          <w:p w:rsidR="006C36D3" w:rsidRPr="00177F99" w:rsidRDefault="006C36D3" w:rsidP="006C36D3">
            <w:pPr>
              <w:jc w:val="both"/>
              <w:rPr>
                <w:noProof/>
              </w:rPr>
            </w:pPr>
            <w:r w:rsidRPr="00177F99">
              <w:rPr>
                <w:noProof/>
              </w:rPr>
              <w:t>Nakon toga pr</w:t>
            </w:r>
            <w:r w:rsidR="00B47D88" w:rsidRPr="00177F99">
              <w:rPr>
                <w:noProof/>
              </w:rPr>
              <w:t>ojiciramo na platnu reprodukcije</w:t>
            </w:r>
            <w:r w:rsidRPr="00177F99">
              <w:rPr>
                <w:noProof/>
              </w:rPr>
              <w:t xml:space="preserve">. </w:t>
            </w:r>
          </w:p>
          <w:p w:rsidR="00C01083" w:rsidRPr="00177F99" w:rsidRDefault="00F825BF" w:rsidP="00F825BF">
            <w:pPr>
              <w:jc w:val="both"/>
              <w:rPr>
                <w:noProof/>
              </w:rPr>
            </w:pPr>
            <w:r w:rsidRPr="00177F99">
              <w:rPr>
                <w:noProof/>
              </w:rPr>
              <w:t>Učenici  promatraju reprodukcije</w:t>
            </w:r>
            <w:r w:rsidR="00C01083" w:rsidRPr="00177F99">
              <w:rPr>
                <w:noProof/>
              </w:rPr>
              <w:t>, uočavaju i pokazuju likovne probleme na nj</w:t>
            </w:r>
            <w:r w:rsidR="001A6CD5">
              <w:rPr>
                <w:noProof/>
              </w:rPr>
              <w:t>ima</w:t>
            </w:r>
            <w:r w:rsidR="00C01083" w:rsidRPr="00177F99">
              <w:rPr>
                <w:i/>
              </w:rPr>
              <w:t xml:space="preserve">. 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</w:tcBorders>
          </w:tcPr>
          <w:p w:rsidR="00C01083" w:rsidRPr="00177F99" w:rsidRDefault="00C01083" w:rsidP="00B071A7">
            <w:pPr>
              <w:rPr>
                <w:i/>
              </w:rPr>
            </w:pPr>
          </w:p>
        </w:tc>
      </w:tr>
      <w:tr w:rsidR="00C01083" w:rsidRPr="00177F99" w:rsidTr="00B071A7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C01083" w:rsidRPr="00177F99" w:rsidRDefault="00C01083" w:rsidP="00B071A7">
            <w:pPr>
              <w:spacing w:before="120" w:after="120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C01083" w:rsidRPr="00177F99" w:rsidRDefault="00C01083" w:rsidP="00B071A7"/>
        </w:tc>
      </w:tr>
    </w:tbl>
    <w:p w:rsidR="00C01083" w:rsidRPr="00177F99" w:rsidRDefault="00C01083" w:rsidP="00C01083"/>
    <w:p w:rsidR="00C01083" w:rsidRPr="00177F99" w:rsidRDefault="00C01083" w:rsidP="00C01083"/>
    <w:p w:rsidR="00C01083" w:rsidRPr="00177F99" w:rsidRDefault="00C01083" w:rsidP="00C01083"/>
    <w:tbl>
      <w:tblPr>
        <w:tblW w:w="104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3161"/>
        <w:gridCol w:w="2813"/>
        <w:gridCol w:w="2524"/>
      </w:tblGrid>
      <w:tr w:rsidR="00C01083" w:rsidRPr="00177F99" w:rsidTr="00F35F04">
        <w:trPr>
          <w:trHeight w:val="228"/>
          <w:jc w:val="center"/>
        </w:trPr>
        <w:tc>
          <w:tcPr>
            <w:tcW w:w="10456" w:type="dxa"/>
            <w:gridSpan w:val="4"/>
            <w:vAlign w:val="center"/>
          </w:tcPr>
          <w:p w:rsidR="00C01083" w:rsidRPr="00177F99" w:rsidRDefault="00C01083" w:rsidP="00B071A7">
            <w:pPr>
              <w:jc w:val="center"/>
              <w:rPr>
                <w:b/>
              </w:rPr>
            </w:pPr>
            <w:r w:rsidRPr="00177F99">
              <w:rPr>
                <w:b/>
              </w:rPr>
              <w:t>PLAN PLOČE</w:t>
            </w:r>
          </w:p>
        </w:tc>
      </w:tr>
      <w:tr w:rsidR="00C01083" w:rsidRPr="00177F99" w:rsidTr="00F35F04">
        <w:trPr>
          <w:trHeight w:val="401"/>
          <w:jc w:val="center"/>
        </w:trPr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C01083" w:rsidRPr="00177F99" w:rsidRDefault="00C01083" w:rsidP="00B071A7"/>
          <w:p w:rsidR="00C01083" w:rsidRPr="00177F99" w:rsidRDefault="00F825BF" w:rsidP="00B071A7">
            <w:pPr>
              <w:pStyle w:val="Tekst01"/>
              <w:jc w:val="center"/>
              <w:rPr>
                <w:rFonts w:ascii="Arial" w:hAnsi="Arial" w:cs="Arial"/>
                <w:b/>
              </w:rPr>
            </w:pPr>
            <w:r w:rsidRPr="00177F99">
              <w:rPr>
                <w:rFonts w:ascii="Arial" w:hAnsi="Arial" w:cs="Arial"/>
                <w:b/>
              </w:rPr>
              <w:t xml:space="preserve">GEOMETRIJSKA </w:t>
            </w:r>
            <w:r w:rsidR="00F50FCE" w:rsidRPr="00177F99">
              <w:rPr>
                <w:rFonts w:ascii="Arial" w:hAnsi="Arial" w:cs="Arial"/>
                <w:b/>
              </w:rPr>
              <w:t xml:space="preserve">I SLOBODNA </w:t>
            </w:r>
            <w:r w:rsidRPr="00177F99">
              <w:rPr>
                <w:rFonts w:ascii="Arial" w:hAnsi="Arial" w:cs="Arial"/>
                <w:b/>
              </w:rPr>
              <w:t>TIJELA – JESENSKA KOŠARICA VOĆA</w:t>
            </w:r>
          </w:p>
        </w:tc>
      </w:tr>
      <w:tr w:rsidR="00C01083" w:rsidRPr="00177F99" w:rsidTr="00F35F04">
        <w:trPr>
          <w:trHeight w:val="3684"/>
          <w:jc w:val="center"/>
        </w:trPr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</w:tcPr>
          <w:p w:rsidR="00C01083" w:rsidRPr="00177F99" w:rsidRDefault="00C01083" w:rsidP="00B071A7">
            <w:pPr>
              <w:pStyle w:val="Tekst01"/>
              <w:jc w:val="center"/>
              <w:rPr>
                <w:rFonts w:ascii="Arial" w:hAnsi="Arial" w:cs="Arial"/>
              </w:rPr>
            </w:pPr>
            <w:r w:rsidRPr="00177F99">
              <w:rPr>
                <w:rFonts w:ascii="Arial" w:hAnsi="Arial" w:cs="Arial"/>
              </w:rPr>
              <w:t>GEOMETRIJSKA TIJELA</w:t>
            </w:r>
          </w:p>
          <w:p w:rsidR="00C01083" w:rsidRPr="00177F99" w:rsidRDefault="00C01083" w:rsidP="00B071A7">
            <w:pPr>
              <w:pStyle w:val="Tekst01"/>
              <w:jc w:val="center"/>
              <w:rPr>
                <w:rFonts w:ascii="Arial" w:hAnsi="Arial" w:cs="Arial"/>
              </w:rPr>
            </w:pPr>
          </w:p>
          <w:p w:rsidR="00C01083" w:rsidRPr="00177F99" w:rsidRDefault="001A6CD5" w:rsidP="00B071A7">
            <w:pPr>
              <w:pStyle w:val="Tekst01"/>
              <w:jc w:val="center"/>
              <w:rPr>
                <w:rFonts w:ascii="Arial" w:hAnsi="Arial" w:cs="Arial"/>
              </w:rPr>
            </w:pPr>
            <w:r w:rsidRPr="00177F9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23495</wp:posOffset>
                      </wp:positionV>
                      <wp:extent cx="346075" cy="324485"/>
                      <wp:effectExtent l="10795" t="13335" r="81280" b="81280"/>
                      <wp:wrapNone/>
                      <wp:docPr id="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2448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AB7D4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13" o:spid="_x0000_s1026" type="#_x0000_t16" style="position:absolute;margin-left:25.2pt;margin-top:1.85pt;width:27.25pt;height: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" fillcolor="#002060">
                      <v:shadow on="t" opacity=".5" offset="6pt,6pt"/>
                    </v:shape>
                  </w:pict>
                </mc:Fallback>
              </mc:AlternateContent>
            </w:r>
          </w:p>
          <w:p w:rsidR="00C01083" w:rsidRPr="00177F99" w:rsidRDefault="00C01083" w:rsidP="00B071A7">
            <w:pPr>
              <w:pStyle w:val="Tekst01"/>
              <w:rPr>
                <w:rFonts w:ascii="Arial" w:hAnsi="Arial" w:cs="Arial"/>
              </w:rPr>
            </w:pPr>
          </w:p>
          <w:p w:rsidR="00C01083" w:rsidRPr="00177F99" w:rsidRDefault="00C01083" w:rsidP="00B071A7"/>
          <w:p w:rsidR="00C01083" w:rsidRPr="00177F99" w:rsidRDefault="00C01083" w:rsidP="00B071A7"/>
          <w:p w:rsidR="00C01083" w:rsidRPr="00177F99" w:rsidRDefault="001A6CD5" w:rsidP="00B071A7">
            <w:r w:rsidRPr="00177F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41910</wp:posOffset>
                      </wp:positionV>
                      <wp:extent cx="713740" cy="325120"/>
                      <wp:effectExtent l="5080" t="6350" r="81280" b="7810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740" cy="32512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83A49" id="AutoShape 14" o:spid="_x0000_s1026" type="#_x0000_t16" style="position:absolute;margin-left:9pt;margin-top:3.3pt;width:56.2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" fillcolor="#002060">
                      <v:shadow on="t" opacity=".5" offset="6pt,6pt"/>
                    </v:shape>
                  </w:pict>
                </mc:Fallback>
              </mc:AlternateContent>
            </w:r>
          </w:p>
          <w:p w:rsidR="00C01083" w:rsidRPr="00177F99" w:rsidRDefault="00C01083" w:rsidP="00C01083"/>
          <w:p w:rsidR="00C01083" w:rsidRPr="00177F99" w:rsidRDefault="00C01083" w:rsidP="00C01083"/>
          <w:p w:rsidR="00C01083" w:rsidRPr="00177F99" w:rsidRDefault="00C01083" w:rsidP="00C01083">
            <w:pPr>
              <w:jc w:val="right"/>
            </w:pPr>
          </w:p>
          <w:p w:rsidR="00C01083" w:rsidRPr="00177F99" w:rsidRDefault="001A6CD5" w:rsidP="00C01083">
            <w:pPr>
              <w:jc w:val="right"/>
            </w:pPr>
            <w:r w:rsidRPr="00177F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42545</wp:posOffset>
                      </wp:positionV>
                      <wp:extent cx="236855" cy="470535"/>
                      <wp:effectExtent l="10795" t="10160" r="76200" b="8128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470535"/>
                              </a:xfrm>
                              <a:prstGeom prst="can">
                                <a:avLst>
                                  <a:gd name="adj" fmla="val 49665"/>
                                </a:avLst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77B61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AutoShape 15" o:spid="_x0000_s1026" type="#_x0000_t22" style="position:absolute;margin-left:25.2pt;margin-top:3.35pt;width:18.65pt;height:3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" fillcolor="#002060">
                      <v:shadow on="t" opacity=".5" offset="6pt,6pt"/>
                    </v:shape>
                  </w:pict>
                </mc:Fallback>
              </mc:AlternateContent>
            </w:r>
          </w:p>
          <w:p w:rsidR="00C01083" w:rsidRPr="00177F99" w:rsidRDefault="00C01083" w:rsidP="00C01083">
            <w:pPr>
              <w:jc w:val="right"/>
            </w:pPr>
          </w:p>
          <w:p w:rsidR="00C01083" w:rsidRPr="00177F99" w:rsidRDefault="00C01083" w:rsidP="00C01083"/>
          <w:p w:rsidR="00C01083" w:rsidRPr="00177F99" w:rsidRDefault="00C01083" w:rsidP="00C01083"/>
          <w:p w:rsidR="00C01083" w:rsidRPr="00177F99" w:rsidRDefault="00C01083" w:rsidP="00C01083">
            <w:pPr>
              <w:jc w:val="center"/>
            </w:pPr>
          </w:p>
          <w:p w:rsidR="00C01083" w:rsidRPr="00177F99" w:rsidRDefault="001A6CD5" w:rsidP="00C01083">
            <w:pPr>
              <w:jc w:val="center"/>
            </w:pPr>
            <w:r w:rsidRPr="00177F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47625</wp:posOffset>
                      </wp:positionV>
                      <wp:extent cx="346075" cy="349885"/>
                      <wp:effectExtent l="10795" t="12065" r="81280" b="76200"/>
                      <wp:wrapNone/>
                      <wp:docPr id="4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49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8644B1" id="Oval 16" o:spid="_x0000_s1026" style="position:absolute;margin-left:25.2pt;margin-top:3.75pt;width:27.25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" fillcolor="#002060">
                      <v:shadow on="t" opacity=".5" offset="6pt,6pt"/>
                    </v:oval>
                  </w:pict>
                </mc:Fallback>
              </mc:AlternateContent>
            </w:r>
          </w:p>
          <w:p w:rsidR="007D50CF" w:rsidRPr="00177F99" w:rsidRDefault="007D50CF" w:rsidP="00C01083">
            <w:pPr>
              <w:jc w:val="center"/>
            </w:pPr>
          </w:p>
          <w:p w:rsidR="007D50CF" w:rsidRPr="00177F99" w:rsidRDefault="007D50CF" w:rsidP="007D50CF"/>
          <w:p w:rsidR="007D50CF" w:rsidRPr="00177F99" w:rsidRDefault="007D50CF" w:rsidP="007D50CF"/>
          <w:p w:rsidR="00C01083" w:rsidRPr="00177F99" w:rsidRDefault="00C01083" w:rsidP="007D50CF">
            <w:pPr>
              <w:jc w:val="center"/>
            </w:pPr>
          </w:p>
          <w:p w:rsidR="007D50CF" w:rsidRPr="00177F99" w:rsidRDefault="007D50CF" w:rsidP="007D50CF">
            <w:pPr>
              <w:jc w:val="center"/>
            </w:pPr>
            <w:r w:rsidRPr="00177F99">
              <w:rPr>
                <w:noProof/>
                <w:lang w:eastAsia="hr-HR"/>
              </w:rPr>
              <w:drawing>
                <wp:inline distT="0" distB="0" distL="0" distR="0">
                  <wp:extent cx="642708" cy="731520"/>
                  <wp:effectExtent l="19050" t="0" r="0" b="0"/>
                  <wp:docPr id="9" name="Slika 9" descr="C:\Users\CCOE\Desktop\radovi za Profil priprave\Razlika-izmedju-prizme-i-piramide-PROZIR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COE\Desktop\radovi za Profil priprave\Razlika-izmedju-prizme-i-piramide-PROZIR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117" cy="730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0CF" w:rsidRPr="00177F99" w:rsidRDefault="007D50CF" w:rsidP="007D50CF">
            <w:pPr>
              <w:jc w:val="center"/>
            </w:pPr>
          </w:p>
          <w:p w:rsidR="007D50CF" w:rsidRPr="00177F99" w:rsidRDefault="007D50CF" w:rsidP="007D50CF">
            <w:pPr>
              <w:jc w:val="center"/>
            </w:pPr>
            <w:r w:rsidRPr="00177F99">
              <w:rPr>
                <w:noProof/>
                <w:lang w:eastAsia="hr-HR"/>
              </w:rPr>
              <w:drawing>
                <wp:inline distT="0" distB="0" distL="0" distR="0">
                  <wp:extent cx="756362" cy="869181"/>
                  <wp:effectExtent l="19050" t="0" r="5638" b="0"/>
                  <wp:docPr id="10" name="Slika 10" descr="C:\Users\CCOE\Desktop\radovi za Profil priprave\stož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COE\Desktop\radovi za Profil priprave\stož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489" cy="871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</w:tcPr>
          <w:p w:rsidR="00C01083" w:rsidRPr="00177F99" w:rsidRDefault="00917E40" w:rsidP="00917E40">
            <w:pPr>
              <w:pStyle w:val="Tekst01"/>
              <w:jc w:val="center"/>
              <w:rPr>
                <w:rFonts w:ascii="Arial" w:hAnsi="Arial" w:cs="Arial"/>
              </w:rPr>
            </w:pPr>
            <w:r w:rsidRPr="00177F99">
              <w:rPr>
                <w:rFonts w:ascii="Arial" w:hAnsi="Arial" w:cs="Arial"/>
              </w:rPr>
              <w:t>FOTOGRAFIJA</w:t>
            </w:r>
          </w:p>
          <w:p w:rsidR="00C01083" w:rsidRPr="00177F99" w:rsidRDefault="00C01083" w:rsidP="00B071A7">
            <w:pPr>
              <w:spacing w:after="200" w:line="276" w:lineRule="auto"/>
              <w:jc w:val="center"/>
            </w:pPr>
          </w:p>
          <w:p w:rsidR="00C01083" w:rsidRPr="00177F99" w:rsidRDefault="00917E40" w:rsidP="00B071A7">
            <w:pPr>
              <w:pStyle w:val="Tekst01"/>
              <w:rPr>
                <w:rFonts w:ascii="Arial" w:hAnsi="Arial" w:cs="Arial"/>
              </w:rPr>
            </w:pPr>
            <w:r w:rsidRPr="00177F99">
              <w:rPr>
                <w:rFonts w:ascii="Arial" w:hAnsi="Arial" w:cs="Arial"/>
                <w:noProof/>
              </w:rPr>
              <w:drawing>
                <wp:inline distT="0" distB="0" distL="0" distR="0">
                  <wp:extent cx="1821485" cy="1214323"/>
                  <wp:effectExtent l="19050" t="0" r="7315" b="0"/>
                  <wp:docPr id="2" name="Slika 2" descr="C:\Users\CCOE\Desktop\radovi za Profil priprave\jesenska košar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COE\Desktop\radovi za Profil priprave\jesenska košar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241" cy="1214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083" w:rsidRPr="00177F99" w:rsidRDefault="00C01083" w:rsidP="00B071A7">
            <w:pPr>
              <w:spacing w:after="200" w:line="276" w:lineRule="auto"/>
            </w:pPr>
          </w:p>
          <w:p w:rsidR="00C01083" w:rsidRPr="00177F99" w:rsidRDefault="00C01083" w:rsidP="00B071A7"/>
          <w:p w:rsidR="00C01083" w:rsidRPr="00177F99" w:rsidRDefault="00C01083" w:rsidP="00B071A7"/>
          <w:p w:rsidR="00C01083" w:rsidRPr="00177F99" w:rsidRDefault="00C01083" w:rsidP="00B071A7">
            <w:pPr>
              <w:jc w:val="center"/>
            </w:pPr>
            <w:r w:rsidRPr="00177F99">
              <w:t xml:space="preserve">      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</w:tcPr>
          <w:p w:rsidR="00C01083" w:rsidRPr="00177F99" w:rsidRDefault="00C01083" w:rsidP="00B071A7">
            <w:pPr>
              <w:pStyle w:val="Tekst01"/>
              <w:ind w:left="313"/>
              <w:rPr>
                <w:rFonts w:ascii="Arial" w:hAnsi="Arial" w:cs="Arial"/>
              </w:rPr>
            </w:pPr>
            <w:r w:rsidRPr="00177F99">
              <w:rPr>
                <w:rFonts w:ascii="Arial" w:hAnsi="Arial" w:cs="Arial"/>
              </w:rPr>
              <w:t xml:space="preserve">    UČENIČKI RADOVI</w:t>
            </w:r>
          </w:p>
          <w:p w:rsidR="00C01083" w:rsidRPr="00177F99" w:rsidRDefault="00C01083" w:rsidP="00B071A7">
            <w:pPr>
              <w:pStyle w:val="Tekst01"/>
              <w:ind w:left="313"/>
              <w:rPr>
                <w:rFonts w:ascii="Arial" w:hAnsi="Arial" w:cs="Arial"/>
              </w:rPr>
            </w:pPr>
          </w:p>
          <w:p w:rsidR="00C01083" w:rsidRPr="00177F99" w:rsidRDefault="00C01083" w:rsidP="00B071A7">
            <w:pPr>
              <w:spacing w:after="200" w:line="276" w:lineRule="auto"/>
              <w:jc w:val="center"/>
            </w:pPr>
            <w:r w:rsidRPr="00177F99">
              <w:rPr>
                <w:noProof/>
                <w:lang w:eastAsia="hr-HR"/>
              </w:rPr>
              <w:drawing>
                <wp:inline distT="0" distB="0" distL="0" distR="0">
                  <wp:extent cx="1485165" cy="2639378"/>
                  <wp:effectExtent l="19050" t="0" r="735" b="0"/>
                  <wp:docPr id="1" name="Slika 1" descr="C:\Users\CCOE\Desktop\radovi za Profil priprave\IMG_20161014_112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OE\Desktop\radovi za Profil priprave\IMG_20161014_112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375" cy="2641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083" w:rsidRPr="00177F99" w:rsidRDefault="00C01083" w:rsidP="00B071A7">
            <w:pPr>
              <w:spacing w:after="200" w:line="276" w:lineRule="auto"/>
              <w:jc w:val="center"/>
            </w:pPr>
          </w:p>
          <w:p w:rsidR="00C01083" w:rsidRPr="00177F99" w:rsidRDefault="00C01083" w:rsidP="00B071A7">
            <w:pPr>
              <w:spacing w:after="200" w:line="276" w:lineRule="auto"/>
              <w:jc w:val="center"/>
            </w:pPr>
          </w:p>
          <w:p w:rsidR="00C01083" w:rsidRPr="00177F99" w:rsidRDefault="00C01083" w:rsidP="00B071A7">
            <w:pPr>
              <w:spacing w:after="200" w:line="276" w:lineRule="auto"/>
            </w:pPr>
          </w:p>
          <w:p w:rsidR="00C01083" w:rsidRPr="00177F99" w:rsidRDefault="00C01083" w:rsidP="00B071A7"/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</w:tcPr>
          <w:p w:rsidR="00C01083" w:rsidRPr="00177F99" w:rsidRDefault="00917E40" w:rsidP="00B071A7">
            <w:pPr>
              <w:pStyle w:val="Tekst01"/>
              <w:ind w:left="157"/>
              <w:jc w:val="center"/>
              <w:rPr>
                <w:rFonts w:ascii="Arial" w:hAnsi="Arial" w:cs="Arial"/>
              </w:rPr>
            </w:pPr>
            <w:r w:rsidRPr="00177F99">
              <w:rPr>
                <w:rFonts w:ascii="Arial" w:hAnsi="Arial" w:cs="Arial"/>
              </w:rPr>
              <w:t>REPRODUKCIJE</w:t>
            </w:r>
          </w:p>
          <w:p w:rsidR="00C01083" w:rsidRPr="00177F99" w:rsidRDefault="00C01083" w:rsidP="00B071A7">
            <w:pPr>
              <w:pStyle w:val="Tekst01"/>
              <w:ind w:left="157"/>
              <w:jc w:val="center"/>
              <w:rPr>
                <w:rFonts w:ascii="Arial" w:hAnsi="Arial" w:cs="Arial"/>
              </w:rPr>
            </w:pPr>
          </w:p>
          <w:p w:rsidR="00C01083" w:rsidRPr="00177F99" w:rsidRDefault="00C01083" w:rsidP="00B071A7">
            <w:pPr>
              <w:pStyle w:val="Tekst01"/>
              <w:ind w:left="375"/>
              <w:jc w:val="center"/>
              <w:rPr>
                <w:rFonts w:ascii="Arial" w:hAnsi="Arial" w:cs="Arial"/>
              </w:rPr>
            </w:pPr>
          </w:p>
          <w:p w:rsidR="00C01083" w:rsidRPr="00177F99" w:rsidRDefault="00917E40" w:rsidP="007D50CF">
            <w:pPr>
              <w:spacing w:after="200" w:line="276" w:lineRule="auto"/>
              <w:jc w:val="center"/>
            </w:pPr>
            <w:r w:rsidRPr="00177F99">
              <w:rPr>
                <w:noProof/>
                <w:lang w:eastAsia="hr-HR"/>
              </w:rPr>
              <w:drawing>
                <wp:inline distT="0" distB="0" distL="0" distR="0">
                  <wp:extent cx="1141095" cy="768350"/>
                  <wp:effectExtent l="19050" t="0" r="1905" b="0"/>
                  <wp:docPr id="3" name="Slika 3" descr="https://upload.wikimedia.org/wikipedia/commons/thumb/a/ac/Pompejanischer_Maler_um_70_001.jpg/120px-Pompejanischer_Maler_um_70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a/ac/Pompejanischer_Maler_um_70_001.jpg/120px-Pompejanischer_Maler_um_70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083" w:rsidRPr="00177F99" w:rsidRDefault="00C01083" w:rsidP="00B071A7">
            <w:pPr>
              <w:spacing w:after="200" w:line="276" w:lineRule="auto"/>
              <w:jc w:val="center"/>
            </w:pPr>
          </w:p>
          <w:p w:rsidR="00C01083" w:rsidRPr="00177F99" w:rsidRDefault="00C01083" w:rsidP="00B071A7">
            <w:pPr>
              <w:pStyle w:val="Tekst01"/>
              <w:ind w:left="617"/>
              <w:rPr>
                <w:rFonts w:ascii="Arial" w:hAnsi="Arial" w:cs="Arial"/>
              </w:rPr>
            </w:pPr>
            <w:r w:rsidRPr="00177F99">
              <w:rPr>
                <w:rFonts w:ascii="Arial" w:hAnsi="Arial" w:cs="Arial"/>
              </w:rPr>
              <w:t xml:space="preserve">   </w:t>
            </w:r>
          </w:p>
          <w:p w:rsidR="00C01083" w:rsidRPr="00177F99" w:rsidRDefault="00917E40" w:rsidP="007D50CF">
            <w:pPr>
              <w:spacing w:after="200" w:line="276" w:lineRule="auto"/>
              <w:jc w:val="center"/>
            </w:pPr>
            <w:r w:rsidRPr="00177F99">
              <w:rPr>
                <w:noProof/>
                <w:lang w:eastAsia="hr-HR"/>
              </w:rPr>
              <w:drawing>
                <wp:inline distT="0" distB="0" distL="0" distR="0">
                  <wp:extent cx="1141095" cy="892175"/>
                  <wp:effectExtent l="19050" t="0" r="1905" b="0"/>
                  <wp:docPr id="6" name="Slika 6" descr="https://upload.wikimedia.org/wikipedia/commons/thumb/b/ba/Caravaggio_Basket_of_Fruit.jpg/120px-Caravaggio_Basket_of_Fru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b/ba/Caravaggio_Basket_of_Fruit.jpg/120px-Caravaggio_Basket_of_Fru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89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083" w:rsidRPr="00177F99" w:rsidRDefault="00C01083" w:rsidP="00B071A7"/>
        </w:tc>
      </w:tr>
    </w:tbl>
    <w:p w:rsidR="00C01083" w:rsidRPr="00177F99" w:rsidRDefault="00C01083" w:rsidP="00C01083">
      <w:pPr>
        <w:tabs>
          <w:tab w:val="left" w:pos="1065"/>
        </w:tabs>
      </w:pPr>
      <w:r w:rsidRPr="00177F99">
        <w:tab/>
      </w:r>
    </w:p>
    <w:p w:rsidR="00F35F04" w:rsidRPr="00177F99" w:rsidRDefault="00F35F04" w:rsidP="00C01083">
      <w:pPr>
        <w:tabs>
          <w:tab w:val="left" w:pos="1065"/>
        </w:tabs>
      </w:pPr>
    </w:p>
    <w:p w:rsidR="00F35F04" w:rsidRPr="00177F99" w:rsidRDefault="00F35F04" w:rsidP="00C01083">
      <w:pPr>
        <w:tabs>
          <w:tab w:val="left" w:pos="1065"/>
        </w:tabs>
      </w:pPr>
    </w:p>
    <w:p w:rsidR="00F35F04" w:rsidRPr="00177F99" w:rsidRDefault="00F35F04" w:rsidP="00C01083">
      <w:pPr>
        <w:tabs>
          <w:tab w:val="left" w:pos="1065"/>
        </w:tabs>
      </w:pPr>
    </w:p>
    <w:p w:rsidR="00F35F04" w:rsidRPr="00177F99" w:rsidRDefault="00F35F04" w:rsidP="00C01083">
      <w:pPr>
        <w:tabs>
          <w:tab w:val="left" w:pos="1065"/>
        </w:tabs>
      </w:pPr>
    </w:p>
    <w:p w:rsidR="00F35F04" w:rsidRPr="00177F99" w:rsidRDefault="00F35F04" w:rsidP="00C01083">
      <w:pPr>
        <w:tabs>
          <w:tab w:val="left" w:pos="1065"/>
        </w:tabs>
      </w:pPr>
    </w:p>
    <w:p w:rsidR="00F35F04" w:rsidRPr="00177F99" w:rsidRDefault="00F35F04" w:rsidP="00C01083">
      <w:pPr>
        <w:tabs>
          <w:tab w:val="left" w:pos="1065"/>
        </w:tabs>
      </w:pPr>
    </w:p>
    <w:p w:rsidR="00F35F04" w:rsidRPr="00177F99" w:rsidRDefault="00F35F04" w:rsidP="00C01083">
      <w:pPr>
        <w:tabs>
          <w:tab w:val="left" w:pos="1065"/>
        </w:tabs>
      </w:pPr>
    </w:p>
    <w:p w:rsidR="00F35F04" w:rsidRPr="00177F99" w:rsidRDefault="00F35F04" w:rsidP="00C01083">
      <w:pPr>
        <w:tabs>
          <w:tab w:val="left" w:pos="1065"/>
        </w:tabs>
      </w:pPr>
    </w:p>
    <w:p w:rsidR="00F35F04" w:rsidRPr="00177F99" w:rsidRDefault="00F35F04" w:rsidP="00C01083">
      <w:pPr>
        <w:tabs>
          <w:tab w:val="left" w:pos="1065"/>
        </w:tabs>
      </w:pPr>
    </w:p>
    <w:p w:rsidR="00F35F04" w:rsidRPr="00177F99" w:rsidRDefault="00F35F04" w:rsidP="00C01083">
      <w:pPr>
        <w:tabs>
          <w:tab w:val="left" w:pos="1065"/>
        </w:tabs>
      </w:pPr>
    </w:p>
    <w:p w:rsidR="00F35F04" w:rsidRPr="00177F99" w:rsidRDefault="00F35F04" w:rsidP="00C01083">
      <w:pPr>
        <w:tabs>
          <w:tab w:val="left" w:pos="1065"/>
        </w:tabs>
      </w:pP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3122"/>
        <w:gridCol w:w="3106"/>
      </w:tblGrid>
      <w:tr w:rsidR="00C01083" w:rsidRPr="00177F99" w:rsidTr="00B071A7">
        <w:trPr>
          <w:trHeight w:val="404"/>
        </w:trPr>
        <w:tc>
          <w:tcPr>
            <w:tcW w:w="10467" w:type="dxa"/>
            <w:gridSpan w:val="3"/>
            <w:vAlign w:val="center"/>
          </w:tcPr>
          <w:p w:rsidR="00C01083" w:rsidRPr="00177F99" w:rsidRDefault="00C01083" w:rsidP="00B071A7">
            <w:pPr>
              <w:tabs>
                <w:tab w:val="left" w:pos="1065"/>
              </w:tabs>
              <w:jc w:val="center"/>
              <w:rPr>
                <w:b/>
              </w:rPr>
            </w:pPr>
            <w:r w:rsidRPr="00177F99">
              <w:rPr>
                <w:b/>
              </w:rPr>
              <w:t xml:space="preserve">PRILOZI </w:t>
            </w:r>
          </w:p>
        </w:tc>
      </w:tr>
      <w:tr w:rsidR="00C01083" w:rsidRPr="00177F99" w:rsidTr="00F35F04">
        <w:trPr>
          <w:trHeight w:val="1013"/>
        </w:trPr>
        <w:tc>
          <w:tcPr>
            <w:tcW w:w="10467" w:type="dxa"/>
            <w:gridSpan w:val="3"/>
          </w:tcPr>
          <w:p w:rsidR="00C01083" w:rsidRPr="00177F99" w:rsidRDefault="00C01083" w:rsidP="00B071A7">
            <w:pPr>
              <w:spacing w:before="120" w:after="120" w:line="276" w:lineRule="auto"/>
            </w:pPr>
            <w:r w:rsidRPr="00177F99">
              <w:t xml:space="preserve">                 </w:t>
            </w:r>
          </w:p>
          <w:p w:rsidR="00F35F04" w:rsidRPr="00177F99" w:rsidRDefault="00F06637" w:rsidP="00B071A7">
            <w:pPr>
              <w:spacing w:before="120" w:after="120" w:line="276" w:lineRule="auto"/>
              <w:jc w:val="center"/>
            </w:pPr>
            <w:hyperlink r:id="rId16" w:history="1">
              <w:r w:rsidR="00F35F04" w:rsidRPr="00177F99">
                <w:rPr>
                  <w:rStyle w:val="Hyperlink"/>
                </w:rPr>
                <w:t>http://www.pjesmicezadjecu.com/jesenske-pjesmice/jesen.html</w:t>
              </w:r>
            </w:hyperlink>
            <w:r w:rsidR="00F35F04" w:rsidRPr="00177F99">
              <w:t xml:space="preserve">  </w:t>
            </w:r>
          </w:p>
          <w:p w:rsidR="00F35F04" w:rsidRPr="00177F99" w:rsidRDefault="00F06637" w:rsidP="00B071A7">
            <w:pPr>
              <w:spacing w:before="120" w:after="120" w:line="276" w:lineRule="auto"/>
              <w:jc w:val="center"/>
            </w:pPr>
            <w:hyperlink r:id="rId17" w:history="1">
              <w:r w:rsidR="00F35F04" w:rsidRPr="00177F99">
                <w:rPr>
                  <w:rStyle w:val="Hyperlink"/>
                </w:rPr>
                <w:t>http://www.pjesmicezadjecu.com/svakodnevne-pjesmice/kruska-jabuka-sljiva.html</w:t>
              </w:r>
            </w:hyperlink>
            <w:r w:rsidR="00F35F04" w:rsidRPr="00177F99">
              <w:t xml:space="preserve"> </w:t>
            </w:r>
          </w:p>
          <w:p w:rsidR="00917E40" w:rsidRPr="00177F99" w:rsidRDefault="00F06637" w:rsidP="00B071A7">
            <w:pPr>
              <w:spacing w:before="120" w:after="120" w:line="276" w:lineRule="auto"/>
              <w:jc w:val="center"/>
            </w:pPr>
            <w:hyperlink r:id="rId18" w:history="1">
              <w:r w:rsidR="00917E40" w:rsidRPr="00177F99">
                <w:rPr>
                  <w:rStyle w:val="Hyperlink"/>
                </w:rPr>
                <w:t>https://www.youtube.com/watch?v=rsKHMCBCfVk</w:t>
              </w:r>
            </w:hyperlink>
            <w:r w:rsidR="00917E40" w:rsidRPr="00177F99">
              <w:t xml:space="preserve"> </w:t>
            </w:r>
          </w:p>
          <w:p w:rsidR="00917E40" w:rsidRPr="00177F99" w:rsidRDefault="00F06637" w:rsidP="00B071A7">
            <w:pPr>
              <w:spacing w:before="120" w:after="120" w:line="276" w:lineRule="auto"/>
              <w:jc w:val="center"/>
            </w:pPr>
            <w:hyperlink r:id="rId19" w:history="1">
              <w:r w:rsidR="00917E40" w:rsidRPr="00177F99">
                <w:rPr>
                  <w:rStyle w:val="Hyperlink"/>
                </w:rPr>
                <w:t>https://www.youtube.com/watch?v=JWBiY29GqRs</w:t>
              </w:r>
            </w:hyperlink>
            <w:r w:rsidR="00917E40" w:rsidRPr="00177F99">
              <w:t xml:space="preserve"> </w:t>
            </w:r>
          </w:p>
          <w:p w:rsidR="00C01083" w:rsidRPr="00177F99" w:rsidRDefault="00C01083" w:rsidP="00F35F04">
            <w:pPr>
              <w:spacing w:before="120" w:after="120" w:line="276" w:lineRule="auto"/>
              <w:jc w:val="center"/>
            </w:pPr>
          </w:p>
        </w:tc>
      </w:tr>
      <w:tr w:rsidR="00F35F04" w:rsidRPr="00177F99" w:rsidTr="001A6CD5">
        <w:trPr>
          <w:trHeight w:val="5286"/>
        </w:trPr>
        <w:tc>
          <w:tcPr>
            <w:tcW w:w="4239" w:type="dxa"/>
          </w:tcPr>
          <w:p w:rsidR="00F35F04" w:rsidRPr="001A6CD5" w:rsidRDefault="00F35F04" w:rsidP="00F35F04">
            <w:pPr>
              <w:pStyle w:val="Heading2"/>
              <w:spacing w:before="48" w:beforeAutospacing="0" w:after="48" w:afterAutospacing="0"/>
              <w:jc w:val="center"/>
              <w:rPr>
                <w:rStyle w:val="art-postheader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A6CD5">
              <w:rPr>
                <w:rStyle w:val="art-postheader"/>
                <w:rFonts w:ascii="Arial" w:hAnsi="Arial" w:cs="Arial"/>
                <w:b w:val="0"/>
                <w:bCs w:val="0"/>
                <w:sz w:val="20"/>
                <w:szCs w:val="20"/>
              </w:rPr>
              <w:t>JESEN</w:t>
            </w:r>
          </w:p>
          <w:p w:rsidR="00F35F04" w:rsidRPr="001A6CD5" w:rsidRDefault="00F35F04" w:rsidP="00F35F04">
            <w:pPr>
              <w:jc w:val="center"/>
            </w:pPr>
            <w:r w:rsidRPr="001A6CD5">
              <w:br/>
              <w:t>Evo, draga dječice,</w:t>
            </w:r>
          </w:p>
          <w:p w:rsidR="00F35F04" w:rsidRPr="001A6CD5" w:rsidRDefault="00F35F04" w:rsidP="00F35F04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CD5">
              <w:rPr>
                <w:rFonts w:ascii="Arial" w:hAnsi="Arial" w:cs="Arial"/>
                <w:sz w:val="20"/>
                <w:szCs w:val="20"/>
              </w:rPr>
              <w:t>voća svakojaka:</w:t>
            </w:r>
          </w:p>
          <w:p w:rsidR="00F35F04" w:rsidRPr="001A6CD5" w:rsidRDefault="00F35F04" w:rsidP="00F35F04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CD5">
              <w:rPr>
                <w:rFonts w:ascii="Arial" w:hAnsi="Arial" w:cs="Arial"/>
                <w:sz w:val="20"/>
                <w:szCs w:val="20"/>
              </w:rPr>
              <w:t>grožđa bijela, grožđa crna,</w:t>
            </w:r>
          </w:p>
          <w:p w:rsidR="00F35F04" w:rsidRPr="001A6CD5" w:rsidRDefault="00F35F04" w:rsidP="00F35F04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CD5">
              <w:rPr>
                <w:rFonts w:ascii="Arial" w:hAnsi="Arial" w:cs="Arial"/>
                <w:sz w:val="20"/>
                <w:szCs w:val="20"/>
              </w:rPr>
              <w:t>jabuka, krušaka.</w:t>
            </w:r>
          </w:p>
          <w:p w:rsidR="00F35F04" w:rsidRPr="001A6CD5" w:rsidRDefault="00F35F04" w:rsidP="00F35F04">
            <w:pPr>
              <w:jc w:val="center"/>
            </w:pPr>
          </w:p>
          <w:p w:rsidR="00F35F04" w:rsidRPr="001A6CD5" w:rsidRDefault="00F35F04" w:rsidP="00F35F04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CD5">
              <w:rPr>
                <w:rFonts w:ascii="Arial" w:hAnsi="Arial" w:cs="Arial"/>
                <w:sz w:val="20"/>
                <w:szCs w:val="20"/>
              </w:rPr>
              <w:t>Ove lijepe darove,</w:t>
            </w:r>
          </w:p>
          <w:p w:rsidR="00F35F04" w:rsidRPr="001A6CD5" w:rsidRDefault="00F35F04" w:rsidP="00F35F04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CD5">
              <w:rPr>
                <w:rFonts w:ascii="Arial" w:hAnsi="Arial" w:cs="Arial"/>
                <w:sz w:val="20"/>
                <w:szCs w:val="20"/>
              </w:rPr>
              <w:t>jesen nam je dala,</w:t>
            </w:r>
          </w:p>
          <w:p w:rsidR="00F35F04" w:rsidRPr="001A6CD5" w:rsidRDefault="00F35F04" w:rsidP="00F35F04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CD5">
              <w:rPr>
                <w:rFonts w:ascii="Arial" w:hAnsi="Arial" w:cs="Arial"/>
                <w:sz w:val="20"/>
                <w:szCs w:val="20"/>
              </w:rPr>
              <w:t>draga naša jeseni,</w:t>
            </w:r>
          </w:p>
          <w:p w:rsidR="00F35F04" w:rsidRPr="001A6CD5" w:rsidRDefault="00F35F04" w:rsidP="001A6CD5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CD5">
              <w:rPr>
                <w:rFonts w:ascii="Arial" w:hAnsi="Arial" w:cs="Arial"/>
                <w:sz w:val="20"/>
                <w:szCs w:val="20"/>
              </w:rPr>
              <w:t>velika ti hvala!</w:t>
            </w:r>
            <w:bookmarkStart w:id="0" w:name="_GoBack"/>
            <w:bookmarkEnd w:id="0"/>
          </w:p>
        </w:tc>
        <w:tc>
          <w:tcPr>
            <w:tcW w:w="3122" w:type="dxa"/>
          </w:tcPr>
          <w:p w:rsidR="00F35F04" w:rsidRPr="001A6CD5" w:rsidRDefault="00F35F04" w:rsidP="00F35F04">
            <w:pPr>
              <w:pStyle w:val="Heading2"/>
              <w:spacing w:before="48" w:beforeAutospacing="0" w:after="48" w:afterAutospacing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A6CD5">
              <w:rPr>
                <w:rStyle w:val="art-postheader"/>
                <w:rFonts w:ascii="Arial" w:hAnsi="Arial" w:cs="Arial"/>
                <w:b w:val="0"/>
                <w:bCs w:val="0"/>
                <w:sz w:val="20"/>
                <w:szCs w:val="20"/>
              </w:rPr>
              <w:t>BEREM, BEREM GROŽĐE</w:t>
            </w:r>
          </w:p>
          <w:p w:rsidR="00F35F04" w:rsidRPr="001A6CD5" w:rsidRDefault="00F35F04" w:rsidP="00F35F04"/>
          <w:p w:rsidR="00F35F04" w:rsidRPr="001A6CD5" w:rsidRDefault="00F35F04" w:rsidP="00F35F04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CD5">
              <w:rPr>
                <w:rFonts w:ascii="Arial" w:hAnsi="Arial" w:cs="Arial"/>
                <w:sz w:val="20"/>
                <w:szCs w:val="20"/>
              </w:rPr>
              <w:t>BEREM, BEREM GROŽĐE</w:t>
            </w:r>
          </w:p>
          <w:p w:rsidR="00F35F04" w:rsidRPr="001A6CD5" w:rsidRDefault="00F35F04" w:rsidP="00F35F04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CD5">
              <w:rPr>
                <w:rFonts w:ascii="Arial" w:hAnsi="Arial" w:cs="Arial"/>
                <w:sz w:val="20"/>
                <w:szCs w:val="20"/>
              </w:rPr>
              <w:t>DOK ČUVAR NE DOĐE,</w:t>
            </w:r>
          </w:p>
          <w:p w:rsidR="00F35F04" w:rsidRPr="001A6CD5" w:rsidRDefault="00F35F04" w:rsidP="00F35F04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CD5">
              <w:rPr>
                <w:rFonts w:ascii="Arial" w:hAnsi="Arial" w:cs="Arial"/>
                <w:sz w:val="20"/>
                <w:szCs w:val="20"/>
              </w:rPr>
              <w:t>A KAD ČUVAR DOĐE,</w:t>
            </w:r>
          </w:p>
          <w:p w:rsidR="00F35F04" w:rsidRPr="001A6CD5" w:rsidRDefault="00F35F04" w:rsidP="00F35F04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CD5">
              <w:rPr>
                <w:rFonts w:ascii="Arial" w:hAnsi="Arial" w:cs="Arial"/>
                <w:sz w:val="20"/>
                <w:szCs w:val="20"/>
              </w:rPr>
              <w:t>PRISJEST ĆE MI GROŽĐE!</w:t>
            </w:r>
          </w:p>
          <w:p w:rsidR="00F35F04" w:rsidRPr="001A6CD5" w:rsidRDefault="00F35F04" w:rsidP="00F35F04">
            <w:pPr>
              <w:pStyle w:val="Heading2"/>
              <w:spacing w:before="48" w:beforeAutospacing="0" w:after="48" w:afterAutospacing="0"/>
              <w:ind w:left="1194"/>
              <w:rPr>
                <w:rFonts w:ascii="Arial" w:hAnsi="Arial" w:cs="Arial"/>
                <w:b w:val="0"/>
                <w:bCs w:val="0"/>
                <w:color w:val="984806" w:themeColor="accent6" w:themeShade="80"/>
                <w:sz w:val="20"/>
                <w:szCs w:val="20"/>
              </w:rPr>
            </w:pPr>
            <w:r w:rsidRPr="001A6CD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</w:p>
          <w:p w:rsidR="00F35F04" w:rsidRPr="001A6CD5" w:rsidRDefault="00F35F04">
            <w:pPr>
              <w:spacing w:after="200" w:line="276" w:lineRule="auto"/>
            </w:pPr>
          </w:p>
          <w:p w:rsidR="00F35F04" w:rsidRPr="001A6CD5" w:rsidRDefault="00F35F04">
            <w:pPr>
              <w:spacing w:after="200" w:line="276" w:lineRule="auto"/>
            </w:pPr>
          </w:p>
          <w:p w:rsidR="00F35F04" w:rsidRPr="001A6CD5" w:rsidRDefault="00F35F04" w:rsidP="00F35F04">
            <w:pPr>
              <w:spacing w:before="120" w:after="120"/>
              <w:jc w:val="center"/>
            </w:pPr>
            <w:r w:rsidRPr="001A6CD5">
              <w:rPr>
                <w:color w:val="000000"/>
              </w:rPr>
              <w:br/>
            </w:r>
          </w:p>
        </w:tc>
        <w:tc>
          <w:tcPr>
            <w:tcW w:w="3106" w:type="dxa"/>
          </w:tcPr>
          <w:p w:rsidR="00F35F04" w:rsidRPr="001A6CD5" w:rsidRDefault="00F35F04" w:rsidP="00F35F04">
            <w:pPr>
              <w:pStyle w:val="Heading2"/>
              <w:spacing w:before="48" w:beforeAutospacing="0" w:after="48" w:afterAutospacing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A6CD5">
              <w:rPr>
                <w:rStyle w:val="art-postheader"/>
                <w:rFonts w:ascii="Arial" w:hAnsi="Arial" w:cs="Arial"/>
                <w:b w:val="0"/>
                <w:bCs w:val="0"/>
                <w:sz w:val="20"/>
                <w:szCs w:val="20"/>
              </w:rPr>
              <w:t>KRUŠKA, JABUKA, ŠLJIVA</w:t>
            </w:r>
          </w:p>
          <w:p w:rsidR="00F35F04" w:rsidRPr="001A6CD5" w:rsidRDefault="00F35F04" w:rsidP="00F35F04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CD5">
              <w:rPr>
                <w:rFonts w:ascii="Arial" w:hAnsi="Arial" w:cs="Arial"/>
                <w:sz w:val="20"/>
                <w:szCs w:val="20"/>
              </w:rPr>
              <w:t>Kruška, jabuka, šljiva</w:t>
            </w:r>
            <w:r w:rsidRPr="001A6CD5">
              <w:rPr>
                <w:rFonts w:ascii="Arial" w:hAnsi="Arial" w:cs="Arial"/>
                <w:sz w:val="20"/>
                <w:szCs w:val="20"/>
              </w:rPr>
              <w:br/>
              <w:t>kaže mala Iva.</w:t>
            </w:r>
            <w:r w:rsidRPr="001A6CD5">
              <w:rPr>
                <w:rFonts w:ascii="Arial" w:hAnsi="Arial" w:cs="Arial"/>
                <w:sz w:val="20"/>
                <w:szCs w:val="20"/>
              </w:rPr>
              <w:br/>
              <w:t>To je voće slatko,</w:t>
            </w:r>
            <w:r w:rsidRPr="001A6CD5">
              <w:rPr>
                <w:rFonts w:ascii="Arial" w:hAnsi="Arial" w:cs="Arial"/>
                <w:sz w:val="20"/>
                <w:szCs w:val="20"/>
              </w:rPr>
              <w:br/>
              <w:t>jeo bi ga svatko.</w:t>
            </w:r>
            <w:r w:rsidRPr="001A6CD5">
              <w:rPr>
                <w:rFonts w:ascii="Arial" w:hAnsi="Arial" w:cs="Arial"/>
                <w:sz w:val="20"/>
                <w:szCs w:val="20"/>
              </w:rPr>
              <w:br/>
            </w:r>
            <w:r w:rsidRPr="001A6CD5">
              <w:rPr>
                <w:rFonts w:ascii="Arial" w:hAnsi="Arial" w:cs="Arial"/>
                <w:sz w:val="20"/>
                <w:szCs w:val="20"/>
              </w:rPr>
              <w:br/>
              <w:t>Kruška, jabuka, grožđe,</w:t>
            </w:r>
            <w:r w:rsidRPr="001A6CD5">
              <w:rPr>
                <w:rFonts w:ascii="Arial" w:hAnsi="Arial" w:cs="Arial"/>
                <w:sz w:val="20"/>
                <w:szCs w:val="20"/>
              </w:rPr>
              <w:br/>
              <w:t>kada jesen dođe,</w:t>
            </w:r>
            <w:r w:rsidRPr="001A6CD5">
              <w:rPr>
                <w:rFonts w:ascii="Arial" w:hAnsi="Arial" w:cs="Arial"/>
                <w:sz w:val="20"/>
                <w:szCs w:val="20"/>
              </w:rPr>
              <w:br/>
              <w:t>tada voće zrije,</w:t>
            </w:r>
            <w:r w:rsidRPr="001A6CD5">
              <w:rPr>
                <w:rFonts w:ascii="Arial" w:hAnsi="Arial" w:cs="Arial"/>
                <w:sz w:val="20"/>
                <w:szCs w:val="20"/>
              </w:rPr>
              <w:br/>
              <w:t>dječici se smije!</w:t>
            </w:r>
          </w:p>
          <w:p w:rsidR="00F35F04" w:rsidRPr="001A6CD5" w:rsidRDefault="00F35F04" w:rsidP="00F35F04">
            <w:pPr>
              <w:spacing w:after="200" w:line="276" w:lineRule="auto"/>
            </w:pPr>
            <w:r w:rsidRPr="001A6CD5">
              <w:rPr>
                <w:color w:val="000000"/>
              </w:rPr>
              <w:br/>
            </w:r>
            <w:r w:rsidRPr="001A6CD5">
              <w:rPr>
                <w:color w:val="000000"/>
              </w:rPr>
              <w:br/>
            </w:r>
            <w:r w:rsidRPr="001A6CD5">
              <w:t xml:space="preserve"> </w:t>
            </w:r>
          </w:p>
          <w:p w:rsidR="00F35F04" w:rsidRPr="001A6CD5" w:rsidRDefault="00F35F04">
            <w:pPr>
              <w:spacing w:after="200" w:line="276" w:lineRule="auto"/>
            </w:pPr>
          </w:p>
          <w:p w:rsidR="00F35F04" w:rsidRPr="001A6CD5" w:rsidRDefault="00F35F04">
            <w:pPr>
              <w:spacing w:after="200" w:line="276" w:lineRule="auto"/>
            </w:pPr>
          </w:p>
          <w:p w:rsidR="00F35F04" w:rsidRPr="001A6CD5" w:rsidRDefault="00F35F04">
            <w:pPr>
              <w:spacing w:after="200" w:line="276" w:lineRule="auto"/>
            </w:pPr>
          </w:p>
          <w:p w:rsidR="00F35F04" w:rsidRPr="001A6CD5" w:rsidRDefault="00F35F04">
            <w:pPr>
              <w:spacing w:after="200" w:line="276" w:lineRule="auto"/>
            </w:pPr>
          </w:p>
          <w:p w:rsidR="00F35F04" w:rsidRPr="001A6CD5" w:rsidRDefault="00F35F04">
            <w:pPr>
              <w:spacing w:after="200" w:line="276" w:lineRule="auto"/>
            </w:pPr>
          </w:p>
          <w:p w:rsidR="00F35F04" w:rsidRPr="001A6CD5" w:rsidRDefault="00F35F04" w:rsidP="00F35F04">
            <w:pPr>
              <w:spacing w:before="120" w:after="120"/>
              <w:jc w:val="center"/>
            </w:pPr>
          </w:p>
        </w:tc>
      </w:tr>
    </w:tbl>
    <w:p w:rsidR="00C01083" w:rsidRPr="00177F99" w:rsidRDefault="00C01083" w:rsidP="00C01083">
      <w:pPr>
        <w:tabs>
          <w:tab w:val="left" w:pos="1065"/>
        </w:tabs>
      </w:pPr>
    </w:p>
    <w:p w:rsidR="00C01083" w:rsidRPr="00177F99" w:rsidRDefault="00C01083" w:rsidP="00C01083"/>
    <w:p w:rsidR="00C01083" w:rsidRPr="00177F99" w:rsidRDefault="00C01083" w:rsidP="00C01083"/>
    <w:p w:rsidR="00C01083" w:rsidRPr="00177F99" w:rsidRDefault="00C01083" w:rsidP="00C01083"/>
    <w:p w:rsidR="006F2674" w:rsidRPr="00177F99" w:rsidRDefault="006F2674"/>
    <w:sectPr w:rsidR="006F2674" w:rsidRPr="00177F99" w:rsidSect="00450EF8">
      <w:headerReference w:type="default" r:id="rId20"/>
      <w:footerReference w:type="default" r:id="rId21"/>
      <w:headerReference w:type="first" r:id="rId22"/>
      <w:footerReference w:type="first" r:id="rId23"/>
      <w:pgSz w:w="11907" w:h="16839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637" w:rsidRDefault="00F06637" w:rsidP="00177F99">
      <w:r>
        <w:separator/>
      </w:r>
    </w:p>
  </w:endnote>
  <w:endnote w:type="continuationSeparator" w:id="0">
    <w:p w:rsidR="00F06637" w:rsidRDefault="00F06637" w:rsidP="0017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F99" w:rsidRDefault="00177F99" w:rsidP="00177F99">
    <w:pPr>
      <w:pStyle w:val="Footer"/>
      <w:jc w:val="right"/>
    </w:pPr>
    <w:r>
      <w:t>PROFIL KLETT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F99" w:rsidRDefault="00177F99" w:rsidP="00177F99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637" w:rsidRDefault="00F06637" w:rsidP="00177F99">
      <w:r>
        <w:separator/>
      </w:r>
    </w:p>
  </w:footnote>
  <w:footnote w:type="continuationSeparator" w:id="0">
    <w:p w:rsidR="00F06637" w:rsidRDefault="00F06637" w:rsidP="0017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F99" w:rsidRDefault="00177F99" w:rsidP="00177F99">
    <w:pPr>
      <w:pStyle w:val="Header"/>
      <w:jc w:val="center"/>
    </w:pPr>
    <w:r>
      <w:t>Sofija Štefanac Klobučar, OŠ „Ivan Benković“, Dugo Selo</w:t>
    </w:r>
  </w:p>
  <w:p w:rsidR="00177F99" w:rsidRDefault="00177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F99" w:rsidRDefault="00177F99" w:rsidP="00177F99">
    <w:pPr>
      <w:pStyle w:val="Header"/>
      <w:jc w:val="center"/>
    </w:pPr>
    <w:r>
      <w:t>Sofija Štefanac Klobučar, OŠ „Ivan Benković“, Dugo Selo</w:t>
    </w:r>
  </w:p>
  <w:p w:rsidR="00177F99" w:rsidRDefault="00177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A7B02"/>
    <w:multiLevelType w:val="hybridMultilevel"/>
    <w:tmpl w:val="9CE0A5F6"/>
    <w:lvl w:ilvl="0" w:tplc="44143A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61208"/>
    <w:multiLevelType w:val="hybridMultilevel"/>
    <w:tmpl w:val="E8E435F0"/>
    <w:lvl w:ilvl="0" w:tplc="2EB2BB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83"/>
    <w:rsid w:val="0002793E"/>
    <w:rsid w:val="00177F99"/>
    <w:rsid w:val="001A6CD5"/>
    <w:rsid w:val="001D1A2A"/>
    <w:rsid w:val="0020221E"/>
    <w:rsid w:val="004554FC"/>
    <w:rsid w:val="004F4630"/>
    <w:rsid w:val="006314E7"/>
    <w:rsid w:val="006B4EAF"/>
    <w:rsid w:val="006C36D3"/>
    <w:rsid w:val="006F2674"/>
    <w:rsid w:val="006F539A"/>
    <w:rsid w:val="007D50CF"/>
    <w:rsid w:val="00916A60"/>
    <w:rsid w:val="00917E40"/>
    <w:rsid w:val="00AB3CA9"/>
    <w:rsid w:val="00AD6762"/>
    <w:rsid w:val="00AD7243"/>
    <w:rsid w:val="00B47D88"/>
    <w:rsid w:val="00BA4CCD"/>
    <w:rsid w:val="00BA765E"/>
    <w:rsid w:val="00C01083"/>
    <w:rsid w:val="00C7630F"/>
    <w:rsid w:val="00F06637"/>
    <w:rsid w:val="00F357FF"/>
    <w:rsid w:val="00F35F04"/>
    <w:rsid w:val="00F50FCE"/>
    <w:rsid w:val="00F709C1"/>
    <w:rsid w:val="00F8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F1F4"/>
  <w15:docId w15:val="{9DCB5C88-7BAA-4017-9A0B-350348EE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083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F35F0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02">
    <w:name w:val="Tekst 02"/>
    <w:basedOn w:val="Normal"/>
    <w:rsid w:val="00C01083"/>
    <w:pPr>
      <w:widowControl w:val="0"/>
      <w:tabs>
        <w:tab w:val="left" w:pos="283"/>
      </w:tabs>
      <w:suppressAutoHyphens/>
      <w:autoSpaceDE w:val="0"/>
      <w:autoSpaceDN w:val="0"/>
      <w:adjustRightInd w:val="0"/>
      <w:ind w:left="289" w:hanging="283"/>
      <w:textAlignment w:val="center"/>
    </w:pPr>
    <w:rPr>
      <w:rFonts w:ascii="Calibri" w:eastAsia="Times New Roman" w:hAnsi="Calibri" w:cs="Depot-Light"/>
      <w:color w:val="000000"/>
      <w:lang w:eastAsia="hr-HR"/>
    </w:rPr>
  </w:style>
  <w:style w:type="paragraph" w:customStyle="1" w:styleId="Tekst01">
    <w:name w:val="Tekst 01"/>
    <w:basedOn w:val="Normal"/>
    <w:rsid w:val="00C01083"/>
    <w:pPr>
      <w:widowControl w:val="0"/>
      <w:tabs>
        <w:tab w:val="left" w:pos="283"/>
      </w:tabs>
      <w:suppressAutoHyphens/>
      <w:autoSpaceDE w:val="0"/>
      <w:autoSpaceDN w:val="0"/>
      <w:adjustRightInd w:val="0"/>
      <w:textAlignment w:val="center"/>
    </w:pPr>
    <w:rPr>
      <w:rFonts w:ascii="Calibri" w:eastAsia="Times New Roman" w:hAnsi="Calibri" w:cs="Depot-Light"/>
      <w:color w:val="000000"/>
      <w:lang w:eastAsia="hr-HR"/>
    </w:rPr>
  </w:style>
  <w:style w:type="paragraph" w:styleId="ListParagraph">
    <w:name w:val="List Paragraph"/>
    <w:basedOn w:val="Normal"/>
    <w:uiPriority w:val="34"/>
    <w:qFormat/>
    <w:rsid w:val="00C010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083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5F0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35F0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rt-postheader">
    <w:name w:val="art-postheader"/>
    <w:basedOn w:val="DefaultParagraphFont"/>
    <w:rsid w:val="00F35F04"/>
  </w:style>
  <w:style w:type="paragraph" w:styleId="NormalWeb">
    <w:name w:val="Normal (Web)"/>
    <w:basedOn w:val="Normal"/>
    <w:uiPriority w:val="99"/>
    <w:unhideWhenUsed/>
    <w:rsid w:val="00F35F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F35F04"/>
  </w:style>
  <w:style w:type="paragraph" w:styleId="Header">
    <w:name w:val="header"/>
    <w:basedOn w:val="Normal"/>
    <w:link w:val="HeaderChar"/>
    <w:uiPriority w:val="99"/>
    <w:unhideWhenUsed/>
    <w:rsid w:val="00177F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F99"/>
    <w:rPr>
      <w:rFonts w:ascii="Arial" w:eastAsia="Calibri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77F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F99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.wikipedia.org/wiki/Caravaggio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youtube.com/watch?v=rsKHMCBCfVk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s.wikipedia.org/wiki/Pompeji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pjesmicezadjecu.com/svakodnevne-pjesmice/kruska-jabuka-sljiva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jesmicezadjecu.com/jesenske-pjesmice/jesen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JWBiY29Gq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Štefanac Klobučar</dc:creator>
  <cp:lastModifiedBy>Gordana Ivančić</cp:lastModifiedBy>
  <cp:revision>2</cp:revision>
  <dcterms:created xsi:type="dcterms:W3CDTF">2018-06-19T10:00:00Z</dcterms:created>
  <dcterms:modified xsi:type="dcterms:W3CDTF">2018-06-19T10:00:00Z</dcterms:modified>
</cp:coreProperties>
</file>