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Mjerenje površine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Preračunaj u cm²</w:t>
      </w:r>
      <w:r w:rsidRPr="00BC0B2D">
        <w:rPr>
          <w:rFonts w:cs="Arial"/>
          <w:sz w:val="24"/>
          <w:szCs w:val="24"/>
        </w:rPr>
        <w:t>.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 m² </w:t>
      </w:r>
      <w:r w:rsidRPr="00BC0B2D">
        <w:rPr>
          <w:rFonts w:cs="Arial"/>
          <w:sz w:val="24"/>
          <w:szCs w:val="24"/>
        </w:rPr>
        <w:t>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43 m²</w:t>
      </w:r>
      <w:r>
        <w:rPr>
          <w:rFonts w:cs="Arial"/>
          <w:sz w:val="24"/>
          <w:szCs w:val="24"/>
        </w:rPr>
        <w:t xml:space="preserve"> </w:t>
      </w:r>
      <w:r w:rsidRPr="00BC0B2D">
        <w:rPr>
          <w:rFonts w:cs="Arial"/>
          <w:sz w:val="24"/>
          <w:szCs w:val="24"/>
        </w:rPr>
        <w:t>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71 dm²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345</w:t>
      </w:r>
      <w:r w:rsidR="00E54D9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dm² </w:t>
      </w:r>
      <w:r w:rsidRPr="00BC0B2D">
        <w:rPr>
          <w:rFonts w:cs="Arial"/>
          <w:sz w:val="24"/>
          <w:szCs w:val="24"/>
        </w:rPr>
        <w:t>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 m² </w:t>
      </w:r>
      <w:r w:rsidRPr="00BC0B2D">
        <w:rPr>
          <w:rFonts w:cs="Arial"/>
          <w:sz w:val="24"/>
          <w:szCs w:val="24"/>
        </w:rPr>
        <w:t>32 dm²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BC0B2D">
        <w:rPr>
          <w:rFonts w:cs="Arial"/>
          <w:sz w:val="24"/>
          <w:szCs w:val="24"/>
        </w:rPr>
        <w:t xml:space="preserve"> Preračunaj u mm².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72 cm²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32 dm²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721 cm² </w:t>
      </w:r>
      <w:r w:rsidRPr="00BC0B2D">
        <w:rPr>
          <w:rFonts w:cs="Arial"/>
          <w:sz w:val="24"/>
          <w:szCs w:val="24"/>
        </w:rPr>
        <w:t>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dm² </w:t>
      </w:r>
      <w:r w:rsidRPr="00BC0B2D">
        <w:rPr>
          <w:rFonts w:cs="Arial"/>
          <w:sz w:val="24"/>
          <w:szCs w:val="24"/>
        </w:rPr>
        <w:t>82 cm²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15 dm² 73 cm²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 w:rsidRPr="00BC0B2D">
        <w:rPr>
          <w:rFonts w:cs="Arial"/>
          <w:sz w:val="24"/>
          <w:szCs w:val="24"/>
        </w:rPr>
        <w:t xml:space="preserve"> Preračunaj u dm².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700 cm²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4 3</w:t>
      </w:r>
      <w:r w:rsidRPr="00BC0B2D">
        <w:rPr>
          <w:rFonts w:cs="Arial"/>
          <w:sz w:val="24"/>
          <w:szCs w:val="24"/>
        </w:rPr>
        <w:t>00 cm²</w:t>
      </w:r>
      <w:r>
        <w:rPr>
          <w:rFonts w:cs="Arial"/>
          <w:sz w:val="24"/>
          <w:szCs w:val="24"/>
        </w:rPr>
        <w:t xml:space="preserve"> </w:t>
      </w:r>
      <w:r w:rsidRPr="00BC0B2D">
        <w:rPr>
          <w:rFonts w:cs="Arial"/>
          <w:sz w:val="24"/>
          <w:szCs w:val="24"/>
        </w:rPr>
        <w:t>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720 000</w:t>
      </w:r>
      <w:r>
        <w:rPr>
          <w:rFonts w:cs="Arial"/>
          <w:sz w:val="24"/>
          <w:szCs w:val="24"/>
        </w:rPr>
        <w:t xml:space="preserve"> </w:t>
      </w:r>
      <w:r w:rsidRPr="00BC0B2D">
        <w:rPr>
          <w:rFonts w:cs="Arial"/>
          <w:sz w:val="24"/>
          <w:szCs w:val="24"/>
        </w:rPr>
        <w:t>mm²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 xml:space="preserve"> </w:t>
      </w:r>
      <w:r w:rsidRPr="00BC0B2D">
        <w:rPr>
          <w:rFonts w:cs="Arial"/>
          <w:sz w:val="24"/>
          <w:szCs w:val="24"/>
        </w:rPr>
        <w:t>800cm² 450 000 mm²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71 000 cm² 960 000 mm²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Pr="00BC0B2D" w:rsidRDefault="005C74D2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4.</w:t>
      </w:r>
      <w:r w:rsidR="00BC0B2D">
        <w:rPr>
          <w:rFonts w:cs="Arial"/>
          <w:sz w:val="24"/>
          <w:szCs w:val="24"/>
        </w:rPr>
        <w:t xml:space="preserve"> Preračunaj u m²</w:t>
      </w:r>
      <w:r w:rsidR="00BC0B2D" w:rsidRPr="00BC0B2D">
        <w:rPr>
          <w:rFonts w:cs="Arial"/>
          <w:sz w:val="24"/>
          <w:szCs w:val="24"/>
        </w:rPr>
        <w:t>.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1 000 000 mm²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450 000 cm²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658 300 dm² 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723 300 dm²</w:t>
      </w:r>
      <w:r w:rsidRPr="00BC0B2D">
        <w:rPr>
          <w:rFonts w:cs="Arial"/>
          <w:sz w:val="24"/>
          <w:szCs w:val="24"/>
        </w:rPr>
        <w:t xml:space="preserve"> 280 000 cm²</w:t>
      </w:r>
      <w:r>
        <w:rPr>
          <w:rFonts w:cs="Arial"/>
          <w:sz w:val="24"/>
          <w:szCs w:val="24"/>
        </w:rPr>
        <w:t xml:space="preserve"> </w:t>
      </w:r>
      <w:r w:rsidRPr="00BC0B2D">
        <w:rPr>
          <w:rFonts w:cs="Arial"/>
          <w:sz w:val="24"/>
          <w:szCs w:val="24"/>
        </w:rPr>
        <w:t>=</w:t>
      </w: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t>3 200 dm² 870 000cm² =</w:t>
      </w:r>
    </w:p>
    <w:p w:rsid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</w:t>
      </w:r>
      <w:r w:rsidRPr="00BC0B2D">
        <w:rPr>
          <w:rFonts w:cs="Arial"/>
          <w:sz w:val="24"/>
          <w:szCs w:val="24"/>
        </w:rPr>
        <w:t>Jediničnom dužinom od 1 cm² izmjeri površinu nacrtanog</w:t>
      </w:r>
      <w:r w:rsidR="00E54D9C">
        <w:rPr>
          <w:rFonts w:cs="Arial"/>
          <w:sz w:val="24"/>
          <w:szCs w:val="24"/>
        </w:rPr>
        <w:t>a</w:t>
      </w:r>
      <w:r w:rsidRPr="00BC0B2D">
        <w:rPr>
          <w:rFonts w:cs="Arial"/>
          <w:sz w:val="24"/>
          <w:szCs w:val="24"/>
        </w:rPr>
        <w:t xml:space="preserve"> lika.</w:t>
      </w:r>
    </w:p>
    <w:p w:rsidR="0029231C" w:rsidRPr="00BC0B2D" w:rsidRDefault="0029231C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Pr="00BC0B2D" w:rsidRDefault="00EE024B" w:rsidP="002C3EAE">
      <w:pPr>
        <w:tabs>
          <w:tab w:val="left" w:pos="1695"/>
        </w:tabs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93" style="width:207.2pt;height:141.75pt;mso-position-horizontal-relative:char;mso-position-vertical-relative:line" coordorigin="7285,6098" coordsize="4144,28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3" type="#_x0000_t32" style="position:absolute;left:7285;top:6098;width:12;height:2835" o:connectortype="straight"/>
            <v:shape id="_x0000_s1074" type="#_x0000_t32" style="position:absolute;left:9716;top:6098;width:12;height:2835" o:connectortype="straight"/>
            <v:shape id="_x0000_s1075" type="#_x0000_t32" style="position:absolute;left:7285;top:6098;width:567;height:0" o:connectortype="straight"/>
            <v:shape id="_x0000_s1076" type="#_x0000_t32" style="position:absolute;left:7297;top:8933;width:567;height:0" o:connectortype="straight"/>
            <v:shape id="_x0000_s1077" type="#_x0000_t32" style="position:absolute;left:7864;top:6098;width:12;height:1134" o:connectortype="straight"/>
            <v:shape id="_x0000_s1078" type="#_x0000_t32" style="position:absolute;left:7852;top:7799;width:12;height:1134" o:connectortype="straight"/>
            <v:shape id="_x0000_s1079" type="#_x0000_t32" style="position:absolute;left:7876;top:7232;width:567;height:0" o:connectortype="straight"/>
            <v:shape id="_x0000_s1080" type="#_x0000_t32" style="position:absolute;left:7876;top:7799;width:567;height:0" o:connectortype="straight"/>
            <v:shape id="_x0000_s1081" type="#_x0000_t32" style="position:absolute;left:8443;top:6098;width:12;height:1134" o:connectortype="straight"/>
            <v:shape id="_x0000_s1082" type="#_x0000_t32" style="position:absolute;left:8455;top:7799;width:12;height:1134" o:connectortype="straight"/>
            <v:shape id="_x0000_s1083" type="#_x0000_t32" style="position:absolute;left:8455;top:6098;width:567;height:0" o:connectortype="straight"/>
            <v:shape id="_x0000_s1084" type="#_x0000_t32" style="position:absolute;left:8467;top:8933;width:567;height:0" o:connectortype="straight"/>
            <v:shape id="_x0000_s1085" type="#_x0000_t32" style="position:absolute;left:9022;top:6098;width:12;height:2835" o:connectortype="straight"/>
            <v:shape id="_x0000_s1086" type="#_x0000_t32" style="position:absolute;left:9716;top:6098;width:567;height:0" o:connectortype="straight"/>
            <v:shape id="_x0000_s1087" type="#_x0000_t32" style="position:absolute;left:9716;top:8933;width:1701;height:0" o:connectortype="straight"/>
            <v:shape id="_x0000_s1088" type="#_x0000_t32" style="position:absolute;left:11133;top:8650;width:567;height:0;rotation:90" o:connectortype="straight"/>
            <v:shape id="_x0000_s1089" type="#_x0000_t32" style="position:absolute;left:9716;top:8933;width:1701;height:0" o:connectortype="straight"/>
            <v:shape id="_x0000_s1090" type="#_x0000_t32" style="position:absolute;left:11133;top:8650;width:567;height:0;rotation:90" o:connectortype="straight"/>
            <v:shape id="_x0000_s1091" type="#_x0000_t32" style="position:absolute;left:10295;top:8366;width:1134;height:0" o:connectortype="straight"/>
            <v:shape id="_x0000_s1092" type="#_x0000_t32" style="position:absolute;left:10274;top:6098;width:12;height:2268" o:connectortype="straight"/>
            <w10:wrap type="none"/>
            <w10:anchorlock/>
          </v:group>
        </w:pict>
      </w:r>
    </w:p>
    <w:p w:rsid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Pr="00BC0B2D" w:rsidRDefault="00BC0B2D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Default="005C74D2" w:rsidP="00BC0B2D">
      <w:pPr>
        <w:tabs>
          <w:tab w:val="left" w:pos="169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6. </w:t>
      </w:r>
      <w:r w:rsidR="00BC0B2D" w:rsidRPr="00BC0B2D">
        <w:rPr>
          <w:rFonts w:cs="Arial"/>
          <w:sz w:val="24"/>
          <w:szCs w:val="24"/>
        </w:rPr>
        <w:t>Jediničnom dužinom od 1 cm² izmjeri površinu nacrtanog</w:t>
      </w:r>
      <w:r w:rsidR="00E54D9C">
        <w:rPr>
          <w:rFonts w:cs="Arial"/>
          <w:sz w:val="24"/>
          <w:szCs w:val="24"/>
        </w:rPr>
        <w:t>a</w:t>
      </w:r>
      <w:r w:rsidR="00BC0B2D" w:rsidRPr="00BC0B2D">
        <w:rPr>
          <w:rFonts w:cs="Arial"/>
          <w:sz w:val="24"/>
          <w:szCs w:val="24"/>
        </w:rPr>
        <w:t xml:space="preserve"> lika.</w:t>
      </w:r>
    </w:p>
    <w:p w:rsidR="0029231C" w:rsidRPr="00BC0B2D" w:rsidRDefault="0029231C" w:rsidP="00BC0B2D">
      <w:pPr>
        <w:tabs>
          <w:tab w:val="left" w:pos="1695"/>
        </w:tabs>
        <w:rPr>
          <w:rFonts w:cs="Arial"/>
          <w:sz w:val="24"/>
          <w:szCs w:val="24"/>
        </w:rPr>
      </w:pPr>
    </w:p>
    <w:p w:rsidR="00BC0B2D" w:rsidRDefault="00EE024B" w:rsidP="002C3EAE">
      <w:pPr>
        <w:ind w:left="99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104" style="width:226.8pt;height:113.4pt;mso-position-horizontal-relative:char;mso-position-vertical-relative:line" coordorigin="6743,12683" coordsize="4536,2268">
            <v:line id="_x0000_s1095" style="position:absolute" from="6743,12683" to="6743,14951"/>
            <v:line id="_x0000_s1096" style="position:absolute" from="6743,14951" to="11278,14951"/>
            <v:line id="_x0000_s1097" style="position:absolute" from="6743,12683" to="7877,12683"/>
            <v:line id="_x0000_s1098" style="position:absolute" from="7877,12683" to="7877,13250"/>
            <v:line id="_x0000_s1099" style="position:absolute" from="7877,13250" to="9011,13250"/>
            <v:line id="_x0000_s1100" style="position:absolute" from="9011,13250" to="9011,13817"/>
            <v:line id="_x0000_s1101" style="position:absolute" from="9011,13817" to="11279,13817"/>
            <v:line id="_x0000_s1103" style="position:absolute" from="11278,13817" to="11278,14951"/>
            <w10:wrap type="none"/>
            <w10:anchorlock/>
          </v:group>
        </w:pict>
      </w:r>
    </w:p>
    <w:p w:rsidR="0029231C" w:rsidRDefault="0029231C" w:rsidP="00BC0B2D">
      <w:pPr>
        <w:rPr>
          <w:rFonts w:cs="Arial"/>
          <w:sz w:val="24"/>
          <w:szCs w:val="24"/>
        </w:rPr>
      </w:pPr>
    </w:p>
    <w:p w:rsidR="0029231C" w:rsidRPr="00BC0B2D" w:rsidRDefault="0029231C" w:rsidP="00BC0B2D">
      <w:pPr>
        <w:rPr>
          <w:rFonts w:cs="Arial"/>
          <w:sz w:val="24"/>
          <w:szCs w:val="24"/>
        </w:rPr>
      </w:pPr>
    </w:p>
    <w:p w:rsidR="00BC0B2D" w:rsidRDefault="0029231C" w:rsidP="00BC0B2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7.</w:t>
      </w:r>
      <w:r w:rsidR="00BC0B2D" w:rsidRPr="00BC0B2D">
        <w:rPr>
          <w:rFonts w:cs="Arial"/>
          <w:sz w:val="24"/>
          <w:szCs w:val="24"/>
        </w:rPr>
        <w:t xml:space="preserve"> Jediničnom dužinom od 1 cm² izmjeri površinu nacrtanog</w:t>
      </w:r>
      <w:r w:rsidR="00E54D9C">
        <w:rPr>
          <w:rFonts w:cs="Arial"/>
          <w:sz w:val="24"/>
          <w:szCs w:val="24"/>
        </w:rPr>
        <w:t>a</w:t>
      </w:r>
      <w:r w:rsidR="00BC0B2D" w:rsidRPr="00BC0B2D">
        <w:rPr>
          <w:rFonts w:cs="Arial"/>
          <w:sz w:val="24"/>
          <w:szCs w:val="24"/>
        </w:rPr>
        <w:t xml:space="preserve"> lika.</w:t>
      </w:r>
    </w:p>
    <w:p w:rsidR="0029231C" w:rsidRPr="00BC0B2D" w:rsidRDefault="0029231C" w:rsidP="00BC0B2D">
      <w:pPr>
        <w:rPr>
          <w:rFonts w:cs="Arial"/>
          <w:sz w:val="24"/>
          <w:szCs w:val="24"/>
        </w:rPr>
      </w:pPr>
    </w:p>
    <w:p w:rsidR="00BC0B2D" w:rsidRPr="00BC0B2D" w:rsidRDefault="00EE024B" w:rsidP="002C3EA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111" style="width:340.2pt;height:113.4pt;mso-position-horizontal-relative:char;mso-position-vertical-relative:line" coordorigin="1390,2054" coordsize="6804,2268">
            <v:rect id="_x0000_s1034" style="position:absolute;left:1390;top:2621;width:2835;height:1134"/>
            <v:rect id="_x0000_s1045" style="position:absolute;left:1872;top:3755;width:567;height:567"/>
            <v:rect id="_x0000_s1105" style="position:absolute;left:3010;top:3755;width:567;height:567"/>
            <v:rect id="_x0000_s1106" style="position:absolute;left:5829;top:3755;width:567;height:567"/>
            <v:rect id="_x0000_s1107" style="position:absolute;left:6751;top:3755;width:567;height:567"/>
            <v:rect id="_x0000_s1108" style="position:absolute;left:5359;top:2621;width:2835;height:1134"/>
            <v:rect id="_x0000_s1109" style="position:absolute;left:1930;top:2054;width:567;height:567"/>
            <v:rect id="_x0000_s1110" style="position:absolute;left:4225;top:2868;width:1134;height:567"/>
            <w10:wrap type="none"/>
            <w10:anchorlock/>
          </v:group>
        </w:pict>
      </w:r>
    </w:p>
    <w:p w:rsidR="00BC0B2D" w:rsidRPr="00BC0B2D" w:rsidRDefault="00BC0B2D" w:rsidP="00BC0B2D">
      <w:pPr>
        <w:rPr>
          <w:rFonts w:cs="Arial"/>
          <w:sz w:val="24"/>
          <w:szCs w:val="24"/>
        </w:rPr>
      </w:pPr>
    </w:p>
    <w:p w:rsidR="00BC0B2D" w:rsidRPr="00BC0B2D" w:rsidRDefault="00BC0B2D" w:rsidP="00BC0B2D">
      <w:pPr>
        <w:rPr>
          <w:rFonts w:cs="Arial"/>
          <w:sz w:val="24"/>
          <w:szCs w:val="24"/>
        </w:rPr>
      </w:pPr>
    </w:p>
    <w:p w:rsidR="00BC0B2D" w:rsidRPr="00BC0B2D" w:rsidRDefault="00BC0B2D" w:rsidP="00BC0B2D">
      <w:pPr>
        <w:tabs>
          <w:tab w:val="left" w:pos="6015"/>
        </w:tabs>
        <w:rPr>
          <w:rFonts w:cs="Arial"/>
          <w:sz w:val="24"/>
          <w:szCs w:val="24"/>
        </w:rPr>
      </w:pPr>
    </w:p>
    <w:p w:rsidR="00BC0B2D" w:rsidRPr="00BC0B2D" w:rsidRDefault="00BC0B2D" w:rsidP="00BC0B2D">
      <w:pPr>
        <w:rPr>
          <w:rFonts w:cs="Arial"/>
          <w:sz w:val="24"/>
          <w:szCs w:val="24"/>
        </w:rPr>
      </w:pPr>
    </w:p>
    <w:p w:rsidR="00BC0B2D" w:rsidRDefault="0029231C" w:rsidP="00BC0B2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</w:t>
      </w:r>
      <w:r w:rsidR="00BC0B2D" w:rsidRPr="00BC0B2D">
        <w:rPr>
          <w:rFonts w:cs="Arial"/>
          <w:sz w:val="24"/>
          <w:szCs w:val="24"/>
        </w:rPr>
        <w:t xml:space="preserve"> Jediničnom dužinom od 1 c</w:t>
      </w:r>
      <w:r w:rsidR="005872A2">
        <w:rPr>
          <w:rFonts w:cs="Arial"/>
          <w:sz w:val="24"/>
          <w:szCs w:val="24"/>
        </w:rPr>
        <w:t>m² izmjeri površinu neoboj</w:t>
      </w:r>
      <w:r w:rsidR="00E54D9C">
        <w:rPr>
          <w:rFonts w:cs="Arial"/>
          <w:sz w:val="24"/>
          <w:szCs w:val="24"/>
        </w:rPr>
        <w:t>e</w:t>
      </w:r>
      <w:r w:rsidR="005872A2">
        <w:rPr>
          <w:rFonts w:cs="Arial"/>
          <w:sz w:val="24"/>
          <w:szCs w:val="24"/>
        </w:rPr>
        <w:t>nog</w:t>
      </w:r>
      <w:r w:rsidR="00E54D9C">
        <w:rPr>
          <w:rFonts w:cs="Arial"/>
          <w:sz w:val="24"/>
          <w:szCs w:val="24"/>
        </w:rPr>
        <w:t>a</w:t>
      </w:r>
      <w:r w:rsidR="005872A2">
        <w:rPr>
          <w:rFonts w:cs="Arial"/>
          <w:sz w:val="24"/>
          <w:szCs w:val="24"/>
        </w:rPr>
        <w:t xml:space="preserve"> </w:t>
      </w:r>
      <w:r w:rsidR="00BC0B2D" w:rsidRPr="00BC0B2D">
        <w:rPr>
          <w:rFonts w:cs="Arial"/>
          <w:sz w:val="24"/>
          <w:szCs w:val="24"/>
        </w:rPr>
        <w:t>lika.</w:t>
      </w:r>
    </w:p>
    <w:p w:rsidR="005872A2" w:rsidRPr="00BC0B2D" w:rsidRDefault="005872A2" w:rsidP="00BC0B2D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8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9231C" w:rsidTr="002C3EAE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</w:tr>
      <w:tr w:rsidR="0029231C" w:rsidTr="002C3EAE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</w:tr>
      <w:tr w:rsidR="0029231C" w:rsidTr="002C3EAE">
        <w:trPr>
          <w:trHeight w:val="567"/>
        </w:trPr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</w:tr>
      <w:tr w:rsidR="0029231C" w:rsidTr="002C3EAE">
        <w:trPr>
          <w:trHeight w:val="567"/>
        </w:trPr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</w:tr>
      <w:tr w:rsidR="0029231C" w:rsidTr="002C3EAE">
        <w:trPr>
          <w:trHeight w:val="567"/>
        </w:trPr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</w:tr>
      <w:tr w:rsidR="0029231C" w:rsidTr="002C3EAE">
        <w:trPr>
          <w:trHeight w:val="567"/>
        </w:trPr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</w:tr>
      <w:tr w:rsidR="0029231C" w:rsidTr="002C3EAE">
        <w:trPr>
          <w:trHeight w:val="567"/>
        </w:trPr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231C" w:rsidRDefault="0029231C" w:rsidP="00BC0B2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C0B2D" w:rsidRPr="00BC0B2D" w:rsidRDefault="00BC0B2D" w:rsidP="00BC0B2D">
      <w:pPr>
        <w:rPr>
          <w:rFonts w:cs="Arial"/>
          <w:sz w:val="24"/>
          <w:szCs w:val="24"/>
        </w:rPr>
      </w:pPr>
    </w:p>
    <w:p w:rsidR="00BC0B2D" w:rsidRPr="00BC0B2D" w:rsidRDefault="00BC0B2D" w:rsidP="00BC0B2D">
      <w:pPr>
        <w:rPr>
          <w:rFonts w:cs="Arial"/>
          <w:sz w:val="24"/>
          <w:szCs w:val="24"/>
        </w:rPr>
      </w:pPr>
    </w:p>
    <w:p w:rsidR="00BC0B2D" w:rsidRPr="00BC0B2D" w:rsidRDefault="00BC0B2D" w:rsidP="00BC0B2D">
      <w:pPr>
        <w:rPr>
          <w:rFonts w:cs="Arial"/>
          <w:sz w:val="24"/>
          <w:szCs w:val="24"/>
        </w:rPr>
      </w:pPr>
    </w:p>
    <w:p w:rsidR="00BC0B2D" w:rsidRPr="00BC0B2D" w:rsidRDefault="00BC0B2D" w:rsidP="00BC0B2D">
      <w:pPr>
        <w:rPr>
          <w:rFonts w:cs="Arial"/>
          <w:sz w:val="24"/>
          <w:szCs w:val="24"/>
        </w:rPr>
      </w:pPr>
    </w:p>
    <w:p w:rsidR="00BC0B2D" w:rsidRPr="00BC0B2D" w:rsidRDefault="00BC0B2D" w:rsidP="00BC0B2D">
      <w:pPr>
        <w:rPr>
          <w:rFonts w:cs="Arial"/>
          <w:sz w:val="24"/>
          <w:szCs w:val="24"/>
        </w:rPr>
      </w:pPr>
    </w:p>
    <w:p w:rsidR="00BC0B2D" w:rsidRPr="00BC0B2D" w:rsidRDefault="00BC0B2D" w:rsidP="00BC0B2D">
      <w:pPr>
        <w:rPr>
          <w:rFonts w:cs="Arial"/>
          <w:sz w:val="24"/>
          <w:szCs w:val="24"/>
        </w:rPr>
      </w:pPr>
    </w:p>
    <w:p w:rsidR="00BC0B2D" w:rsidRDefault="00BC0B2D" w:rsidP="00BC0B2D">
      <w:pPr>
        <w:rPr>
          <w:rFonts w:cs="Arial"/>
          <w:sz w:val="24"/>
          <w:szCs w:val="24"/>
        </w:rPr>
      </w:pPr>
      <w:r w:rsidRPr="00BC0B2D">
        <w:rPr>
          <w:rFonts w:cs="Arial"/>
          <w:sz w:val="24"/>
          <w:szCs w:val="24"/>
        </w:rPr>
        <w:lastRenderedPageBreak/>
        <w:t>9.</w:t>
      </w:r>
      <w:r w:rsidR="005872A2">
        <w:rPr>
          <w:rFonts w:cs="Arial"/>
          <w:sz w:val="24"/>
          <w:szCs w:val="24"/>
        </w:rPr>
        <w:t xml:space="preserve"> Kolika je ukupna površina </w:t>
      </w:r>
      <w:r w:rsidRPr="00BC0B2D">
        <w:rPr>
          <w:rFonts w:cs="Arial"/>
          <w:sz w:val="24"/>
          <w:szCs w:val="24"/>
        </w:rPr>
        <w:t>tlocrta neke kuće?</w:t>
      </w:r>
    </w:p>
    <w:p w:rsidR="005872A2" w:rsidRPr="00BC0B2D" w:rsidRDefault="005872A2" w:rsidP="00BC0B2D">
      <w:pPr>
        <w:rPr>
          <w:rFonts w:cs="Arial"/>
          <w:sz w:val="24"/>
          <w:szCs w:val="24"/>
        </w:rPr>
      </w:pPr>
    </w:p>
    <w:p w:rsidR="005872A2" w:rsidRDefault="00EE024B" w:rsidP="002C3EAE">
      <w:pPr>
        <w:tabs>
          <w:tab w:val="left" w:pos="1605"/>
        </w:tabs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132" style="width:341pt;height:130.85pt;mso-position-horizontal-relative:char;mso-position-vertical-relative:line" coordorigin="1866,5490" coordsize="6820,2617">
            <v:line id="_x0000_s1068" style="position:absolute" from="2046,5956" to="3306,5956">
              <v:stroke startarrow="block" endarrow="block"/>
            </v:line>
            <v:line id="_x0000_s1069" style="position:absolute" from="4374,5956" to="5634,5956">
              <v:stroke startarrow="block" endarrow="block"/>
            </v:line>
            <v:line id="_x0000_s1070" style="position:absolute" from="5852,6362" to="5852,7005">
              <v:stroke startarrow="block" endarrow="block"/>
            </v:line>
            <v:rect id="_x0000_s1125" style="position:absolute;left:3886;top:7730;width:910;height:377" filled="f" stroked="f">
              <v:textbox>
                <w:txbxContent>
                  <w:p w:rsidR="005872A2" w:rsidRPr="005872A2" w:rsidRDefault="005872A2">
                    <w:pPr>
                      <w:rPr>
                        <w:sz w:val="24"/>
                      </w:rPr>
                    </w:pPr>
                    <w:r w:rsidRPr="005872A2">
                      <w:rPr>
                        <w:sz w:val="24"/>
                      </w:rPr>
                      <w:t>19 m</w:t>
                    </w:r>
                  </w:p>
                </w:txbxContent>
              </v:textbox>
            </v:rect>
            <v:rect id="_x0000_s1126" style="position:absolute;left:3306;top:5789;width:910;height:377" filled="f" stroked="f">
              <v:textbox>
                <w:txbxContent>
                  <w:p w:rsidR="005872A2" w:rsidRPr="005872A2" w:rsidRDefault="005872A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  <w:r w:rsidRPr="005872A2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rect id="_x0000_s1127" style="position:absolute;left:2226;top:5490;width:910;height:377" filled="f" stroked="f">
              <v:textbox>
                <w:txbxContent>
                  <w:p w:rsidR="005872A2" w:rsidRPr="005872A2" w:rsidRDefault="005872A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 w:rsidRPr="005872A2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rect id="_x0000_s1128" style="position:absolute;left:4565;top:5490;width:910;height:377" filled="f" stroked="f">
              <v:textbox>
                <w:txbxContent>
                  <w:p w:rsidR="005872A2" w:rsidRPr="005872A2" w:rsidRDefault="005872A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872A2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rect id="_x0000_s1129" style="position:absolute;left:5852;top:6509;width:910;height:377" filled="f" stroked="f">
              <v:textbox>
                <w:txbxContent>
                  <w:p w:rsidR="005872A2" w:rsidRPr="005872A2" w:rsidRDefault="005872A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 w:rsidRPr="005872A2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line id="_x0000_s1130" style="position:absolute" from="7834,7076" to="7834,7648">
              <v:stroke startarrow="block" endarrow="block"/>
            </v:line>
            <v:rect id="_x0000_s1131" style="position:absolute;left:7776;top:7154;width:910;height:377" filled="f" stroked="f">
              <v:textbox>
                <w:txbxContent>
                  <w:p w:rsidR="005872A2" w:rsidRPr="005872A2" w:rsidRDefault="005872A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872A2">
                      <w:rPr>
                        <w:sz w:val="24"/>
                      </w:rPr>
                      <w:t xml:space="preserve"> m</w:t>
                    </w:r>
                  </w:p>
                </w:txbxContent>
              </v:textbox>
            </v:rect>
            <v:line id="_x0000_s1118" style="position:absolute" from="1957,7730" to="7717,7730" o:regroupid="1">
              <v:stroke startarrow="block" endarrow="block"/>
            </v:line>
            <v:line id="_x0000_s1119" style="position:absolute" from="1957,6166" to="5737,6166" o:regroupid="1">
              <v:stroke startarrow="block" endarrow="block"/>
            </v:line>
            <v:line id="_x0000_s1121" style="position:absolute" from="1866,6362" to="1866,7603" o:regroupid="1">
              <v:stroke startarrow="block" endarrow="block"/>
            </v:line>
            <v:rect id="_x0000_s1112" style="position:absolute;left:1957;top:6362;width:3780;height:1241" o:regroupid="2"/>
            <v:rect id="_x0000_s1113" style="position:absolute;left:1957;top:7076;width:5760;height:527" o:regroupid="2"/>
            <v:rect id="_x0000_s1114" style="position:absolute;left:1957;top:6362;width:1649;height:714" o:regroupid="2"/>
            <v:rect id="_x0000_s1115" style="position:absolute;left:4689;top:6362;width:1048;height:1241" o:regroupid="2"/>
            <v:shape id="_x0000_s1116" type="#_x0000_t32" style="position:absolute;left:4477;top:7076;width:1440;height:0" o:connectortype="straight" o:regroupid="2"/>
            <w10:wrap type="none"/>
            <w10:anchorlock/>
          </v:group>
        </w:pict>
      </w:r>
    </w:p>
    <w:p w:rsidR="00BC0B2D" w:rsidRPr="00BC0B2D" w:rsidRDefault="00BC0B2D" w:rsidP="00BC0B2D">
      <w:pPr>
        <w:tabs>
          <w:tab w:val="left" w:pos="2280"/>
        </w:tabs>
        <w:rPr>
          <w:rFonts w:cs="Arial"/>
          <w:sz w:val="24"/>
          <w:szCs w:val="24"/>
        </w:rPr>
      </w:pPr>
    </w:p>
    <w:p w:rsidR="00BC0B2D" w:rsidRDefault="00BC0B2D" w:rsidP="00BC0B2D">
      <w:pPr>
        <w:rPr>
          <w:rFonts w:cs="Arial"/>
          <w:sz w:val="24"/>
          <w:szCs w:val="24"/>
        </w:rPr>
      </w:pPr>
    </w:p>
    <w:p w:rsidR="005872A2" w:rsidRDefault="005872A2" w:rsidP="00BC0B2D">
      <w:pPr>
        <w:rPr>
          <w:rFonts w:cs="Arial"/>
          <w:sz w:val="24"/>
          <w:szCs w:val="24"/>
        </w:rPr>
      </w:pPr>
    </w:p>
    <w:p w:rsidR="005872A2" w:rsidRDefault="005872A2" w:rsidP="00BC0B2D">
      <w:pPr>
        <w:rPr>
          <w:rFonts w:cs="Arial"/>
          <w:sz w:val="24"/>
          <w:szCs w:val="24"/>
        </w:rPr>
      </w:pPr>
    </w:p>
    <w:p w:rsidR="005872A2" w:rsidRDefault="005872A2" w:rsidP="00BC0B2D">
      <w:pPr>
        <w:rPr>
          <w:rFonts w:cs="Arial"/>
          <w:sz w:val="24"/>
          <w:szCs w:val="24"/>
        </w:rPr>
      </w:pPr>
    </w:p>
    <w:p w:rsidR="005872A2" w:rsidRPr="00BC0B2D" w:rsidRDefault="005872A2" w:rsidP="00BC0B2D">
      <w:pPr>
        <w:rPr>
          <w:rFonts w:cs="Arial"/>
          <w:sz w:val="24"/>
          <w:szCs w:val="24"/>
        </w:rPr>
      </w:pPr>
    </w:p>
    <w:p w:rsidR="00BC0B2D" w:rsidRPr="00BC0B2D" w:rsidRDefault="002C3EAE" w:rsidP="00BC0B2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10. </w:t>
      </w:r>
      <w:r w:rsidR="00BC0B2D" w:rsidRPr="00BC0B2D">
        <w:rPr>
          <w:rFonts w:cs="Arial"/>
          <w:sz w:val="24"/>
          <w:szCs w:val="24"/>
        </w:rPr>
        <w:t>Kolika je ukupna površina podova kuhinje, dnevne sobe i kupaonice</w:t>
      </w:r>
      <w:r w:rsidR="00E54D9C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 xml:space="preserve"> </w:t>
      </w:r>
      <w:r w:rsidR="00BC0B2D" w:rsidRPr="00BC0B2D">
        <w:rPr>
          <w:rFonts w:cs="Arial"/>
          <w:sz w:val="24"/>
          <w:szCs w:val="24"/>
        </w:rPr>
        <w:t xml:space="preserve">Površina </w:t>
      </w:r>
      <w:r w:rsidR="00E54D9C" w:rsidRPr="00BC0B2D">
        <w:rPr>
          <w:rFonts w:cs="Arial"/>
          <w:sz w:val="24"/>
          <w:szCs w:val="24"/>
        </w:rPr>
        <w:t xml:space="preserve">je </w:t>
      </w:r>
      <w:r w:rsidR="00BC0B2D" w:rsidRPr="00BC0B2D">
        <w:rPr>
          <w:rFonts w:cs="Arial"/>
          <w:sz w:val="24"/>
          <w:szCs w:val="24"/>
        </w:rPr>
        <w:t>kuhinje 23 m², dnevne sobe 3 800 dm² i kupaonice 480 000</w:t>
      </w:r>
      <w:r w:rsidR="00E54D9C">
        <w:rPr>
          <w:rFonts w:cs="Arial"/>
          <w:sz w:val="24"/>
          <w:szCs w:val="24"/>
        </w:rPr>
        <w:t xml:space="preserve"> </w:t>
      </w:r>
      <w:r w:rsidR="00BC0B2D" w:rsidRPr="00BC0B2D">
        <w:rPr>
          <w:rFonts w:cs="Arial"/>
          <w:sz w:val="24"/>
          <w:szCs w:val="24"/>
        </w:rPr>
        <w:t>cm².</w:t>
      </w:r>
    </w:p>
    <w:sectPr w:rsidR="00BC0B2D" w:rsidRPr="00BC0B2D" w:rsidSect="00D650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85" w:rsidRDefault="00D54085" w:rsidP="00BC0B2D">
      <w:pPr>
        <w:spacing w:after="0" w:line="240" w:lineRule="auto"/>
      </w:pPr>
      <w:r>
        <w:separator/>
      </w:r>
    </w:p>
  </w:endnote>
  <w:endnote w:type="continuationSeparator" w:id="1">
    <w:p w:rsidR="00D54085" w:rsidRDefault="00D54085" w:rsidP="00BC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2D" w:rsidRPr="00BC0B2D" w:rsidRDefault="00BC0B2D" w:rsidP="00BC0B2D">
    <w:pPr>
      <w:pStyle w:val="Footer"/>
      <w:jc w:val="right"/>
      <w:rPr>
        <w:sz w:val="28"/>
      </w:rPr>
    </w:pPr>
    <w:r w:rsidRPr="00BC0B2D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85" w:rsidRDefault="00D54085" w:rsidP="00BC0B2D">
      <w:pPr>
        <w:spacing w:after="0" w:line="240" w:lineRule="auto"/>
      </w:pPr>
      <w:r>
        <w:separator/>
      </w:r>
    </w:p>
  </w:footnote>
  <w:footnote w:type="continuationSeparator" w:id="1">
    <w:p w:rsidR="00D54085" w:rsidRDefault="00D54085" w:rsidP="00BC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2D" w:rsidRDefault="00BC0B2D" w:rsidP="00BC0B2D">
    <w:pPr>
      <w:pStyle w:val="Header"/>
      <w:jc w:val="center"/>
    </w:pPr>
    <w:r>
      <w:t>Vesna Kovačić, OŠ Tužno, Radovan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B2D"/>
    <w:rsid w:val="0029231C"/>
    <w:rsid w:val="002C3EAE"/>
    <w:rsid w:val="0048615D"/>
    <w:rsid w:val="005872A2"/>
    <w:rsid w:val="005C74D2"/>
    <w:rsid w:val="00694B09"/>
    <w:rsid w:val="007F1ACE"/>
    <w:rsid w:val="009C5780"/>
    <w:rsid w:val="00BC0B2D"/>
    <w:rsid w:val="00D206B5"/>
    <w:rsid w:val="00D40AD8"/>
    <w:rsid w:val="00D54085"/>
    <w:rsid w:val="00D65031"/>
    <w:rsid w:val="00E54D9C"/>
    <w:rsid w:val="00EE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22" type="connector" idref="#_x0000_s1083"/>
        <o:r id="V:Rule23" type="connector" idref="#_x0000_s1092"/>
        <o:r id="V:Rule24" type="connector" idref="#_x0000_s1090"/>
        <o:r id="V:Rule25" type="connector" idref="#_x0000_s1081"/>
        <o:r id="V:Rule26" type="connector" idref="#_x0000_s1091"/>
        <o:r id="V:Rule27" type="connector" idref="#_x0000_s1082"/>
        <o:r id="V:Rule28" type="connector" idref="#_x0000_s1087"/>
        <o:r id="V:Rule29" type="connector" idref="#_x0000_s1080"/>
        <o:r id="V:Rule30" type="connector" idref="#_x0000_s1086"/>
        <o:r id="V:Rule31" type="connector" idref="#_x0000_s1078"/>
        <o:r id="V:Rule32" type="connector" idref="#_x0000_s1074"/>
        <o:r id="V:Rule33" type="connector" idref="#_x0000_s1073"/>
        <o:r id="V:Rule34" type="connector" idref="#_x0000_s1085"/>
        <o:r id="V:Rule35" type="connector" idref="#_x0000_s1077"/>
        <o:r id="V:Rule36" type="connector" idref="#_x0000_s1089"/>
        <o:r id="V:Rule37" type="connector" idref="#_x0000_s1116"/>
        <o:r id="V:Rule38" type="connector" idref="#_x0000_s1075"/>
        <o:r id="V:Rule39" type="connector" idref="#_x0000_s1079"/>
        <o:r id="V:Rule40" type="connector" idref="#_x0000_s1076"/>
        <o:r id="V:Rule41" type="connector" idref="#_x0000_s1088"/>
        <o:r id="V:Rule42" type="connector" idref="#_x0000_s1084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2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B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C0B2D"/>
  </w:style>
  <w:style w:type="paragraph" w:styleId="Footer">
    <w:name w:val="footer"/>
    <w:basedOn w:val="Normal"/>
    <w:link w:val="FooterChar"/>
    <w:uiPriority w:val="99"/>
    <w:semiHidden/>
    <w:unhideWhenUsed/>
    <w:rsid w:val="00BC0B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0B2D"/>
  </w:style>
  <w:style w:type="table" w:styleId="TableGrid">
    <w:name w:val="Table Grid"/>
    <w:basedOn w:val="TableNormal"/>
    <w:uiPriority w:val="59"/>
    <w:rsid w:val="00292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4</cp:revision>
  <dcterms:created xsi:type="dcterms:W3CDTF">2016-02-22T14:20:00Z</dcterms:created>
  <dcterms:modified xsi:type="dcterms:W3CDTF">2016-04-02T11:23:00Z</dcterms:modified>
</cp:coreProperties>
</file>