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02" w:rsidRPr="004C5BC9" w:rsidRDefault="00161402" w:rsidP="00161402">
      <w:pPr>
        <w:rPr>
          <w:rFonts w:ascii="Calibri" w:hAnsi="Calibri"/>
          <w:sz w:val="24"/>
          <w:szCs w:val="24"/>
        </w:rPr>
      </w:pPr>
      <w:r w:rsidRPr="004C5BC9">
        <w:rPr>
          <w:rFonts w:ascii="Calibri" w:hAnsi="Calibri"/>
          <w:sz w:val="24"/>
          <w:szCs w:val="24"/>
        </w:rPr>
        <w:t>Voda</w:t>
      </w:r>
      <w:bookmarkStart w:id="0" w:name="_GoBack"/>
      <w:bookmarkEnd w:id="0"/>
    </w:p>
    <w:p w:rsidR="00161402" w:rsidRPr="00A42573" w:rsidRDefault="00161402" w:rsidP="00161402">
      <w:pPr>
        <w:pStyle w:val="ListParagraph"/>
        <w:rPr>
          <w:rFonts w:ascii="Calibri" w:hAnsi="Calibri"/>
          <w:sz w:val="24"/>
          <w:szCs w:val="24"/>
        </w:rPr>
      </w:pPr>
    </w:p>
    <w:p w:rsidR="00161402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 se nalazi svuda oko nas i u nama samima.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Vodu u prirodi možemo naći:</w:t>
      </w:r>
    </w:p>
    <w:p w:rsidR="00161402" w:rsidRPr="00A42573" w:rsidRDefault="00161402" w:rsidP="001614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samo kao tekućinu</w:t>
      </w:r>
    </w:p>
    <w:p w:rsidR="00161402" w:rsidRPr="00A42573" w:rsidRDefault="00161402" w:rsidP="001614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kao tekućinu i led</w:t>
      </w:r>
    </w:p>
    <w:p w:rsidR="00161402" w:rsidRPr="00A42573" w:rsidRDefault="00161402" w:rsidP="0016140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kao tekućinu, led i vodenu paru</w:t>
      </w:r>
      <w:r w:rsidR="004C5BC9">
        <w:rPr>
          <w:rFonts w:ascii="Calibri" w:hAnsi="Calibri"/>
          <w:sz w:val="24"/>
          <w:szCs w:val="24"/>
        </w:rPr>
        <w:t>.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 je tekućina:</w:t>
      </w:r>
    </w:p>
    <w:p w:rsidR="00161402" w:rsidRPr="00A42573" w:rsidRDefault="00161402" w:rsidP="0016140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 bojom, okusom i mirisom</w:t>
      </w:r>
    </w:p>
    <w:p w:rsidR="00161402" w:rsidRPr="00A42573" w:rsidRDefault="00161402" w:rsidP="0016140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bez boje, ali s okusom i mirisom</w:t>
      </w:r>
    </w:p>
    <w:p w:rsidR="00161402" w:rsidRPr="00A42573" w:rsidRDefault="00161402" w:rsidP="0016140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bez boje, okusa i mirisa</w:t>
      </w:r>
      <w:r w:rsidR="004C5BC9">
        <w:rPr>
          <w:rFonts w:ascii="Calibri" w:hAnsi="Calibri"/>
          <w:sz w:val="24"/>
          <w:szCs w:val="24"/>
        </w:rPr>
        <w:t>.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 ne poprima oblik posude u kojoj se nalazi.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Default="004C5BC9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 temperaturi od 100</w:t>
      </w:r>
      <w:r w:rsidR="00B76938">
        <w:rPr>
          <w:rFonts w:ascii="Calibri" w:hAnsi="Calibri"/>
          <w:sz w:val="24"/>
          <w:szCs w:val="24"/>
        </w:rPr>
        <w:t xml:space="preserve"> </w:t>
      </w:r>
      <w:r w:rsidR="00161402" w:rsidRPr="00A42573">
        <w:rPr>
          <w:rFonts w:ascii="Calibri" w:hAnsi="Calibri"/>
          <w:sz w:val="24"/>
          <w:szCs w:val="24"/>
        </w:rPr>
        <w:t>°C voda prelazi u čvrsto stanje.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Vrelište vode je na temperaturi od 0</w:t>
      </w:r>
      <w:r w:rsidR="00B76938">
        <w:rPr>
          <w:rFonts w:ascii="Calibri" w:hAnsi="Calibri"/>
          <w:sz w:val="24"/>
          <w:szCs w:val="24"/>
        </w:rPr>
        <w:t xml:space="preserve"> </w:t>
      </w:r>
      <w:r w:rsidRPr="00A42573">
        <w:rPr>
          <w:rFonts w:ascii="Calibri" w:hAnsi="Calibri"/>
          <w:sz w:val="24"/>
          <w:szCs w:val="24"/>
        </w:rPr>
        <w:t>°C.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Ledište vode je na t</w:t>
      </w:r>
      <w:r>
        <w:rPr>
          <w:rFonts w:ascii="Calibri" w:hAnsi="Calibri"/>
          <w:sz w:val="24"/>
          <w:szCs w:val="24"/>
        </w:rPr>
        <w:t>emperaturi od 0</w:t>
      </w:r>
      <w:r w:rsidR="00B7693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°C kada se voda </w:t>
      </w:r>
      <w:r w:rsidRPr="00A42573">
        <w:rPr>
          <w:rFonts w:ascii="Calibri" w:hAnsi="Calibri"/>
          <w:sz w:val="24"/>
          <w:szCs w:val="24"/>
        </w:rPr>
        <w:t>pretvara u led.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lastRenderedPageBreak/>
        <w:t>Ljudi mogu živjeti bez vode.</w:t>
      </w: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161402" w:rsidRPr="00A42573" w:rsidRDefault="00161402" w:rsidP="00161402">
      <w:pPr>
        <w:rPr>
          <w:rFonts w:ascii="Calibri" w:hAnsi="Calibri"/>
          <w:sz w:val="24"/>
          <w:szCs w:val="24"/>
        </w:rPr>
      </w:pPr>
    </w:p>
    <w:p w:rsidR="00161402" w:rsidRPr="00A42573" w:rsidRDefault="00161402" w:rsidP="0016140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Najzdravije piće je:</w:t>
      </w:r>
    </w:p>
    <w:p w:rsidR="00161402" w:rsidRPr="00A42573" w:rsidRDefault="00161402" w:rsidP="0016140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mlijeko</w:t>
      </w:r>
    </w:p>
    <w:p w:rsidR="00161402" w:rsidRPr="00A42573" w:rsidRDefault="00161402" w:rsidP="0016140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</w:t>
      </w:r>
    </w:p>
    <w:p w:rsidR="00161402" w:rsidRPr="00A42573" w:rsidRDefault="004C5BC9" w:rsidP="0016140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sok.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17" w:rsidRDefault="009F3117" w:rsidP="00161402">
      <w:pPr>
        <w:spacing w:after="0" w:line="240" w:lineRule="auto"/>
      </w:pPr>
      <w:r>
        <w:separator/>
      </w:r>
    </w:p>
  </w:endnote>
  <w:endnote w:type="continuationSeparator" w:id="0">
    <w:p w:rsidR="009F3117" w:rsidRDefault="009F3117" w:rsidP="0016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02" w:rsidRPr="00161402" w:rsidRDefault="00161402" w:rsidP="00161402">
    <w:pPr>
      <w:pStyle w:val="Footer"/>
      <w:jc w:val="right"/>
      <w:rPr>
        <w:sz w:val="28"/>
        <w:szCs w:val="28"/>
      </w:rPr>
    </w:pPr>
    <w:r w:rsidRPr="0016140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17" w:rsidRDefault="009F3117" w:rsidP="00161402">
      <w:pPr>
        <w:spacing w:after="0" w:line="240" w:lineRule="auto"/>
      </w:pPr>
      <w:r>
        <w:separator/>
      </w:r>
    </w:p>
  </w:footnote>
  <w:footnote w:type="continuationSeparator" w:id="0">
    <w:p w:rsidR="009F3117" w:rsidRDefault="009F3117" w:rsidP="0016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15" w:rsidRDefault="00161402" w:rsidP="00162E15">
    <w:pPr>
      <w:pStyle w:val="Header"/>
      <w:jc w:val="center"/>
    </w:pPr>
    <w:r>
      <w:t>A</w:t>
    </w:r>
    <w:r w:rsidR="00B047EF">
      <w:t>n</w:t>
    </w:r>
    <w:r>
      <w:t>drijano Matić</w:t>
    </w:r>
    <w:r w:rsidR="00162E15">
      <w:t>,</w:t>
    </w:r>
    <w:r w:rsidR="00162E15" w:rsidRPr="00162E15">
      <w:t xml:space="preserve"> </w:t>
    </w:r>
    <w:r w:rsidR="00162E15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6719"/>
    <w:multiLevelType w:val="hybridMultilevel"/>
    <w:tmpl w:val="A8A42474"/>
    <w:lvl w:ilvl="0" w:tplc="7EA60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74DD3"/>
    <w:multiLevelType w:val="hybridMultilevel"/>
    <w:tmpl w:val="B434D838"/>
    <w:lvl w:ilvl="0" w:tplc="AAE0E4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A38D1"/>
    <w:multiLevelType w:val="hybridMultilevel"/>
    <w:tmpl w:val="E18EB5A8"/>
    <w:lvl w:ilvl="0" w:tplc="C868E1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EC2DE3"/>
    <w:multiLevelType w:val="hybridMultilevel"/>
    <w:tmpl w:val="094631F2"/>
    <w:lvl w:ilvl="0" w:tplc="423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02"/>
    <w:rsid w:val="00161402"/>
    <w:rsid w:val="00162E15"/>
    <w:rsid w:val="002909B6"/>
    <w:rsid w:val="004C5BC9"/>
    <w:rsid w:val="009F3117"/>
    <w:rsid w:val="00B047EF"/>
    <w:rsid w:val="00B76938"/>
    <w:rsid w:val="00C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AB0811"/>
  <w15:chartTrackingRefBased/>
  <w15:docId w15:val="{EAC750DE-51B8-4DDD-9660-60ED0EB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14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02"/>
  </w:style>
  <w:style w:type="paragraph" w:styleId="Footer">
    <w:name w:val="footer"/>
    <w:basedOn w:val="Normal"/>
    <w:link w:val="FooterChar"/>
    <w:uiPriority w:val="99"/>
    <w:unhideWhenUsed/>
    <w:rsid w:val="001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5</cp:revision>
  <dcterms:created xsi:type="dcterms:W3CDTF">2016-03-10T07:23:00Z</dcterms:created>
  <dcterms:modified xsi:type="dcterms:W3CDTF">2016-05-25T11:05:00Z</dcterms:modified>
</cp:coreProperties>
</file>