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51" w:rsidRDefault="00937B51" w:rsidP="00937B51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Zagreb –</w:t>
      </w:r>
      <w:r w:rsidR="009E0F8E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glavni grad Republike Hrvatske</w:t>
      </w:r>
      <w:r w:rsidRPr="00937B51">
        <w:rPr>
          <w:rFonts w:ascii="Calibri" w:hAnsi="Calibri" w:cs="Times New Roman"/>
          <w:sz w:val="24"/>
          <w:szCs w:val="24"/>
        </w:rPr>
        <w:t xml:space="preserve"> </w:t>
      </w:r>
    </w:p>
    <w:p w:rsidR="00937B51" w:rsidRDefault="00937B51" w:rsidP="00937B51">
      <w:pPr>
        <w:pStyle w:val="NoSpacing"/>
        <w:rPr>
          <w:rFonts w:ascii="Calibri" w:hAnsi="Calibri" w:cs="Times New Roman"/>
          <w:sz w:val="24"/>
          <w:szCs w:val="24"/>
        </w:rPr>
      </w:pPr>
    </w:p>
    <w:p w:rsidR="00937B51" w:rsidRDefault="00937B51" w:rsidP="00937B51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373"/>
        <w:gridCol w:w="2621"/>
        <w:gridCol w:w="2994"/>
      </w:tblGrid>
      <w:tr w:rsidR="00937B51" w:rsidTr="00937B51">
        <w:trPr>
          <w:trHeight w:val="387"/>
        </w:trPr>
        <w:tc>
          <w:tcPr>
            <w:tcW w:w="8981" w:type="dxa"/>
            <w:gridSpan w:val="4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1. Glavni grad Republike Hrvatske</w:t>
            </w:r>
            <w:r w:rsidR="009E0F8E"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 w:rsidRPr="00937B51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937B51" w:rsidTr="00937B51">
        <w:trPr>
          <w:trHeight w:val="400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a) najveći grad </w:t>
            </w: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b) Zagreb</w:t>
            </w: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c) Split</w:t>
            </w:r>
            <w:r w:rsidR="009E0F8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37B51" w:rsidTr="00937B51">
        <w:trPr>
          <w:trHeight w:val="387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37B51" w:rsidTr="00937B51">
        <w:trPr>
          <w:trHeight w:val="387"/>
        </w:trPr>
        <w:tc>
          <w:tcPr>
            <w:tcW w:w="8981" w:type="dxa"/>
            <w:gridSpan w:val="4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2. Zagreb se smjestio:</w:t>
            </w:r>
          </w:p>
        </w:tc>
      </w:tr>
      <w:tr w:rsidR="00937B51" w:rsidTr="00937B51">
        <w:trPr>
          <w:trHeight w:val="387"/>
        </w:trPr>
        <w:tc>
          <w:tcPr>
            <w:tcW w:w="3366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a) u središnjem dijelu Hrvatske</w:t>
            </w:r>
          </w:p>
        </w:tc>
        <w:tc>
          <w:tcPr>
            <w:tcW w:w="2620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b) u podnožju Ivanščice</w:t>
            </w: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c) u podnožju Medvednice</w:t>
            </w:r>
            <w:r w:rsidR="009E0F8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37B51" w:rsidTr="00937B51">
        <w:trPr>
          <w:trHeight w:val="400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37B51" w:rsidTr="00937B51">
        <w:trPr>
          <w:trHeight w:val="387"/>
        </w:trPr>
        <w:tc>
          <w:tcPr>
            <w:tcW w:w="8981" w:type="dxa"/>
            <w:gridSpan w:val="4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3. Sabor RH i sjedište Vlade smješteni su na:</w:t>
            </w:r>
          </w:p>
        </w:tc>
      </w:tr>
      <w:tr w:rsidR="00937B51" w:rsidTr="00937B51">
        <w:trPr>
          <w:trHeight w:val="387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a) Gornjem gradu</w:t>
            </w: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b) Kaptolu</w:t>
            </w: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c) Markovom trgu</w:t>
            </w:r>
            <w:r w:rsidR="009E0F8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37B51" w:rsidTr="00937B51">
        <w:trPr>
          <w:trHeight w:val="400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37B51" w:rsidTr="00937B51">
        <w:trPr>
          <w:trHeight w:val="387"/>
        </w:trPr>
        <w:tc>
          <w:tcPr>
            <w:tcW w:w="8981" w:type="dxa"/>
            <w:gridSpan w:val="4"/>
          </w:tcPr>
          <w:p w:rsidR="00937B51" w:rsidRDefault="00937B51" w:rsidP="009E0F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 xml:space="preserve">4. Zagreb </w:t>
            </w:r>
            <w:r w:rsidR="009E0F8E">
              <w:rPr>
                <w:rFonts w:ascii="Calibri" w:hAnsi="Calibri" w:cs="Times New Roman"/>
                <w:sz w:val="24"/>
                <w:szCs w:val="24"/>
              </w:rPr>
              <w:t>je</w:t>
            </w:r>
            <w:r w:rsidRPr="00937B51">
              <w:rPr>
                <w:rFonts w:ascii="Calibri" w:hAnsi="Calibri" w:cs="Times New Roman"/>
                <w:sz w:val="24"/>
                <w:szCs w:val="24"/>
              </w:rPr>
              <w:t xml:space="preserve"> kulturno središte jer ima brojna:</w:t>
            </w:r>
          </w:p>
        </w:tc>
      </w:tr>
      <w:tr w:rsidR="00937B51" w:rsidTr="00937B51">
        <w:trPr>
          <w:trHeight w:val="387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a) skijališta</w:t>
            </w: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b) kazališta</w:t>
            </w: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c) muzeje</w:t>
            </w:r>
            <w:r w:rsidR="009E0F8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37B51" w:rsidTr="00937B51">
        <w:trPr>
          <w:trHeight w:val="400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37B51" w:rsidTr="00937B51">
        <w:trPr>
          <w:trHeight w:val="387"/>
        </w:trPr>
        <w:tc>
          <w:tcPr>
            <w:tcW w:w="8981" w:type="dxa"/>
            <w:gridSpan w:val="4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5. Koncertna dvorana Vatroslava Lisinskog nalazi se:</w:t>
            </w:r>
          </w:p>
        </w:tc>
      </w:tr>
      <w:tr w:rsidR="00937B51" w:rsidTr="00937B51">
        <w:trPr>
          <w:trHeight w:val="387"/>
        </w:trPr>
        <w:tc>
          <w:tcPr>
            <w:tcW w:w="2993" w:type="dxa"/>
          </w:tcPr>
          <w:p w:rsidR="00937B51" w:rsidRDefault="00937B51" w:rsidP="009E0F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 xml:space="preserve">a) u </w:t>
            </w:r>
            <w:r w:rsidR="009E0F8E">
              <w:rPr>
                <w:rFonts w:ascii="Calibri" w:hAnsi="Calibri" w:cs="Times New Roman"/>
                <w:sz w:val="24"/>
                <w:szCs w:val="24"/>
              </w:rPr>
              <w:t>Splitu</w:t>
            </w: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 xml:space="preserve">b) </w:t>
            </w:r>
            <w:r w:rsidR="009E0F8E">
              <w:rPr>
                <w:rFonts w:ascii="Calibri" w:hAnsi="Calibri" w:cs="Times New Roman"/>
                <w:sz w:val="24"/>
                <w:szCs w:val="24"/>
              </w:rPr>
              <w:t xml:space="preserve">u </w:t>
            </w:r>
            <w:r w:rsidRPr="00937B51">
              <w:rPr>
                <w:rFonts w:ascii="Calibri" w:hAnsi="Calibri" w:cs="Times New Roman"/>
                <w:sz w:val="24"/>
                <w:szCs w:val="24"/>
              </w:rPr>
              <w:t>Rijeci</w:t>
            </w: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 xml:space="preserve">c) </w:t>
            </w:r>
            <w:r w:rsidR="009E0F8E">
              <w:rPr>
                <w:rFonts w:ascii="Calibri" w:hAnsi="Calibri" w:cs="Times New Roman"/>
                <w:sz w:val="24"/>
                <w:szCs w:val="24"/>
              </w:rPr>
              <w:t xml:space="preserve">u </w:t>
            </w:r>
            <w:r w:rsidRPr="00937B51">
              <w:rPr>
                <w:rFonts w:ascii="Calibri" w:hAnsi="Calibri" w:cs="Times New Roman"/>
                <w:sz w:val="24"/>
                <w:szCs w:val="24"/>
              </w:rPr>
              <w:t>Zagrebu</w:t>
            </w:r>
          </w:p>
        </w:tc>
      </w:tr>
      <w:tr w:rsidR="00937B51" w:rsidTr="00937B51">
        <w:trPr>
          <w:trHeight w:val="387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37B51" w:rsidTr="00937B51">
        <w:trPr>
          <w:trHeight w:val="400"/>
        </w:trPr>
        <w:tc>
          <w:tcPr>
            <w:tcW w:w="8981" w:type="dxa"/>
            <w:gridSpan w:val="4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6. Veliki broj vrtića, škola, fakulteta Zagreb čine:</w:t>
            </w:r>
          </w:p>
        </w:tc>
      </w:tr>
      <w:tr w:rsidR="00937B51" w:rsidTr="00937B51">
        <w:trPr>
          <w:trHeight w:val="387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a) prosvjetnim središtem</w:t>
            </w: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b) zdravstvenim središtem</w:t>
            </w: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c) obrazovnim središtem</w:t>
            </w:r>
            <w:r w:rsidR="009E0F8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37B51" w:rsidTr="00937B51">
        <w:trPr>
          <w:trHeight w:val="387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37B51" w:rsidTr="00937B51">
        <w:trPr>
          <w:trHeight w:val="400"/>
        </w:trPr>
        <w:tc>
          <w:tcPr>
            <w:tcW w:w="8981" w:type="dxa"/>
            <w:gridSpan w:val="4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7. Sportskim središtem Zagreb je učinilo mnogo:</w:t>
            </w:r>
          </w:p>
        </w:tc>
      </w:tr>
      <w:tr w:rsidR="00937B51" w:rsidTr="00937B51">
        <w:trPr>
          <w:trHeight w:val="387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a) koncertnih dvorana</w:t>
            </w: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b) sportskih dvorana</w:t>
            </w: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c) sportskih terena</w:t>
            </w:r>
            <w:r w:rsidR="009E0F8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37B51" w:rsidTr="00937B51">
        <w:trPr>
          <w:trHeight w:val="387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37B51" w:rsidTr="00937B51">
        <w:trPr>
          <w:trHeight w:val="400"/>
        </w:trPr>
        <w:tc>
          <w:tcPr>
            <w:tcW w:w="8981" w:type="dxa"/>
            <w:gridSpan w:val="4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8. U grad Zagreb možemo doputovati:</w:t>
            </w:r>
          </w:p>
        </w:tc>
      </w:tr>
      <w:tr w:rsidR="00937B51" w:rsidTr="00937B51">
        <w:trPr>
          <w:trHeight w:val="387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a) vlakom</w:t>
            </w: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b) autobusom</w:t>
            </w: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c) brodom</w:t>
            </w:r>
            <w:r w:rsidR="009E0F8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37B51" w:rsidTr="00937B51">
        <w:trPr>
          <w:trHeight w:val="387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37B51" w:rsidTr="00937B51">
        <w:trPr>
          <w:trHeight w:val="387"/>
        </w:trPr>
        <w:tc>
          <w:tcPr>
            <w:tcW w:w="8981" w:type="dxa"/>
            <w:gridSpan w:val="4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9. Najveći Zoološki vrt u RH je u:</w:t>
            </w:r>
            <w:bookmarkStart w:id="0" w:name="_GoBack"/>
            <w:bookmarkEnd w:id="0"/>
          </w:p>
        </w:tc>
      </w:tr>
      <w:tr w:rsidR="00937B51" w:rsidTr="00937B51">
        <w:trPr>
          <w:trHeight w:val="400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a) Zagrebu</w:t>
            </w: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b) Maksimiru</w:t>
            </w: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c) Dubravi</w:t>
            </w:r>
            <w:r w:rsidR="009E0F8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37B51" w:rsidTr="00937B51">
        <w:trPr>
          <w:trHeight w:val="387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37B51" w:rsidTr="00937B51">
        <w:trPr>
          <w:trHeight w:val="387"/>
        </w:trPr>
        <w:tc>
          <w:tcPr>
            <w:tcW w:w="8981" w:type="dxa"/>
            <w:gridSpan w:val="4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10. Skijaško natjecanje Snježna kraljica održava se:</w:t>
            </w:r>
          </w:p>
        </w:tc>
      </w:tr>
      <w:tr w:rsidR="00937B51" w:rsidTr="00937B51">
        <w:trPr>
          <w:trHeight w:val="400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>a) na Risnjaku</w:t>
            </w:r>
          </w:p>
        </w:tc>
        <w:tc>
          <w:tcPr>
            <w:tcW w:w="2994" w:type="dxa"/>
            <w:gridSpan w:val="2"/>
          </w:tcPr>
          <w:p w:rsidR="00937B51" w:rsidRDefault="00937B51" w:rsidP="009E0F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 xml:space="preserve">b) u </w:t>
            </w:r>
            <w:r w:rsidR="009E0F8E">
              <w:rPr>
                <w:rFonts w:ascii="Calibri" w:hAnsi="Calibri" w:cs="Times New Roman"/>
                <w:sz w:val="24"/>
                <w:szCs w:val="24"/>
              </w:rPr>
              <w:t>veljači</w:t>
            </w:r>
          </w:p>
        </w:tc>
        <w:tc>
          <w:tcPr>
            <w:tcW w:w="2994" w:type="dxa"/>
          </w:tcPr>
          <w:p w:rsidR="00937B51" w:rsidRDefault="00937B51" w:rsidP="009E0F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37B51">
              <w:rPr>
                <w:rFonts w:ascii="Calibri" w:hAnsi="Calibri" w:cs="Times New Roman"/>
                <w:sz w:val="24"/>
                <w:szCs w:val="24"/>
              </w:rPr>
              <w:t xml:space="preserve">c) na </w:t>
            </w:r>
            <w:r w:rsidR="009E0F8E">
              <w:rPr>
                <w:rFonts w:ascii="Calibri" w:hAnsi="Calibri" w:cs="Times New Roman"/>
                <w:sz w:val="24"/>
                <w:szCs w:val="24"/>
              </w:rPr>
              <w:t>Medvednici.</w:t>
            </w:r>
          </w:p>
        </w:tc>
      </w:tr>
      <w:tr w:rsidR="00937B51" w:rsidTr="00937B51">
        <w:trPr>
          <w:trHeight w:val="387"/>
        </w:trPr>
        <w:tc>
          <w:tcPr>
            <w:tcW w:w="2993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937B51" w:rsidRDefault="00937B51" w:rsidP="00937B5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937B51" w:rsidRDefault="00937B51" w:rsidP="00937B51">
      <w:pPr>
        <w:pStyle w:val="NoSpacing"/>
        <w:rPr>
          <w:rFonts w:ascii="Calibri" w:hAnsi="Calibri" w:cs="Times New Roman"/>
          <w:sz w:val="24"/>
          <w:szCs w:val="24"/>
        </w:rPr>
      </w:pPr>
    </w:p>
    <w:sectPr w:rsidR="00937B5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99" w:rsidRDefault="00DC7D99" w:rsidP="00937B51">
      <w:pPr>
        <w:spacing w:after="0" w:line="240" w:lineRule="auto"/>
      </w:pPr>
      <w:r>
        <w:separator/>
      </w:r>
    </w:p>
  </w:endnote>
  <w:endnote w:type="continuationSeparator" w:id="0">
    <w:p w:rsidR="00DC7D99" w:rsidRDefault="00DC7D99" w:rsidP="0093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B51" w:rsidRPr="00937B51" w:rsidRDefault="00937B51" w:rsidP="00937B51">
    <w:pPr>
      <w:pStyle w:val="Footer"/>
      <w:jc w:val="right"/>
      <w:rPr>
        <w:sz w:val="28"/>
        <w:szCs w:val="28"/>
      </w:rPr>
    </w:pPr>
    <w:r w:rsidRPr="00937B5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99" w:rsidRDefault="00DC7D99" w:rsidP="00937B51">
      <w:pPr>
        <w:spacing w:after="0" w:line="240" w:lineRule="auto"/>
      </w:pPr>
      <w:r>
        <w:separator/>
      </w:r>
    </w:p>
  </w:footnote>
  <w:footnote w:type="continuationSeparator" w:id="0">
    <w:p w:rsidR="00DC7D99" w:rsidRDefault="00DC7D99" w:rsidP="0093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B51" w:rsidRPr="007A1623" w:rsidRDefault="00937B51" w:rsidP="00937B51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 xml:space="preserve">Brigita </w:t>
    </w:r>
    <w:proofErr w:type="spellStart"/>
    <w:r w:rsidRPr="007A1623">
      <w:rPr>
        <w:rFonts w:ascii="Calibri" w:hAnsi="Calibri"/>
      </w:rPr>
      <w:t>Kinkela</w:t>
    </w:r>
    <w:proofErr w:type="spellEnd"/>
    <w:r>
      <w:rPr>
        <w:rFonts w:ascii="Calibri" w:hAnsi="Calibri"/>
      </w:rPr>
      <w:t xml:space="preserve">, OŠ Drage </w:t>
    </w:r>
    <w:proofErr w:type="spellStart"/>
    <w:r>
      <w:rPr>
        <w:rFonts w:ascii="Calibri" w:hAnsi="Calibri"/>
      </w:rPr>
      <w:t>Gervaisa</w:t>
    </w:r>
    <w:proofErr w:type="spellEnd"/>
    <w:r>
      <w:rPr>
        <w:rFonts w:ascii="Calibri" w:hAnsi="Calibri"/>
      </w:rPr>
      <w:t xml:space="preserve">, </w:t>
    </w:r>
    <w:proofErr w:type="spellStart"/>
    <w:r>
      <w:rPr>
        <w:rFonts w:ascii="Calibri" w:hAnsi="Calibri"/>
      </w:rP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51"/>
    <w:rsid w:val="006070B0"/>
    <w:rsid w:val="00937B51"/>
    <w:rsid w:val="009E0F8E"/>
    <w:rsid w:val="00D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CD70"/>
  <w15:chartTrackingRefBased/>
  <w15:docId w15:val="{2B638075-04BB-4407-9132-F6B6EF99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B51"/>
  </w:style>
  <w:style w:type="paragraph" w:styleId="Footer">
    <w:name w:val="footer"/>
    <w:basedOn w:val="Normal"/>
    <w:link w:val="FooterChar"/>
    <w:uiPriority w:val="99"/>
    <w:unhideWhenUsed/>
    <w:rsid w:val="0093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B51"/>
  </w:style>
  <w:style w:type="paragraph" w:styleId="NoSpacing">
    <w:name w:val="No Spacing"/>
    <w:uiPriority w:val="1"/>
    <w:qFormat/>
    <w:rsid w:val="00937B51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93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2016-03-10T10:19:00Z</dcterms:created>
  <dcterms:modified xsi:type="dcterms:W3CDTF">2016-04-26T07:16:00Z</dcterms:modified>
</cp:coreProperties>
</file>